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1CC6" w14:textId="7412B1F9" w:rsidR="008D2A48" w:rsidRDefault="008D2A48">
      <w:r>
        <w:t>Resources to search for non-academic jobs</w:t>
      </w:r>
    </w:p>
    <w:p w14:paraId="3B0E24A5" w14:textId="77777777" w:rsidR="008D2A48" w:rsidRDefault="008D2A48"/>
    <w:p w14:paraId="2CE7642A" w14:textId="77777777" w:rsidR="0021311A" w:rsidRDefault="0021311A">
      <w:r>
        <w:t xml:space="preserve">Check whether your </w:t>
      </w:r>
      <w:r w:rsidR="00BE1E7A">
        <w:t xml:space="preserve">university provides access to subscription-based tools such as </w:t>
      </w:r>
      <w:hyperlink r:id="rId5">
        <w:proofErr w:type="spellStart"/>
        <w:r w:rsidR="00BE1E7A">
          <w:rPr>
            <w:color w:val="1155CC"/>
            <w:u w:val="single"/>
          </w:rPr>
          <w:t>ImaginePhD</w:t>
        </w:r>
        <w:proofErr w:type="spellEnd"/>
      </w:hyperlink>
      <w:r w:rsidR="00BE1E7A">
        <w:t xml:space="preserve"> and </w:t>
      </w:r>
      <w:hyperlink r:id="rId6">
        <w:proofErr w:type="spellStart"/>
        <w:r w:rsidR="00BE1E7A">
          <w:rPr>
            <w:color w:val="1155CC"/>
            <w:u w:val="single"/>
          </w:rPr>
          <w:t>VersatilePhD</w:t>
        </w:r>
        <w:proofErr w:type="spellEnd"/>
      </w:hyperlink>
      <w:r>
        <w:rPr>
          <w:color w:val="1155CC"/>
          <w:u w:val="single"/>
        </w:rPr>
        <w:t>.</w:t>
      </w:r>
      <w:r w:rsidR="00BE1E7A">
        <w:t xml:space="preserve"> </w:t>
      </w:r>
      <w:r>
        <w:t>These</w:t>
      </w:r>
      <w:r w:rsidR="00BE1E7A">
        <w:t xml:space="preserve"> include some job listings, but </w:t>
      </w:r>
      <w:r>
        <w:t xml:space="preserve">more importantly they </w:t>
      </w:r>
      <w:r w:rsidR="00BE1E7A">
        <w:t xml:space="preserve">can guide your exploration </w:t>
      </w:r>
      <w:r>
        <w:t>into various non-academic</w:t>
      </w:r>
      <w:r w:rsidR="00BE1E7A">
        <w:t xml:space="preserve"> work sectors. </w:t>
      </w:r>
    </w:p>
    <w:p w14:paraId="781EE71E" w14:textId="77777777" w:rsidR="0021311A" w:rsidRDefault="0021311A"/>
    <w:p w14:paraId="00000001" w14:textId="3F1224AE" w:rsidR="00DD736B" w:rsidRDefault="00BE1E7A">
      <w:r>
        <w:t>Graduate School</w:t>
      </w:r>
      <w:r w:rsidR="0021311A">
        <w:t>s typically have designated staff to help graduate students find work. This is the</w:t>
      </w:r>
      <w:r>
        <w:t xml:space="preserve"> </w:t>
      </w:r>
      <w:hyperlink r:id="rId7">
        <w:r w:rsidR="0021311A">
          <w:rPr>
            <w:color w:val="1155CC"/>
            <w:u w:val="single"/>
          </w:rPr>
          <w:t>University of Maryland, College Park's Career Development Office</w:t>
        </w:r>
      </w:hyperlink>
      <w:r>
        <w:t>.</w:t>
      </w:r>
    </w:p>
    <w:p w14:paraId="00000002" w14:textId="77777777" w:rsidR="00DD736B" w:rsidRDefault="00DD736B"/>
    <w:p w14:paraId="00000003" w14:textId="66A23043" w:rsidR="00DD736B" w:rsidRDefault="00EF2734">
      <w:r>
        <w:t>S</w:t>
      </w:r>
      <w:r w:rsidR="0021311A">
        <w:t xml:space="preserve">ome specific job lists, skewed toward </w:t>
      </w:r>
      <w:r w:rsidR="00BE1E7A">
        <w:t>nonprofit arts, humanities, and social justice</w:t>
      </w:r>
      <w:r>
        <w:t>, include:</w:t>
      </w:r>
      <w:r w:rsidR="00BE1E7A">
        <w:t xml:space="preserve"> </w:t>
      </w:r>
    </w:p>
    <w:p w14:paraId="00000004" w14:textId="77777777" w:rsidR="00DD736B" w:rsidRDefault="00DD736B"/>
    <w:p w14:paraId="0D742ECE" w14:textId="77777777" w:rsidR="0021311A" w:rsidRDefault="00BD4A0E" w:rsidP="008F5317">
      <w:pPr>
        <w:spacing w:line="480" w:lineRule="auto"/>
      </w:pPr>
      <w:hyperlink r:id="rId8">
        <w:r w:rsidR="00BE1E7A">
          <w:rPr>
            <w:color w:val="1155CC"/>
            <w:u w:val="single"/>
          </w:rPr>
          <w:t>Indeed.com</w:t>
        </w:r>
      </w:hyperlink>
      <w:r w:rsidR="00BE1E7A">
        <w:t xml:space="preserve"> </w:t>
      </w:r>
    </w:p>
    <w:p w14:paraId="612FE27D" w14:textId="0510B15A" w:rsidR="0021311A" w:rsidRDefault="00BD4A0E" w:rsidP="008F5317">
      <w:pPr>
        <w:spacing w:line="480" w:lineRule="auto"/>
      </w:pPr>
      <w:hyperlink r:id="rId9">
        <w:r w:rsidR="00BE1E7A">
          <w:rPr>
            <w:color w:val="1155CC"/>
            <w:u w:val="single"/>
          </w:rPr>
          <w:t>Monster.com</w:t>
        </w:r>
      </w:hyperlink>
      <w:r w:rsidR="00BE1E7A">
        <w:t xml:space="preserve"> </w:t>
      </w:r>
    </w:p>
    <w:p w14:paraId="3B109027" w14:textId="77777777" w:rsidR="0021311A" w:rsidRDefault="00BD4A0E" w:rsidP="008F5317">
      <w:pPr>
        <w:spacing w:line="480" w:lineRule="auto"/>
      </w:pPr>
      <w:hyperlink r:id="rId10">
        <w:r w:rsidR="00BE1E7A">
          <w:rPr>
            <w:i/>
            <w:color w:val="1155CC"/>
            <w:u w:val="single"/>
          </w:rPr>
          <w:t>Chronicle of Higher Education</w:t>
        </w:r>
      </w:hyperlink>
      <w:r w:rsidR="00BE1E7A">
        <w:t xml:space="preserve"> </w:t>
      </w:r>
    </w:p>
    <w:p w14:paraId="06BB0EE0" w14:textId="77777777" w:rsidR="0021311A" w:rsidRDefault="00BD4A0E" w:rsidP="008F5317">
      <w:pPr>
        <w:spacing w:line="480" w:lineRule="auto"/>
        <w:rPr>
          <w:i/>
        </w:rPr>
      </w:pPr>
      <w:hyperlink r:id="rId11">
        <w:r w:rsidR="00BE1E7A">
          <w:rPr>
            <w:i/>
            <w:color w:val="1155CC"/>
            <w:u w:val="single"/>
          </w:rPr>
          <w:t>Inside Higher Ed</w:t>
        </w:r>
      </w:hyperlink>
      <w:r w:rsidR="00BE1E7A">
        <w:rPr>
          <w:i/>
        </w:rPr>
        <w:t xml:space="preserve">  </w:t>
      </w:r>
    </w:p>
    <w:p w14:paraId="00000008" w14:textId="513660EB" w:rsidR="00DD736B" w:rsidRDefault="00BD4A0E" w:rsidP="008F5317">
      <w:pPr>
        <w:spacing w:line="480" w:lineRule="auto"/>
      </w:pPr>
      <w:hyperlink r:id="rId12">
        <w:proofErr w:type="spellStart"/>
        <w:r w:rsidR="00BE1E7A">
          <w:rPr>
            <w:i/>
            <w:color w:val="1155CC"/>
            <w:u w:val="single"/>
          </w:rPr>
          <w:t>HigherEd</w:t>
        </w:r>
        <w:proofErr w:type="spellEnd"/>
        <w:r w:rsidR="00BE1E7A">
          <w:rPr>
            <w:i/>
            <w:color w:val="1155CC"/>
            <w:u w:val="single"/>
          </w:rPr>
          <w:t xml:space="preserve"> 360</w:t>
        </w:r>
      </w:hyperlink>
      <w:r w:rsidR="00BE1E7A">
        <w:t xml:space="preserve"> </w:t>
      </w:r>
    </w:p>
    <w:p w14:paraId="0000000A" w14:textId="3615F344" w:rsidR="00DD736B" w:rsidRDefault="00BD4A0E" w:rsidP="008F5317">
      <w:pPr>
        <w:spacing w:line="480" w:lineRule="auto"/>
      </w:pPr>
      <w:hyperlink r:id="rId13">
        <w:r w:rsidR="00BE1E7A">
          <w:rPr>
            <w:color w:val="1155CC"/>
            <w:u w:val="single"/>
          </w:rPr>
          <w:t>Idealist</w:t>
        </w:r>
      </w:hyperlink>
      <w:r w:rsidR="00BE1E7A">
        <w:t xml:space="preserve"> </w:t>
      </w:r>
    </w:p>
    <w:p w14:paraId="3F3CB06B" w14:textId="77777777" w:rsidR="0021311A" w:rsidRDefault="00BD4A0E" w:rsidP="008F5317">
      <w:pPr>
        <w:spacing w:line="480" w:lineRule="auto"/>
      </w:pPr>
      <w:hyperlink r:id="rId14">
        <w:r w:rsidR="00BE1E7A">
          <w:rPr>
            <w:color w:val="1155CC"/>
            <w:u w:val="single"/>
          </w:rPr>
          <w:t>National Council on Public History</w:t>
        </w:r>
      </w:hyperlink>
      <w:r w:rsidR="00BE1E7A">
        <w:t xml:space="preserve"> </w:t>
      </w:r>
    </w:p>
    <w:p w14:paraId="041B9288" w14:textId="77777777" w:rsidR="0021311A" w:rsidRDefault="00BD4A0E" w:rsidP="008F5317">
      <w:pPr>
        <w:spacing w:line="480" w:lineRule="auto"/>
      </w:pPr>
      <w:hyperlink r:id="rId15">
        <w:r w:rsidR="00BE1E7A">
          <w:rPr>
            <w:color w:val="1155CC"/>
            <w:u w:val="single"/>
          </w:rPr>
          <w:t>Chronicle of Philanthropy</w:t>
        </w:r>
      </w:hyperlink>
      <w:r w:rsidR="00BE1E7A">
        <w:t xml:space="preserve"> </w:t>
      </w:r>
    </w:p>
    <w:p w14:paraId="6E72D4D3" w14:textId="77777777" w:rsidR="0021311A" w:rsidRDefault="00BD4A0E" w:rsidP="008F5317">
      <w:pPr>
        <w:spacing w:line="480" w:lineRule="auto"/>
      </w:pPr>
      <w:hyperlink r:id="rId16">
        <w:r w:rsidR="00BE1E7A">
          <w:rPr>
            <w:color w:val="1155CC"/>
            <w:u w:val="single"/>
          </w:rPr>
          <w:t>American Association of Museums</w:t>
        </w:r>
      </w:hyperlink>
      <w:r w:rsidR="00BE1E7A">
        <w:t xml:space="preserve"> </w:t>
      </w:r>
    </w:p>
    <w:p w14:paraId="41295543" w14:textId="77777777" w:rsidR="0021311A" w:rsidRDefault="00BD4A0E" w:rsidP="008F5317">
      <w:pPr>
        <w:spacing w:line="480" w:lineRule="auto"/>
      </w:pPr>
      <w:hyperlink r:id="rId17">
        <w:r w:rsidR="00BE1E7A">
          <w:rPr>
            <w:color w:val="1155CC"/>
            <w:u w:val="single"/>
          </w:rPr>
          <w:t>Americans for the Arts</w:t>
        </w:r>
      </w:hyperlink>
      <w:r w:rsidR="00BE1E7A">
        <w:t xml:space="preserve"> </w:t>
      </w:r>
    </w:p>
    <w:p w14:paraId="683F8035" w14:textId="7EF62CAA" w:rsidR="0021311A" w:rsidRDefault="00BD4A0E" w:rsidP="008F5317">
      <w:pPr>
        <w:spacing w:line="480" w:lineRule="auto"/>
      </w:pPr>
      <w:hyperlink r:id="rId18">
        <w:r w:rsidR="00BE1E7A">
          <w:rPr>
            <w:color w:val="1155CC"/>
            <w:u w:val="single"/>
          </w:rPr>
          <w:t>Council on Foundations</w:t>
        </w:r>
      </w:hyperlink>
      <w:r w:rsidR="00BE1E7A">
        <w:t xml:space="preserve">  </w:t>
      </w:r>
    </w:p>
    <w:p w14:paraId="0000000C" w14:textId="01904348" w:rsidR="00DD736B" w:rsidRDefault="00BD4A0E" w:rsidP="008F5317">
      <w:pPr>
        <w:spacing w:line="480" w:lineRule="auto"/>
      </w:pPr>
      <w:hyperlink r:id="rId19">
        <w:r w:rsidR="0021311A">
          <w:rPr>
            <w:color w:val="1155CC"/>
            <w:u w:val="single"/>
          </w:rPr>
          <w:t>New York Foundation for the Arts</w:t>
        </w:r>
      </w:hyperlink>
      <w:r w:rsidR="00BE1E7A">
        <w:t xml:space="preserve"> (despite its name, it attracts </w:t>
      </w:r>
      <w:r w:rsidR="0021311A">
        <w:t>listings</w:t>
      </w:r>
      <w:r w:rsidR="00BE1E7A">
        <w:t xml:space="preserve"> nationwide</w:t>
      </w:r>
      <w:r w:rsidR="0021311A">
        <w:t>)</w:t>
      </w:r>
    </w:p>
    <w:p w14:paraId="1671C31A" w14:textId="3AF2FC59" w:rsidR="008F5317" w:rsidRDefault="00BD4A0E" w:rsidP="008F5317">
      <w:pPr>
        <w:spacing w:line="480" w:lineRule="auto"/>
      </w:pPr>
      <w:hyperlink r:id="rId20" w:history="1">
        <w:r w:rsidR="008F5317" w:rsidRPr="008F5317">
          <w:rPr>
            <w:rStyle w:val="Hyperlink"/>
          </w:rPr>
          <w:t>Emerging Practitioners in Philanthropy</w:t>
        </w:r>
      </w:hyperlink>
    </w:p>
    <w:p w14:paraId="16C7C11F" w14:textId="158A2F4B" w:rsidR="008F5317" w:rsidRDefault="00BD4A0E" w:rsidP="008F5317">
      <w:pPr>
        <w:spacing w:line="480" w:lineRule="auto"/>
      </w:pPr>
      <w:hyperlink r:id="rId21" w:history="1">
        <w:r w:rsidR="008F5317" w:rsidRPr="008F5317">
          <w:rPr>
            <w:rStyle w:val="Hyperlink"/>
          </w:rPr>
          <w:t>Association of Performing Arts Practitioners</w:t>
        </w:r>
      </w:hyperlink>
    </w:p>
    <w:p w14:paraId="714500A6" w14:textId="3D275245" w:rsidR="008F5317" w:rsidRDefault="00BD4A0E" w:rsidP="008F5317">
      <w:pPr>
        <w:spacing w:line="480" w:lineRule="auto"/>
      </w:pPr>
      <w:hyperlink r:id="rId22" w:history="1">
        <w:r w:rsidR="008F5317" w:rsidRPr="008F5317">
          <w:rPr>
            <w:rStyle w:val="Hyperlink"/>
          </w:rPr>
          <w:t>Nonprofit Tech Job Board</w:t>
        </w:r>
      </w:hyperlink>
    </w:p>
    <w:p w14:paraId="288C0180" w14:textId="289E0489" w:rsidR="008F5317" w:rsidRDefault="00BD4A0E" w:rsidP="008F5317">
      <w:pPr>
        <w:spacing w:line="480" w:lineRule="auto"/>
      </w:pPr>
      <w:hyperlink r:id="rId23" w:history="1">
        <w:r w:rsidR="008F5317" w:rsidRPr="008F5317">
          <w:rPr>
            <w:rStyle w:val="Hyperlink"/>
          </w:rPr>
          <w:t>National Council of Nonprofits</w:t>
        </w:r>
      </w:hyperlink>
    </w:p>
    <w:p w14:paraId="5120C2CD" w14:textId="4831C68C" w:rsidR="008F5317" w:rsidRDefault="00BD4A0E" w:rsidP="008F5317">
      <w:pPr>
        <w:spacing w:line="480" w:lineRule="auto"/>
      </w:pPr>
      <w:hyperlink r:id="rId24" w:history="1">
        <w:r w:rsidR="00816001" w:rsidRPr="00816001">
          <w:rPr>
            <w:rStyle w:val="Hyperlink"/>
          </w:rPr>
          <w:t>Philanthropy News Digest</w:t>
        </w:r>
      </w:hyperlink>
    </w:p>
    <w:p w14:paraId="389ACCF7" w14:textId="377AF3D7" w:rsidR="00816001" w:rsidRDefault="00BD4A0E" w:rsidP="008F5317">
      <w:pPr>
        <w:spacing w:line="480" w:lineRule="auto"/>
      </w:pPr>
      <w:hyperlink r:id="rId25" w:history="1">
        <w:r w:rsidR="00816001" w:rsidRPr="00816001">
          <w:rPr>
            <w:rStyle w:val="Hyperlink"/>
          </w:rPr>
          <w:t>Peak Grantmaking</w:t>
        </w:r>
      </w:hyperlink>
    </w:p>
    <w:p w14:paraId="02E946AB" w14:textId="7D27FE41" w:rsidR="00816001" w:rsidRDefault="00BD4A0E" w:rsidP="008F5317">
      <w:pPr>
        <w:spacing w:line="480" w:lineRule="auto"/>
      </w:pPr>
      <w:hyperlink r:id="rId26" w:history="1">
        <w:r w:rsidR="00816001" w:rsidRPr="00816001">
          <w:rPr>
            <w:rStyle w:val="Hyperlink"/>
          </w:rPr>
          <w:t>United Philanthropy Forum</w:t>
        </w:r>
      </w:hyperlink>
    </w:p>
    <w:p w14:paraId="4F513D70" w14:textId="782A9547" w:rsidR="00816001" w:rsidRDefault="00BD4A0E" w:rsidP="008F5317">
      <w:pPr>
        <w:spacing w:line="480" w:lineRule="auto"/>
      </w:pPr>
      <w:hyperlink r:id="rId27" w:history="1">
        <w:r w:rsidR="00816001" w:rsidRPr="00816001">
          <w:rPr>
            <w:rStyle w:val="Hyperlink"/>
          </w:rPr>
          <w:t>Nonprofit Times</w:t>
        </w:r>
      </w:hyperlink>
    </w:p>
    <w:p w14:paraId="14ADB87C" w14:textId="25C3EC64" w:rsidR="00816001" w:rsidRDefault="00BD4A0E" w:rsidP="008F5317">
      <w:pPr>
        <w:spacing w:line="480" w:lineRule="auto"/>
      </w:pPr>
      <w:hyperlink r:id="rId28" w:history="1">
        <w:r w:rsidR="00816001" w:rsidRPr="00816001">
          <w:rPr>
            <w:rStyle w:val="Hyperlink"/>
          </w:rPr>
          <w:t>Work for Good</w:t>
        </w:r>
      </w:hyperlink>
    </w:p>
    <w:p w14:paraId="685076D1" w14:textId="42C0283B" w:rsidR="00EF2734" w:rsidRDefault="00BD4A0E" w:rsidP="008F5317">
      <w:pPr>
        <w:spacing w:line="480" w:lineRule="auto"/>
      </w:pPr>
      <w:hyperlink r:id="rId29" w:history="1">
        <w:r w:rsidR="00EF2734" w:rsidRPr="00EF2734">
          <w:rPr>
            <w:rStyle w:val="Hyperlink"/>
          </w:rPr>
          <w:t>Inside Philanthropy</w:t>
        </w:r>
      </w:hyperlink>
    </w:p>
    <w:p w14:paraId="60D443C3" w14:textId="01B0E769" w:rsidR="00EF2734" w:rsidRDefault="00BD4A0E" w:rsidP="008F5317">
      <w:pPr>
        <w:spacing w:line="480" w:lineRule="auto"/>
      </w:pPr>
      <w:hyperlink r:id="rId30" w:history="1">
        <w:r w:rsidR="00EF2734" w:rsidRPr="00EF2734">
          <w:rPr>
            <w:rStyle w:val="Hyperlink"/>
          </w:rPr>
          <w:t>Association of Fundraising Professionals</w:t>
        </w:r>
      </w:hyperlink>
    </w:p>
    <w:p w14:paraId="7AAA64E2" w14:textId="11DA1F8A" w:rsidR="00EF2734" w:rsidRDefault="00BD4A0E" w:rsidP="008F5317">
      <w:pPr>
        <w:spacing w:line="480" w:lineRule="auto"/>
      </w:pPr>
      <w:hyperlink r:id="rId31" w:history="1">
        <w:r w:rsidR="00EF2734" w:rsidRPr="00EF2734">
          <w:rPr>
            <w:rStyle w:val="Hyperlink"/>
          </w:rPr>
          <w:t>American Society of Association Executives</w:t>
        </w:r>
      </w:hyperlink>
    </w:p>
    <w:p w14:paraId="25CCD8BD" w14:textId="5AF25E85" w:rsidR="00EF2734" w:rsidRDefault="00BD4A0E" w:rsidP="008F5317">
      <w:pPr>
        <w:spacing w:line="480" w:lineRule="auto"/>
      </w:pPr>
      <w:hyperlink r:id="rId32" w:history="1">
        <w:r w:rsidR="00EF2734" w:rsidRPr="00EF2734">
          <w:rPr>
            <w:rStyle w:val="Hyperlink"/>
          </w:rPr>
          <w:t>Change Philanthropy</w:t>
        </w:r>
      </w:hyperlink>
    </w:p>
    <w:p w14:paraId="1EF68964" w14:textId="77777777" w:rsidR="00816001" w:rsidRDefault="00816001" w:rsidP="008F5317">
      <w:pPr>
        <w:spacing w:line="480" w:lineRule="auto"/>
      </w:pPr>
    </w:p>
    <w:p w14:paraId="20A340CD" w14:textId="066A1948" w:rsidR="008F5317" w:rsidRDefault="008F5317" w:rsidP="008F5317">
      <w:pPr>
        <w:spacing w:line="480" w:lineRule="auto"/>
      </w:pPr>
      <w:r>
        <w:t xml:space="preserve">This is a list of </w:t>
      </w:r>
      <w:r w:rsidR="00816001">
        <w:t>job banks</w:t>
      </w:r>
      <w:r>
        <w:t xml:space="preserve"> </w:t>
      </w:r>
      <w:r w:rsidR="00816001">
        <w:t>for</w:t>
      </w:r>
      <w:r>
        <w:t xml:space="preserve"> “</w:t>
      </w:r>
      <w:hyperlink r:id="rId33" w:history="1">
        <w:r w:rsidRPr="00816001">
          <w:rPr>
            <w:rStyle w:val="Hyperlink"/>
          </w:rPr>
          <w:t>cultural jobs</w:t>
        </w:r>
      </w:hyperlink>
      <w:r>
        <w:t>”</w:t>
      </w:r>
      <w:r w:rsidR="00816001">
        <w:t xml:space="preserve"> organized by region and sector.</w:t>
      </w:r>
    </w:p>
    <w:p w14:paraId="7AB9A357" w14:textId="77777777" w:rsidR="008F5317" w:rsidRDefault="008F5317" w:rsidP="008F5317">
      <w:pPr>
        <w:spacing w:line="480" w:lineRule="auto"/>
      </w:pPr>
    </w:p>
    <w:p w14:paraId="7F121512" w14:textId="3EA39CDB" w:rsidR="008F5317" w:rsidRDefault="008F5317" w:rsidP="008F5317">
      <w:pPr>
        <w:spacing w:line="480" w:lineRule="auto"/>
      </w:pPr>
      <w:r>
        <w:t>There are employment agencies that specialize in nonprofit jobs.</w:t>
      </w:r>
    </w:p>
    <w:p w14:paraId="25C5615D" w14:textId="73BE1CE9" w:rsidR="00EF2734" w:rsidRDefault="00BD4A0E" w:rsidP="008F5317">
      <w:pPr>
        <w:spacing w:line="480" w:lineRule="auto"/>
      </w:pPr>
      <w:hyperlink r:id="rId34" w:history="1">
        <w:r w:rsidR="00EF2734" w:rsidRPr="00EF2734">
          <w:rPr>
            <w:rStyle w:val="Hyperlink"/>
          </w:rPr>
          <w:t>Management Consultants for the Arts</w:t>
        </w:r>
      </w:hyperlink>
    </w:p>
    <w:p w14:paraId="73BF467A" w14:textId="73E51165" w:rsidR="008F5317" w:rsidRDefault="00BD4A0E" w:rsidP="008F5317">
      <w:pPr>
        <w:spacing w:line="480" w:lineRule="auto"/>
        <w:rPr>
          <w:rStyle w:val="Hyperlink"/>
        </w:rPr>
      </w:pPr>
      <w:hyperlink r:id="rId35" w:history="1">
        <w:r w:rsidR="008F5317" w:rsidRPr="008F5317">
          <w:rPr>
            <w:rStyle w:val="Hyperlink"/>
          </w:rPr>
          <w:t>Nonprofit Professionals Advisory Group</w:t>
        </w:r>
      </w:hyperlink>
    </w:p>
    <w:p w14:paraId="335BF91C" w14:textId="33172037" w:rsidR="000E2236" w:rsidRDefault="000E2236" w:rsidP="000E2236">
      <w:r>
        <w:fldChar w:fldCharType="begin"/>
      </w:r>
      <w:r>
        <w:instrText xml:space="preserve"> HYPERLINK "https://urldefense.com/v3/__http:/www.inclusively.com/__;!!AoaiBx6H!htrA7ft60FkajvGHlCN5y4IltGFSej3jDQf1LnsjoG_uSZap86wyhc7LyXfzq5iq1Q6T$" \t "_blank" </w:instrText>
      </w:r>
      <w:r>
        <w:fldChar w:fldCharType="separate"/>
      </w:r>
      <w:r>
        <w:rPr>
          <w:rStyle w:val="Hyperlink"/>
          <w:color w:val="1155CC"/>
          <w:shd w:val="clear" w:color="auto" w:fill="FFFFFF"/>
        </w:rPr>
        <w:t>Inclusively</w:t>
      </w:r>
      <w:r>
        <w:fldChar w:fldCharType="end"/>
      </w:r>
      <w:r>
        <w:rPr>
          <w:color w:val="222222"/>
          <w:shd w:val="clear" w:color="auto" w:fill="FFFFFF"/>
        </w:rPr>
        <w:t>, an employment platform that helps candidates with disabilities find jobs and receive accommodations.</w:t>
      </w:r>
    </w:p>
    <w:p w14:paraId="35D95032" w14:textId="77777777" w:rsidR="000E2236" w:rsidRDefault="000E2236" w:rsidP="008F5317">
      <w:pPr>
        <w:spacing w:line="480" w:lineRule="auto"/>
      </w:pPr>
    </w:p>
    <w:p w14:paraId="69F91C38" w14:textId="77777777" w:rsidR="008F5317" w:rsidRDefault="008F5317" w:rsidP="008F5317">
      <w:pPr>
        <w:spacing w:line="480" w:lineRule="auto"/>
      </w:pPr>
    </w:p>
    <w:p w14:paraId="12AA9DCE" w14:textId="0BFFA8BD" w:rsidR="008F5317" w:rsidRDefault="008F5317" w:rsidP="008F5317">
      <w:pPr>
        <w:spacing w:line="480" w:lineRule="auto"/>
      </w:pPr>
      <w:r>
        <w:t>This site lists U.S. government jobs. There are similar sites for individual state, county, and local governments.</w:t>
      </w:r>
    </w:p>
    <w:p w14:paraId="0000000E" w14:textId="6701900B" w:rsidR="00DD736B" w:rsidRDefault="00BD4A0E" w:rsidP="008F5317">
      <w:pPr>
        <w:spacing w:line="480" w:lineRule="auto"/>
      </w:pPr>
      <w:hyperlink r:id="rId36">
        <w:r w:rsidR="00BE1E7A">
          <w:rPr>
            <w:color w:val="1155CC"/>
            <w:u w:val="single"/>
          </w:rPr>
          <w:t>www.usajobs.gov</w:t>
        </w:r>
      </w:hyperlink>
      <w:r w:rsidR="00BE1E7A">
        <w:t xml:space="preserve"> </w:t>
      </w:r>
    </w:p>
    <w:p w14:paraId="00000022" w14:textId="71E4ABE9" w:rsidR="00DD736B" w:rsidRDefault="00DD736B" w:rsidP="008F5317">
      <w:pPr>
        <w:spacing w:line="480" w:lineRule="auto"/>
      </w:pPr>
    </w:p>
    <w:sectPr w:rsidR="00DD73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922"/>
    <w:multiLevelType w:val="multilevel"/>
    <w:tmpl w:val="B3880F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6B"/>
    <w:rsid w:val="000E2236"/>
    <w:rsid w:val="0021311A"/>
    <w:rsid w:val="00816001"/>
    <w:rsid w:val="008D2A48"/>
    <w:rsid w:val="008F5317"/>
    <w:rsid w:val="00BD4A0E"/>
    <w:rsid w:val="00BE1E7A"/>
    <w:rsid w:val="00DD736B"/>
    <w:rsid w:val="00E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34A30"/>
  <w15:docId w15:val="{2762608B-2B24-0B49-8343-952CBB02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F53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3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2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ealist.org/en/jobs?q=&amp;searchMode=true" TargetMode="External"/><Relationship Id="rId18" Type="http://schemas.openxmlformats.org/officeDocument/2006/relationships/hyperlink" Target="https://jobs.cof.org/jobs/" TargetMode="External"/><Relationship Id="rId26" Type="http://schemas.openxmlformats.org/officeDocument/2006/relationships/hyperlink" Target="https://www.unitedphilforum.org/resource-type/job-opening" TargetMode="External"/><Relationship Id="rId21" Type="http://schemas.openxmlformats.org/officeDocument/2006/relationships/hyperlink" Target="https://jobbank.apap365.org/jobs" TargetMode="External"/><Relationship Id="rId34" Type="http://schemas.openxmlformats.org/officeDocument/2006/relationships/hyperlink" Target="https://mcaonline.com/current-searches" TargetMode="External"/><Relationship Id="rId7" Type="http://schemas.openxmlformats.org/officeDocument/2006/relationships/hyperlink" Target="https://gradschool.umd.edu/professionaldevelopment/about-graduate-schools-professional-and-career-development-services" TargetMode="External"/><Relationship Id="rId12" Type="http://schemas.openxmlformats.org/officeDocument/2006/relationships/hyperlink" Target="https://www.highered360.com/" TargetMode="External"/><Relationship Id="rId17" Type="http://schemas.openxmlformats.org/officeDocument/2006/relationships/hyperlink" Target="https://jobbank.artsusa.org/search" TargetMode="External"/><Relationship Id="rId25" Type="http://schemas.openxmlformats.org/officeDocument/2006/relationships/hyperlink" Target="https://jobs.peakgrantmaking.org/" TargetMode="External"/><Relationship Id="rId33" Type="http://schemas.openxmlformats.org/officeDocument/2006/relationships/hyperlink" Target="http://www.culturaljobs.org/job-banks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am-us-jobs.careerwebsite.com/jobs/" TargetMode="External"/><Relationship Id="rId20" Type="http://schemas.openxmlformats.org/officeDocument/2006/relationships/hyperlink" Target="https://www.epip.org/job_board" TargetMode="External"/><Relationship Id="rId29" Type="http://schemas.openxmlformats.org/officeDocument/2006/relationships/hyperlink" Target="https://jobs.insidephilanthropy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ersatilephd.com/" TargetMode="External"/><Relationship Id="rId11" Type="http://schemas.openxmlformats.org/officeDocument/2006/relationships/hyperlink" Target="https://careers.insidehighered.com/jobs/" TargetMode="External"/><Relationship Id="rId24" Type="http://schemas.openxmlformats.org/officeDocument/2006/relationships/hyperlink" Target="https://philanthropynewsdigest.org/jobs" TargetMode="External"/><Relationship Id="rId32" Type="http://schemas.openxmlformats.org/officeDocument/2006/relationships/hyperlink" Target="http://changephilanthropy.org/our-work/job-bank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imaginephd.com/" TargetMode="External"/><Relationship Id="rId15" Type="http://schemas.openxmlformats.org/officeDocument/2006/relationships/hyperlink" Target="https://www.philanthropy.com/jobs" TargetMode="External"/><Relationship Id="rId23" Type="http://schemas.openxmlformats.org/officeDocument/2006/relationships/hyperlink" Target="https://careers.councilofnonprofits.org/" TargetMode="External"/><Relationship Id="rId28" Type="http://schemas.openxmlformats.org/officeDocument/2006/relationships/hyperlink" Target="https://www.workforgood.org/jobs/" TargetMode="External"/><Relationship Id="rId36" Type="http://schemas.openxmlformats.org/officeDocument/2006/relationships/hyperlink" Target="http://www.usajobs.gov" TargetMode="External"/><Relationship Id="rId10" Type="http://schemas.openxmlformats.org/officeDocument/2006/relationships/hyperlink" Target="https://chroniclevitae.com/jobs/position_types" TargetMode="External"/><Relationship Id="rId19" Type="http://schemas.openxmlformats.org/officeDocument/2006/relationships/hyperlink" Target="https://www.nyfa.org/Jobs" TargetMode="External"/><Relationship Id="rId31" Type="http://schemas.openxmlformats.org/officeDocument/2006/relationships/hyperlink" Target="https://careerhq.asaecenter.org/job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ster.com/" TargetMode="External"/><Relationship Id="rId14" Type="http://schemas.openxmlformats.org/officeDocument/2006/relationships/hyperlink" Target="https://ncph.org/jobs/" TargetMode="External"/><Relationship Id="rId22" Type="http://schemas.openxmlformats.org/officeDocument/2006/relationships/hyperlink" Target="https://www.nten.org/jobs/" TargetMode="External"/><Relationship Id="rId27" Type="http://schemas.openxmlformats.org/officeDocument/2006/relationships/hyperlink" Target="https://careermatch.nptimes.com/jobs/" TargetMode="External"/><Relationship Id="rId30" Type="http://schemas.openxmlformats.org/officeDocument/2006/relationships/hyperlink" Target="https://jobs.afpnet.org/jobs/" TargetMode="External"/><Relationship Id="rId35" Type="http://schemas.openxmlformats.org/officeDocument/2006/relationships/hyperlink" Target="https://nonprofitprofessionals.com/current-searches" TargetMode="External"/><Relationship Id="rId8" Type="http://schemas.openxmlformats.org/officeDocument/2006/relationships/hyperlink" Target="https://www.indeed.com/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Alpert-Abrams, Hannah</cp:lastModifiedBy>
  <cp:revision>5</cp:revision>
  <dcterms:created xsi:type="dcterms:W3CDTF">2020-05-17T14:29:00Z</dcterms:created>
  <dcterms:modified xsi:type="dcterms:W3CDTF">2021-08-13T18:41:00Z</dcterms:modified>
</cp:coreProperties>
</file>