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A40CB" w14:textId="2BFA75EE" w:rsidR="006D4BD7" w:rsidRPr="007D6EB2" w:rsidRDefault="00B7313B">
      <w:pPr>
        <w:spacing w:line="259" w:lineRule="auto"/>
        <w:ind w:left="14"/>
        <w:jc w:val="center"/>
      </w:pPr>
      <w:r w:rsidRPr="007D6EB2">
        <w:rPr>
          <w:b/>
          <w:sz w:val="52"/>
        </w:rPr>
        <w:t xml:space="preserve">Shawn Tarver  </w:t>
      </w:r>
    </w:p>
    <w:p w14:paraId="5010294B" w14:textId="6B1DD58E" w:rsidR="006D4BD7" w:rsidRPr="007D6EB2" w:rsidRDefault="00B1335B" w:rsidP="002110C1">
      <w:pPr>
        <w:spacing w:after="270" w:line="259" w:lineRule="auto"/>
        <w:ind w:left="102" w:right="81"/>
        <w:jc w:val="center"/>
      </w:pPr>
      <w:r>
        <w:t>7201 Wood Hollow Dr</w:t>
      </w:r>
      <w:r w:rsidR="00856337" w:rsidRPr="007D6EB2">
        <w:t>,</w:t>
      </w:r>
      <w:r>
        <w:t xml:space="preserve"> Apt 461,</w:t>
      </w:r>
      <w:r w:rsidR="00856337" w:rsidRPr="007D6EB2">
        <w:t xml:space="preserve"> </w:t>
      </w:r>
      <w:r w:rsidR="007D6EB2" w:rsidRPr="007D6EB2">
        <w:t>A</w:t>
      </w:r>
      <w:r w:rsidR="007D6EB2">
        <w:t xml:space="preserve">ustin </w:t>
      </w:r>
      <w:r w:rsidR="00856337" w:rsidRPr="007D6EB2">
        <w:t>TX, 787</w:t>
      </w:r>
      <w:r>
        <w:t>3</w:t>
      </w:r>
      <w:r w:rsidR="007D6EB2">
        <w:t>1</w:t>
      </w:r>
      <w:r w:rsidR="00856337" w:rsidRPr="007D6EB2">
        <w:t>|</w:t>
      </w:r>
      <w:r w:rsidR="00D41BE5">
        <w:t xml:space="preserve"> </w:t>
      </w:r>
      <w:r w:rsidR="00856337" w:rsidRPr="007D6EB2">
        <w:t>(</w:t>
      </w:r>
      <w:r w:rsidR="007D6EB2">
        <w:t>512</w:t>
      </w:r>
      <w:r w:rsidR="00856337" w:rsidRPr="007D6EB2">
        <w:t xml:space="preserve">) </w:t>
      </w:r>
      <w:r w:rsidR="00B446D8">
        <w:t>888</w:t>
      </w:r>
      <w:r w:rsidR="00856337" w:rsidRPr="007D6EB2">
        <w:t>-</w:t>
      </w:r>
      <w:r w:rsidR="007D6EB2">
        <w:t>2319</w:t>
      </w:r>
      <w:r w:rsidR="00856337" w:rsidRPr="007D6EB2">
        <w:t xml:space="preserve"> </w:t>
      </w:r>
      <w:r w:rsidR="002110C1" w:rsidRPr="007D6EB2">
        <w:t>|</w:t>
      </w:r>
      <w:r w:rsidR="00CC28F0" w:rsidRPr="007D6EB2">
        <w:t>shawntarver7@gmail.com</w:t>
      </w:r>
      <w:r w:rsidR="00B7313B" w:rsidRPr="007D6EB2">
        <w:t xml:space="preserve"> </w:t>
      </w:r>
    </w:p>
    <w:p w14:paraId="170CEFF3" w14:textId="77777777" w:rsidR="006D4BD7" w:rsidRDefault="00B7313B" w:rsidP="00C65767">
      <w:pPr>
        <w:pStyle w:val="Heading1"/>
        <w:ind w:left="0" w:firstLine="0"/>
      </w:pPr>
      <w:r>
        <w:t xml:space="preserve">Work Experience  </w:t>
      </w:r>
    </w:p>
    <w:p w14:paraId="497DC7E2" w14:textId="233D736D" w:rsidR="009E0338" w:rsidRPr="009E0338" w:rsidRDefault="00B7313B" w:rsidP="009E0338">
      <w:pPr>
        <w:spacing w:after="3" w:line="259" w:lineRule="auto"/>
        <w:ind w:left="-29" w:right="-46"/>
      </w:pPr>
      <w:r>
        <w:rPr>
          <w:rFonts w:ascii="Calibri" w:eastAsia="Calibri" w:hAnsi="Calibri" w:cs="Calibri"/>
          <w:noProof/>
          <w:sz w:val="22"/>
        </w:rPr>
        <mc:AlternateContent>
          <mc:Choice Requires="wpg">
            <w:drawing>
              <wp:inline distT="0" distB="0" distL="0" distR="0" wp14:anchorId="52D515D2" wp14:editId="53B2E9C3">
                <wp:extent cx="5437378" cy="6096"/>
                <wp:effectExtent l="0" t="0" r="0" b="0"/>
                <wp:docPr id="2951" name="Group 2951"/>
                <wp:cNvGraphicFramePr/>
                <a:graphic xmlns:a="http://schemas.openxmlformats.org/drawingml/2006/main">
                  <a:graphicData uri="http://schemas.microsoft.com/office/word/2010/wordprocessingGroup">
                    <wpg:wgp>
                      <wpg:cNvGrpSpPr/>
                      <wpg:grpSpPr>
                        <a:xfrm>
                          <a:off x="0" y="0"/>
                          <a:ext cx="5437378" cy="6096"/>
                          <a:chOff x="0" y="0"/>
                          <a:chExt cx="5437378" cy="6096"/>
                        </a:xfrm>
                      </wpg:grpSpPr>
                      <wps:wsp>
                        <wps:cNvPr id="3424" name="Shape 3424"/>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1" style="width:428.14pt;height:0.47998pt;mso-position-horizontal-relative:char;mso-position-vertical-relative:line" coordsize="54373,60">
                <v:shape id="Shape 3425" style="position:absolute;width:54373;height:91;left:0;top:0;" coordsize="5437378,9144" path="m0,0l5437378,0l5437378,9144l0,9144l0,0">
                  <v:stroke weight="0pt" endcap="flat" joinstyle="miter" miterlimit="10" on="false" color="#000000" opacity="0"/>
                  <v:fill on="true" color="#000000"/>
                </v:shape>
              </v:group>
            </w:pict>
          </mc:Fallback>
        </mc:AlternateContent>
      </w:r>
    </w:p>
    <w:p w14:paraId="6103A189" w14:textId="77777777" w:rsidR="003E722F" w:rsidRDefault="003E722F" w:rsidP="009E0338">
      <w:pPr>
        <w:rPr>
          <w:b/>
          <w:bCs/>
        </w:rPr>
      </w:pPr>
    </w:p>
    <w:p w14:paraId="7A0B031C" w14:textId="138330CD" w:rsidR="00B1335B" w:rsidRPr="00B1335B" w:rsidRDefault="00B1335B" w:rsidP="00B1335B">
      <w:pPr>
        <w:ind w:left="21" w:hanging="10"/>
        <w:rPr>
          <w:sz w:val="22"/>
        </w:rPr>
      </w:pPr>
      <w:r>
        <w:rPr>
          <w:b/>
          <w:bCs/>
          <w:sz w:val="22"/>
        </w:rPr>
        <w:t xml:space="preserve">Doorman – Austin, Texas    </w:t>
      </w:r>
      <w:r>
        <w:rPr>
          <w:sz w:val="22"/>
        </w:rPr>
        <w:t xml:space="preserve">March 2021 – present </w:t>
      </w:r>
    </w:p>
    <w:p w14:paraId="4F2C27B6" w14:textId="376FC8EA" w:rsidR="00B1335B" w:rsidRPr="00B1335B" w:rsidRDefault="00B1335B" w:rsidP="00B1335B">
      <w:pPr>
        <w:rPr>
          <w:sz w:val="22"/>
        </w:rPr>
      </w:pPr>
      <w:r>
        <w:rPr>
          <w:sz w:val="22"/>
        </w:rPr>
        <w:t xml:space="preserve">Container Bar </w:t>
      </w:r>
    </w:p>
    <w:p w14:paraId="3B94BCD4" w14:textId="5628DAC1" w:rsidR="00B1335B" w:rsidRPr="00B1335B" w:rsidRDefault="00B1335B" w:rsidP="00B1335B">
      <w:pPr>
        <w:pStyle w:val="ListParagraph"/>
        <w:numPr>
          <w:ilvl w:val="0"/>
          <w:numId w:val="25"/>
        </w:numPr>
        <w:rPr>
          <w:b/>
          <w:bCs/>
          <w:sz w:val="22"/>
        </w:rPr>
      </w:pPr>
      <w:r>
        <w:rPr>
          <w:sz w:val="22"/>
        </w:rPr>
        <w:t xml:space="preserve">Check valid forms of ids </w:t>
      </w:r>
    </w:p>
    <w:p w14:paraId="785CFB9F" w14:textId="047472B6" w:rsidR="00B1335B" w:rsidRPr="00B1335B" w:rsidRDefault="00B1335B" w:rsidP="00B1335B">
      <w:pPr>
        <w:pStyle w:val="ListParagraph"/>
        <w:numPr>
          <w:ilvl w:val="0"/>
          <w:numId w:val="25"/>
        </w:numPr>
        <w:rPr>
          <w:b/>
          <w:bCs/>
          <w:sz w:val="22"/>
        </w:rPr>
      </w:pPr>
      <w:r>
        <w:rPr>
          <w:sz w:val="22"/>
        </w:rPr>
        <w:t xml:space="preserve">Maintain the safety of bar Staff and Patrons </w:t>
      </w:r>
    </w:p>
    <w:p w14:paraId="0261506A" w14:textId="6D244C88" w:rsidR="00B1335B" w:rsidRPr="00B1335B" w:rsidRDefault="00B1335B" w:rsidP="00B1335B">
      <w:pPr>
        <w:pStyle w:val="ListParagraph"/>
        <w:numPr>
          <w:ilvl w:val="0"/>
          <w:numId w:val="25"/>
        </w:numPr>
        <w:rPr>
          <w:b/>
          <w:bCs/>
          <w:sz w:val="22"/>
        </w:rPr>
      </w:pPr>
      <w:r>
        <w:rPr>
          <w:sz w:val="22"/>
        </w:rPr>
        <w:t xml:space="preserve">Deescalate situations due to patron intoxication </w:t>
      </w:r>
    </w:p>
    <w:p w14:paraId="759B62FC" w14:textId="77777777" w:rsidR="00B1335B" w:rsidRDefault="00B1335B" w:rsidP="00B1335B">
      <w:pPr>
        <w:rPr>
          <w:b/>
          <w:bCs/>
          <w:sz w:val="22"/>
        </w:rPr>
      </w:pPr>
    </w:p>
    <w:p w14:paraId="2E6868A5" w14:textId="77777777" w:rsidR="00B1335B" w:rsidRDefault="00B1335B" w:rsidP="00B1335B">
      <w:pPr>
        <w:rPr>
          <w:b/>
          <w:bCs/>
          <w:sz w:val="22"/>
        </w:rPr>
      </w:pPr>
    </w:p>
    <w:p w14:paraId="34885BE0" w14:textId="65314672" w:rsidR="00B1335B" w:rsidRDefault="00B1335B" w:rsidP="00B1335B">
      <w:pPr>
        <w:rPr>
          <w:sz w:val="22"/>
        </w:rPr>
      </w:pPr>
      <w:r>
        <w:rPr>
          <w:b/>
          <w:bCs/>
          <w:sz w:val="22"/>
        </w:rPr>
        <w:t>United States Russian Foundation Research</w:t>
      </w:r>
      <w:r>
        <w:rPr>
          <w:b/>
          <w:bCs/>
          <w:sz w:val="22"/>
        </w:rPr>
        <w:t xml:space="preserve"> Fellow</w:t>
      </w:r>
      <w:r>
        <w:rPr>
          <w:b/>
          <w:bCs/>
          <w:sz w:val="22"/>
        </w:rPr>
        <w:t xml:space="preserve"> – Remote           </w:t>
      </w:r>
      <w:r>
        <w:rPr>
          <w:sz w:val="22"/>
        </w:rPr>
        <w:t>May 2021</w:t>
      </w:r>
      <w:r>
        <w:rPr>
          <w:sz w:val="22"/>
        </w:rPr>
        <w:t xml:space="preserve"> – </w:t>
      </w:r>
      <w:r>
        <w:rPr>
          <w:sz w:val="22"/>
        </w:rPr>
        <w:t>Present</w:t>
      </w:r>
    </w:p>
    <w:p w14:paraId="6E3970FF" w14:textId="77777777" w:rsidR="00B1335B" w:rsidRDefault="00B1335B" w:rsidP="00B1335B">
      <w:pPr>
        <w:rPr>
          <w:sz w:val="22"/>
        </w:rPr>
      </w:pPr>
      <w:r>
        <w:rPr>
          <w:sz w:val="22"/>
        </w:rPr>
        <w:t xml:space="preserve">University of Arizona and Howard University </w:t>
      </w:r>
    </w:p>
    <w:p w14:paraId="2CB0D190" w14:textId="77777777" w:rsidR="00B1335B" w:rsidRPr="00A0110A" w:rsidRDefault="00B1335B" w:rsidP="00B1335B">
      <w:pPr>
        <w:pStyle w:val="ListParagraph"/>
        <w:numPr>
          <w:ilvl w:val="0"/>
          <w:numId w:val="22"/>
        </w:numPr>
        <w:rPr>
          <w:sz w:val="22"/>
        </w:rPr>
      </w:pPr>
      <w:r w:rsidRPr="00A0110A">
        <w:rPr>
          <w:rFonts w:ascii="Segoe UI" w:hAnsi="Segoe UI" w:cs="Segoe UI"/>
          <w:sz w:val="21"/>
          <w:szCs w:val="21"/>
          <w:shd w:val="clear" w:color="auto" w:fill="FFFFFF"/>
        </w:rPr>
        <w:t>Advance diversity, equity, and inclusion in Russian, East European, and Eurasian Studies a nationwide undergraduate research program between the University of Arizona and Howard University</w:t>
      </w:r>
    </w:p>
    <w:p w14:paraId="26EAC98A" w14:textId="2ADCCD0A" w:rsidR="00B1335B" w:rsidRDefault="00B1335B" w:rsidP="00001363">
      <w:pPr>
        <w:pStyle w:val="ListParagraph"/>
        <w:numPr>
          <w:ilvl w:val="0"/>
          <w:numId w:val="22"/>
        </w:numPr>
        <w:rPr>
          <w:b/>
          <w:bCs/>
        </w:rPr>
      </w:pPr>
      <w:r w:rsidRPr="00B1335B">
        <w:rPr>
          <w:rFonts w:ascii="Segoe UI" w:hAnsi="Segoe UI" w:cs="Segoe UI"/>
          <w:sz w:val="21"/>
          <w:szCs w:val="21"/>
          <w:shd w:val="clear" w:color="auto" w:fill="FFFFFF"/>
        </w:rPr>
        <w:t xml:space="preserve">Research how the </w:t>
      </w:r>
      <w:r>
        <w:rPr>
          <w:rFonts w:ascii="Segoe UI" w:hAnsi="Segoe UI" w:cs="Segoe UI"/>
          <w:sz w:val="21"/>
          <w:szCs w:val="21"/>
          <w:shd w:val="clear" w:color="auto" w:fill="FFFFFF"/>
        </w:rPr>
        <w:t>connections between art in the Soviet Union have influenced contemporary Russia</w:t>
      </w:r>
    </w:p>
    <w:p w14:paraId="4B130A8B" w14:textId="77777777" w:rsidR="00B1335B" w:rsidRDefault="00B1335B" w:rsidP="009E0338">
      <w:pPr>
        <w:rPr>
          <w:b/>
          <w:bCs/>
        </w:rPr>
      </w:pPr>
    </w:p>
    <w:p w14:paraId="63AE74DA" w14:textId="184285C8" w:rsidR="003E722F" w:rsidRDefault="003E722F" w:rsidP="009E0338">
      <w:r>
        <w:rPr>
          <w:b/>
          <w:bCs/>
        </w:rPr>
        <w:t xml:space="preserve">Interpreter –– Remote   </w:t>
      </w:r>
      <w:r>
        <w:t xml:space="preserve">January 2021 – </w:t>
      </w:r>
      <w:r w:rsidR="00B1335B">
        <w:t>March 2021</w:t>
      </w:r>
      <w:r>
        <w:t xml:space="preserve"> </w:t>
      </w:r>
    </w:p>
    <w:p w14:paraId="521E5CAF" w14:textId="5033943D" w:rsidR="003E722F" w:rsidRDefault="003E722F" w:rsidP="009E0338">
      <w:r>
        <w:t xml:space="preserve">Jami Linguistics </w:t>
      </w:r>
    </w:p>
    <w:p w14:paraId="65CACC30" w14:textId="6895A550" w:rsidR="003E722F" w:rsidRDefault="003E722F" w:rsidP="003E722F">
      <w:pPr>
        <w:pStyle w:val="ListParagraph"/>
        <w:numPr>
          <w:ilvl w:val="0"/>
          <w:numId w:val="23"/>
        </w:numPr>
      </w:pPr>
      <w:r>
        <w:t xml:space="preserve">Interpreter of English to Spanish/ Spanish to English </w:t>
      </w:r>
    </w:p>
    <w:p w14:paraId="4FF3DCBB" w14:textId="67286552" w:rsidR="003E722F" w:rsidRDefault="003E722F" w:rsidP="003E722F">
      <w:pPr>
        <w:pStyle w:val="ListParagraph"/>
        <w:numPr>
          <w:ilvl w:val="0"/>
          <w:numId w:val="23"/>
        </w:numPr>
      </w:pPr>
      <w:r>
        <w:t>Working on different assignments from conferences to special events</w:t>
      </w:r>
    </w:p>
    <w:p w14:paraId="13C3E0FF" w14:textId="4B129C3E" w:rsidR="003E722F" w:rsidRPr="003E722F" w:rsidRDefault="003E722F" w:rsidP="003E722F">
      <w:pPr>
        <w:pStyle w:val="ListParagraph"/>
        <w:ind w:left="731" w:firstLine="0"/>
      </w:pPr>
    </w:p>
    <w:p w14:paraId="6D041188" w14:textId="71E98704" w:rsidR="00B446D8" w:rsidRDefault="00B446D8" w:rsidP="009E0338">
      <w:r>
        <w:rPr>
          <w:b/>
          <w:bCs/>
        </w:rPr>
        <w:t xml:space="preserve">Voter Registration Administrative Assistant – Remote </w:t>
      </w:r>
      <w:r>
        <w:t>October -December 2020</w:t>
      </w:r>
    </w:p>
    <w:p w14:paraId="524AFE07" w14:textId="2D6AB475" w:rsidR="00B446D8" w:rsidRDefault="00B446D8" w:rsidP="009E0338">
      <w:r>
        <w:t xml:space="preserve">360 Campaign Consulting </w:t>
      </w:r>
    </w:p>
    <w:p w14:paraId="7199B435" w14:textId="7686E78F" w:rsidR="00B446D8" w:rsidRPr="00B446D8" w:rsidRDefault="00B446D8" w:rsidP="00B446D8">
      <w:pPr>
        <w:pStyle w:val="ListParagraph"/>
        <w:numPr>
          <w:ilvl w:val="0"/>
          <w:numId w:val="20"/>
        </w:numPr>
        <w:rPr>
          <w:sz w:val="22"/>
        </w:rPr>
      </w:pPr>
      <w:r w:rsidRPr="00B446D8">
        <w:rPr>
          <w:sz w:val="22"/>
        </w:rPr>
        <w:t xml:space="preserve">Assisted people with Registering to vote for the General Election and for the Georgia Runoff </w:t>
      </w:r>
    </w:p>
    <w:p w14:paraId="306E4FB6" w14:textId="5B8ABDE5" w:rsidR="00B446D8" w:rsidRDefault="006A530A" w:rsidP="00B446D8">
      <w:pPr>
        <w:pStyle w:val="ListParagraph"/>
        <w:numPr>
          <w:ilvl w:val="0"/>
          <w:numId w:val="20"/>
        </w:numPr>
        <w:rPr>
          <w:sz w:val="22"/>
        </w:rPr>
      </w:pPr>
      <w:r>
        <w:rPr>
          <w:sz w:val="22"/>
        </w:rPr>
        <w:t>Performed</w:t>
      </w:r>
      <w:r w:rsidR="00B446D8" w:rsidRPr="00B446D8">
        <w:rPr>
          <w:sz w:val="22"/>
        </w:rPr>
        <w:t xml:space="preserve"> Quality Assurance to make sure voter registration forms were correctly filled out</w:t>
      </w:r>
    </w:p>
    <w:p w14:paraId="1A74BECB" w14:textId="6E5190DE" w:rsidR="00B446D8" w:rsidRDefault="00B446D8" w:rsidP="00B446D8">
      <w:pPr>
        <w:pStyle w:val="ListParagraph"/>
        <w:numPr>
          <w:ilvl w:val="0"/>
          <w:numId w:val="20"/>
        </w:numPr>
        <w:rPr>
          <w:sz w:val="22"/>
        </w:rPr>
      </w:pPr>
      <w:r>
        <w:rPr>
          <w:sz w:val="22"/>
        </w:rPr>
        <w:t xml:space="preserve">Discuss with voters and those registering to vote the information they may need to register and how to find information </w:t>
      </w:r>
    </w:p>
    <w:p w14:paraId="63674EED" w14:textId="0D4BB716" w:rsidR="00724A55" w:rsidRDefault="00724A55" w:rsidP="00724A55">
      <w:pPr>
        <w:pStyle w:val="ListParagraph"/>
        <w:ind w:left="731" w:firstLine="0"/>
        <w:rPr>
          <w:sz w:val="22"/>
        </w:rPr>
      </w:pPr>
    </w:p>
    <w:p w14:paraId="2CBB8A6E" w14:textId="35067D6F" w:rsidR="00724A55" w:rsidRDefault="00724A55" w:rsidP="00724A55">
      <w:pPr>
        <w:rPr>
          <w:sz w:val="22"/>
        </w:rPr>
      </w:pPr>
      <w:r>
        <w:rPr>
          <w:b/>
          <w:bCs/>
          <w:sz w:val="22"/>
        </w:rPr>
        <w:t xml:space="preserve">United States Russian Foundation Researcher – Remote           </w:t>
      </w:r>
      <w:r>
        <w:rPr>
          <w:sz w:val="22"/>
        </w:rPr>
        <w:t>October – December 2020</w:t>
      </w:r>
    </w:p>
    <w:p w14:paraId="5506CFBC" w14:textId="5F71E648" w:rsidR="00724A55" w:rsidRDefault="00724A55" w:rsidP="00724A55">
      <w:pPr>
        <w:rPr>
          <w:sz w:val="22"/>
        </w:rPr>
      </w:pPr>
      <w:r>
        <w:rPr>
          <w:sz w:val="22"/>
        </w:rPr>
        <w:t xml:space="preserve">University of Arizona and Howard University </w:t>
      </w:r>
    </w:p>
    <w:p w14:paraId="2F9C4E8B" w14:textId="4E137C04" w:rsidR="00A0110A" w:rsidRPr="00A0110A" w:rsidRDefault="00A0110A" w:rsidP="00A0110A">
      <w:pPr>
        <w:pStyle w:val="ListParagraph"/>
        <w:numPr>
          <w:ilvl w:val="0"/>
          <w:numId w:val="22"/>
        </w:numPr>
        <w:rPr>
          <w:sz w:val="22"/>
        </w:rPr>
      </w:pPr>
      <w:r w:rsidRPr="00A0110A">
        <w:rPr>
          <w:rFonts w:ascii="Segoe UI" w:hAnsi="Segoe UI" w:cs="Segoe UI"/>
          <w:sz w:val="21"/>
          <w:szCs w:val="21"/>
          <w:shd w:val="clear" w:color="auto" w:fill="FFFFFF"/>
        </w:rPr>
        <w:t>Advance diversity, equity, and inclusion in Russian, East European, and Eurasian Studies a nationwide undergraduate research program between the University of Arizona and Howard University</w:t>
      </w:r>
    </w:p>
    <w:p w14:paraId="5C898237" w14:textId="2DC4C4DC" w:rsidR="00A0110A" w:rsidRPr="00A0110A" w:rsidRDefault="00A0110A" w:rsidP="00A0110A">
      <w:pPr>
        <w:pStyle w:val="ListParagraph"/>
        <w:numPr>
          <w:ilvl w:val="0"/>
          <w:numId w:val="22"/>
        </w:numPr>
        <w:rPr>
          <w:sz w:val="22"/>
        </w:rPr>
      </w:pPr>
      <w:r>
        <w:rPr>
          <w:rFonts w:ascii="Segoe UI" w:hAnsi="Segoe UI" w:cs="Segoe UI"/>
          <w:sz w:val="21"/>
          <w:szCs w:val="21"/>
          <w:shd w:val="clear" w:color="auto" w:fill="FFFFFF"/>
        </w:rPr>
        <w:t>Researched how the Russian Political system works in relation to Putin’s rise to power</w:t>
      </w:r>
    </w:p>
    <w:p w14:paraId="796F07EB" w14:textId="77777777" w:rsidR="00724A55" w:rsidRPr="00724A55" w:rsidRDefault="00724A55" w:rsidP="00724A55">
      <w:pPr>
        <w:rPr>
          <w:sz w:val="22"/>
        </w:rPr>
      </w:pPr>
    </w:p>
    <w:p w14:paraId="2E8BF4E8" w14:textId="77777777" w:rsidR="00B446D8" w:rsidRDefault="00B446D8" w:rsidP="009E0338">
      <w:pPr>
        <w:rPr>
          <w:b/>
          <w:bCs/>
        </w:rPr>
      </w:pPr>
    </w:p>
    <w:p w14:paraId="73A19271" w14:textId="5A437C5C" w:rsidR="009E0338" w:rsidRPr="0098542E" w:rsidRDefault="009E0338" w:rsidP="00D41BE5">
      <w:r w:rsidRPr="009E0338">
        <w:rPr>
          <w:b/>
          <w:bCs/>
        </w:rPr>
        <w:t>College of Humanities Student Ambassador</w:t>
      </w:r>
      <w:r w:rsidR="00BA6BEA">
        <w:rPr>
          <w:b/>
          <w:bCs/>
        </w:rPr>
        <w:t xml:space="preserve"> intern</w:t>
      </w:r>
      <w:r>
        <w:rPr>
          <w:b/>
          <w:bCs/>
        </w:rPr>
        <w:t>- Tucson</w:t>
      </w:r>
      <w:r w:rsidR="0098542E">
        <w:rPr>
          <w:b/>
          <w:bCs/>
        </w:rPr>
        <w:t xml:space="preserve">    </w:t>
      </w:r>
      <w:r w:rsidR="0098542E">
        <w:t xml:space="preserve">August 2020- </w:t>
      </w:r>
      <w:r w:rsidR="00B1335B">
        <w:t>May 2021</w:t>
      </w:r>
    </w:p>
    <w:p w14:paraId="46B0C921" w14:textId="20DDACF2" w:rsidR="009E0338" w:rsidRDefault="009E0338" w:rsidP="009E0338">
      <w:pPr>
        <w:rPr>
          <w:sz w:val="22"/>
        </w:rPr>
      </w:pPr>
      <w:r>
        <w:rPr>
          <w:sz w:val="22"/>
        </w:rPr>
        <w:t xml:space="preserve">University of Arizona </w:t>
      </w:r>
    </w:p>
    <w:p w14:paraId="1513EE63" w14:textId="77777777" w:rsidR="00BA6BEA" w:rsidRPr="00BA6BEA" w:rsidRDefault="0098542E" w:rsidP="00BA6BEA">
      <w:pPr>
        <w:pStyle w:val="ListParagraph"/>
        <w:numPr>
          <w:ilvl w:val="0"/>
          <w:numId w:val="18"/>
        </w:numPr>
        <w:rPr>
          <w:sz w:val="22"/>
        </w:rPr>
      </w:pPr>
      <w:r w:rsidRPr="00BA6BEA">
        <w:rPr>
          <w:sz w:val="22"/>
        </w:rPr>
        <w:lastRenderedPageBreak/>
        <w:t>Interact</w:t>
      </w:r>
      <w:r w:rsidR="00BA6BEA" w:rsidRPr="00BA6BEA">
        <w:rPr>
          <w:sz w:val="22"/>
        </w:rPr>
        <w:t>ed</w:t>
      </w:r>
      <w:r w:rsidRPr="00BA6BEA">
        <w:rPr>
          <w:sz w:val="22"/>
        </w:rPr>
        <w:t xml:space="preserve"> with prospective high school students, transfer students, and their guests  </w:t>
      </w:r>
    </w:p>
    <w:p w14:paraId="79FC35ED" w14:textId="5FDEC313" w:rsidR="0098542E" w:rsidRPr="00BA6BEA" w:rsidRDefault="0098542E" w:rsidP="00BA6BEA">
      <w:pPr>
        <w:pStyle w:val="ListParagraph"/>
        <w:numPr>
          <w:ilvl w:val="0"/>
          <w:numId w:val="18"/>
        </w:numPr>
        <w:rPr>
          <w:sz w:val="22"/>
        </w:rPr>
      </w:pPr>
      <w:r w:rsidRPr="00BA6BEA">
        <w:rPr>
          <w:sz w:val="22"/>
        </w:rPr>
        <w:t>explain</w:t>
      </w:r>
      <w:r w:rsidR="00BA6BEA" w:rsidRPr="00BA6BEA">
        <w:rPr>
          <w:sz w:val="22"/>
        </w:rPr>
        <w:t>ed</w:t>
      </w:r>
      <w:r w:rsidRPr="00BA6BEA">
        <w:rPr>
          <w:sz w:val="22"/>
        </w:rPr>
        <w:t xml:space="preserve"> the benefits of a Humanities major</w:t>
      </w:r>
    </w:p>
    <w:p w14:paraId="5BADB424" w14:textId="4AD4C886" w:rsidR="0098542E" w:rsidRPr="00BA6BEA" w:rsidRDefault="0098542E" w:rsidP="00BA6BEA">
      <w:pPr>
        <w:pStyle w:val="ListParagraph"/>
        <w:numPr>
          <w:ilvl w:val="0"/>
          <w:numId w:val="18"/>
        </w:numPr>
        <w:rPr>
          <w:sz w:val="22"/>
        </w:rPr>
      </w:pPr>
      <w:r w:rsidRPr="00BA6BEA">
        <w:rPr>
          <w:sz w:val="22"/>
        </w:rPr>
        <w:t>Set up college events (including lectures, awards ceremonies, and more</w:t>
      </w:r>
      <w:r w:rsidR="00BA6BEA" w:rsidRPr="00BA6BEA">
        <w:rPr>
          <w:sz w:val="22"/>
        </w:rPr>
        <w:t>)</w:t>
      </w:r>
    </w:p>
    <w:p w14:paraId="1CD033EE" w14:textId="77777777" w:rsidR="00BA6BEA" w:rsidRDefault="00BA6BEA" w:rsidP="00C65767">
      <w:pPr>
        <w:tabs>
          <w:tab w:val="center" w:pos="6783"/>
        </w:tabs>
        <w:spacing w:after="13" w:line="249" w:lineRule="auto"/>
        <w:rPr>
          <w:b/>
        </w:rPr>
      </w:pPr>
    </w:p>
    <w:p w14:paraId="20529335" w14:textId="77777777" w:rsidR="00724A55" w:rsidRDefault="00724A55" w:rsidP="00C65767">
      <w:pPr>
        <w:tabs>
          <w:tab w:val="center" w:pos="6783"/>
        </w:tabs>
        <w:spacing w:after="13" w:line="249" w:lineRule="auto"/>
        <w:rPr>
          <w:b/>
        </w:rPr>
      </w:pPr>
    </w:p>
    <w:p w14:paraId="20D7C221" w14:textId="043CC420" w:rsidR="003C3C92" w:rsidRPr="003C3C92" w:rsidRDefault="003C3C92" w:rsidP="00C65767">
      <w:pPr>
        <w:tabs>
          <w:tab w:val="center" w:pos="6783"/>
        </w:tabs>
        <w:spacing w:after="13" w:line="249" w:lineRule="auto"/>
        <w:rPr>
          <w:bCs/>
        </w:rPr>
      </w:pPr>
      <w:r>
        <w:rPr>
          <w:b/>
        </w:rPr>
        <w:t>Zero Waste Management Coordinator</w:t>
      </w:r>
      <w:r w:rsidR="00BA6BEA">
        <w:rPr>
          <w:b/>
        </w:rPr>
        <w:t xml:space="preserve"> </w:t>
      </w:r>
      <w:r>
        <w:rPr>
          <w:b/>
        </w:rPr>
        <w:t>intern</w:t>
      </w:r>
      <w:r w:rsidR="0053537F">
        <w:rPr>
          <w:b/>
        </w:rPr>
        <w:t xml:space="preserve"> - Tucson</w:t>
      </w:r>
      <w:r>
        <w:rPr>
          <w:b/>
        </w:rPr>
        <w:t xml:space="preserve">        </w:t>
      </w:r>
      <w:r w:rsidR="0053537F">
        <w:rPr>
          <w:bCs/>
        </w:rPr>
        <w:t>J</w:t>
      </w:r>
      <w:r>
        <w:rPr>
          <w:bCs/>
        </w:rPr>
        <w:t>une</w:t>
      </w:r>
      <w:r w:rsidR="00724A55">
        <w:rPr>
          <w:bCs/>
        </w:rPr>
        <w:t xml:space="preserve"> 2020</w:t>
      </w:r>
      <w:r>
        <w:rPr>
          <w:bCs/>
        </w:rPr>
        <w:t xml:space="preserve"> </w:t>
      </w:r>
      <w:r w:rsidR="00724A55">
        <w:rPr>
          <w:bCs/>
        </w:rPr>
        <w:t>-</w:t>
      </w:r>
      <w:proofErr w:type="gramStart"/>
      <w:r>
        <w:rPr>
          <w:bCs/>
        </w:rPr>
        <w:t>August</w:t>
      </w:r>
      <w:r w:rsidR="00724A55">
        <w:rPr>
          <w:bCs/>
        </w:rPr>
        <w:t xml:space="preserve">  </w:t>
      </w:r>
      <w:r>
        <w:rPr>
          <w:bCs/>
        </w:rPr>
        <w:t>2020</w:t>
      </w:r>
      <w:proofErr w:type="gramEnd"/>
    </w:p>
    <w:p w14:paraId="46DA48EB" w14:textId="324B6C82" w:rsidR="003C3C92" w:rsidRPr="009E0338" w:rsidRDefault="003C3C92" w:rsidP="00C65767">
      <w:pPr>
        <w:tabs>
          <w:tab w:val="center" w:pos="6783"/>
        </w:tabs>
        <w:spacing w:after="13" w:line="249" w:lineRule="auto"/>
        <w:rPr>
          <w:bCs/>
          <w:sz w:val="22"/>
        </w:rPr>
      </w:pPr>
      <w:r w:rsidRPr="009E0338">
        <w:rPr>
          <w:bCs/>
          <w:sz w:val="22"/>
        </w:rPr>
        <w:t>Watershed Management Group</w:t>
      </w:r>
    </w:p>
    <w:p w14:paraId="7FF7C947" w14:textId="55A20877" w:rsidR="003C3C92" w:rsidRPr="00BA6BEA" w:rsidRDefault="003C3C92" w:rsidP="00BA6BEA">
      <w:pPr>
        <w:pStyle w:val="ListParagraph"/>
        <w:numPr>
          <w:ilvl w:val="0"/>
          <w:numId w:val="19"/>
        </w:numPr>
        <w:rPr>
          <w:sz w:val="22"/>
        </w:rPr>
      </w:pPr>
      <w:r w:rsidRPr="00BA6BEA">
        <w:rPr>
          <w:sz w:val="22"/>
        </w:rPr>
        <w:t xml:space="preserve">Audited WMG's waste stream </w:t>
      </w:r>
    </w:p>
    <w:p w14:paraId="12858508" w14:textId="77777777" w:rsidR="003C3C92" w:rsidRPr="00BA6BEA" w:rsidRDefault="003C3C92" w:rsidP="00BA6BEA">
      <w:pPr>
        <w:pStyle w:val="ListParagraph"/>
        <w:numPr>
          <w:ilvl w:val="0"/>
          <w:numId w:val="19"/>
        </w:numPr>
        <w:rPr>
          <w:sz w:val="22"/>
        </w:rPr>
      </w:pPr>
      <w:r w:rsidRPr="00BA6BEA">
        <w:rPr>
          <w:sz w:val="22"/>
        </w:rPr>
        <w:t xml:space="preserve">created a Zero Waste plan. </w:t>
      </w:r>
    </w:p>
    <w:p w14:paraId="5EDA905E" w14:textId="77777777" w:rsidR="0053537F" w:rsidRPr="00BA6BEA" w:rsidRDefault="003C3C92" w:rsidP="00BA6BEA">
      <w:pPr>
        <w:pStyle w:val="ListParagraph"/>
        <w:numPr>
          <w:ilvl w:val="0"/>
          <w:numId w:val="19"/>
        </w:numPr>
        <w:rPr>
          <w:sz w:val="22"/>
        </w:rPr>
      </w:pPr>
      <w:r w:rsidRPr="00BA6BEA">
        <w:rPr>
          <w:sz w:val="22"/>
        </w:rPr>
        <w:t xml:space="preserve">Coordinated with staff to implement the plan </w:t>
      </w:r>
    </w:p>
    <w:p w14:paraId="128E7725" w14:textId="3BB3A3D0" w:rsidR="003C3C92" w:rsidRPr="00BA6BEA" w:rsidRDefault="003C3C92" w:rsidP="00BA6BEA">
      <w:pPr>
        <w:pStyle w:val="ListParagraph"/>
        <w:numPr>
          <w:ilvl w:val="0"/>
          <w:numId w:val="19"/>
        </w:numPr>
        <w:rPr>
          <w:sz w:val="22"/>
        </w:rPr>
      </w:pPr>
      <w:r w:rsidRPr="00BA6BEA">
        <w:rPr>
          <w:sz w:val="22"/>
        </w:rPr>
        <w:t>assist</w:t>
      </w:r>
      <w:r w:rsidR="0053537F" w:rsidRPr="00BA6BEA">
        <w:rPr>
          <w:sz w:val="22"/>
        </w:rPr>
        <w:t>ed</w:t>
      </w:r>
      <w:r w:rsidRPr="00BA6BEA">
        <w:rPr>
          <w:sz w:val="22"/>
        </w:rPr>
        <w:t xml:space="preserve"> in educating the WMG community on zero waste philosophy and implementation.</w:t>
      </w:r>
    </w:p>
    <w:p w14:paraId="64E29925" w14:textId="77777777" w:rsidR="003C3C92" w:rsidRDefault="003C3C92" w:rsidP="00C65767">
      <w:pPr>
        <w:tabs>
          <w:tab w:val="center" w:pos="6783"/>
        </w:tabs>
        <w:spacing w:after="13" w:line="249" w:lineRule="auto"/>
        <w:rPr>
          <w:b/>
        </w:rPr>
      </w:pPr>
    </w:p>
    <w:p w14:paraId="17082B44" w14:textId="0A89B476" w:rsidR="003C3C92" w:rsidRPr="003C3C92" w:rsidRDefault="003C3C92" w:rsidP="00C65767">
      <w:pPr>
        <w:tabs>
          <w:tab w:val="center" w:pos="6783"/>
        </w:tabs>
        <w:spacing w:after="13" w:line="249" w:lineRule="auto"/>
        <w:rPr>
          <w:bCs/>
        </w:rPr>
      </w:pPr>
      <w:r>
        <w:rPr>
          <w:b/>
        </w:rPr>
        <w:t xml:space="preserve">Overnight Grocery Lead—Austin Texas                         </w:t>
      </w:r>
      <w:r>
        <w:rPr>
          <w:bCs/>
        </w:rPr>
        <w:t>June</w:t>
      </w:r>
      <w:r w:rsidR="00724A55">
        <w:rPr>
          <w:bCs/>
        </w:rPr>
        <w:t xml:space="preserve"> 2020</w:t>
      </w:r>
      <w:r>
        <w:rPr>
          <w:bCs/>
        </w:rPr>
        <w:t xml:space="preserve"> - August -2020</w:t>
      </w:r>
    </w:p>
    <w:p w14:paraId="3EDCFA73" w14:textId="0CFD4F83" w:rsidR="003C3C92" w:rsidRPr="009E0338" w:rsidRDefault="003C3C92" w:rsidP="00C65767">
      <w:pPr>
        <w:tabs>
          <w:tab w:val="center" w:pos="6783"/>
        </w:tabs>
        <w:spacing w:after="13" w:line="249" w:lineRule="auto"/>
        <w:rPr>
          <w:bCs/>
          <w:sz w:val="22"/>
        </w:rPr>
      </w:pPr>
      <w:r w:rsidRPr="009E0338">
        <w:rPr>
          <w:bCs/>
          <w:sz w:val="22"/>
        </w:rPr>
        <w:t>Fiesta</w:t>
      </w:r>
    </w:p>
    <w:p w14:paraId="440106CD" w14:textId="51C4CBAC" w:rsidR="003C3C92" w:rsidRPr="003C3C92" w:rsidRDefault="003C3C92" w:rsidP="003C3C92">
      <w:pPr>
        <w:numPr>
          <w:ilvl w:val="0"/>
          <w:numId w:val="14"/>
        </w:numPr>
        <w:spacing w:before="100" w:beforeAutospacing="1" w:after="100" w:afterAutospacing="1"/>
        <w:rPr>
          <w:sz w:val="22"/>
        </w:rPr>
      </w:pPr>
      <w:r w:rsidRPr="003C3C92">
        <w:rPr>
          <w:sz w:val="22"/>
        </w:rPr>
        <w:t>Stock</w:t>
      </w:r>
      <w:r w:rsidRPr="0053537F">
        <w:rPr>
          <w:sz w:val="22"/>
        </w:rPr>
        <w:t>ed</w:t>
      </w:r>
      <w:r w:rsidRPr="003C3C92">
        <w:rPr>
          <w:sz w:val="22"/>
        </w:rPr>
        <w:t xml:space="preserve"> and replenishes shelves and display cases</w:t>
      </w:r>
    </w:p>
    <w:p w14:paraId="766EC22F" w14:textId="2A1238FC" w:rsidR="003C3C92" w:rsidRPr="003C3C92" w:rsidRDefault="003C3C92" w:rsidP="003C3C92">
      <w:pPr>
        <w:numPr>
          <w:ilvl w:val="0"/>
          <w:numId w:val="14"/>
        </w:numPr>
        <w:spacing w:before="100" w:beforeAutospacing="1" w:after="100" w:afterAutospacing="1"/>
        <w:rPr>
          <w:sz w:val="22"/>
        </w:rPr>
      </w:pPr>
      <w:r w:rsidRPr="003C3C92">
        <w:rPr>
          <w:sz w:val="22"/>
        </w:rPr>
        <w:t>Rotate</w:t>
      </w:r>
      <w:r w:rsidRPr="0053537F">
        <w:rPr>
          <w:sz w:val="22"/>
        </w:rPr>
        <w:t>d</w:t>
      </w:r>
      <w:r w:rsidRPr="003C3C92">
        <w:rPr>
          <w:sz w:val="22"/>
        </w:rPr>
        <w:t xml:space="preserve"> merchandise to maintain freshness</w:t>
      </w:r>
    </w:p>
    <w:p w14:paraId="121C6B81" w14:textId="40FD24F6" w:rsidR="003C3C92" w:rsidRPr="003C3C92" w:rsidRDefault="003C3C92" w:rsidP="003C3C92">
      <w:pPr>
        <w:numPr>
          <w:ilvl w:val="0"/>
          <w:numId w:val="14"/>
        </w:numPr>
        <w:spacing w:before="100" w:beforeAutospacing="1" w:after="100" w:afterAutospacing="1"/>
        <w:rPr>
          <w:sz w:val="22"/>
        </w:rPr>
      </w:pPr>
      <w:r w:rsidRPr="003C3C92">
        <w:rPr>
          <w:sz w:val="22"/>
        </w:rPr>
        <w:t>Identifie</w:t>
      </w:r>
      <w:r w:rsidRPr="0053537F">
        <w:rPr>
          <w:sz w:val="22"/>
        </w:rPr>
        <w:t>d</w:t>
      </w:r>
      <w:r w:rsidRPr="003C3C92">
        <w:rPr>
          <w:sz w:val="22"/>
        </w:rPr>
        <w:t xml:space="preserve"> and pulls outdated merchandise products</w:t>
      </w:r>
    </w:p>
    <w:p w14:paraId="17ED0C97" w14:textId="274BE2FF" w:rsidR="00F23FA5" w:rsidRPr="00282792" w:rsidRDefault="00F23FA5" w:rsidP="00C65767">
      <w:pPr>
        <w:tabs>
          <w:tab w:val="center" w:pos="6783"/>
        </w:tabs>
        <w:spacing w:after="13" w:line="249" w:lineRule="auto"/>
        <w:rPr>
          <w:b/>
          <w:sz w:val="22"/>
        </w:rPr>
      </w:pPr>
      <w:r w:rsidRPr="00282792">
        <w:rPr>
          <w:b/>
          <w:sz w:val="22"/>
        </w:rPr>
        <w:t>ESL Teacher --Albacete Spain</w:t>
      </w:r>
      <w:r>
        <w:rPr>
          <w:b/>
        </w:rPr>
        <w:tab/>
      </w:r>
      <w:r w:rsidRPr="00282792">
        <w:rPr>
          <w:bCs/>
          <w:sz w:val="22"/>
        </w:rPr>
        <w:t xml:space="preserve">March 2019- </w:t>
      </w:r>
      <w:r w:rsidR="00856337">
        <w:rPr>
          <w:bCs/>
          <w:sz w:val="22"/>
        </w:rPr>
        <w:t>March 2020</w:t>
      </w:r>
    </w:p>
    <w:p w14:paraId="1039FD49" w14:textId="4E0F6CB1" w:rsidR="00F23FA5" w:rsidRPr="00282792" w:rsidRDefault="00F23FA5" w:rsidP="00F23FA5">
      <w:pPr>
        <w:pStyle w:val="ListParagraph"/>
        <w:numPr>
          <w:ilvl w:val="0"/>
          <w:numId w:val="10"/>
        </w:numPr>
        <w:tabs>
          <w:tab w:val="center" w:pos="6783"/>
        </w:tabs>
        <w:spacing w:after="13" w:line="249" w:lineRule="auto"/>
        <w:rPr>
          <w:bCs/>
          <w:sz w:val="22"/>
        </w:rPr>
      </w:pPr>
      <w:r w:rsidRPr="00282792">
        <w:rPr>
          <w:bCs/>
          <w:sz w:val="22"/>
        </w:rPr>
        <w:t>T</w:t>
      </w:r>
      <w:r w:rsidR="003C3C92">
        <w:rPr>
          <w:bCs/>
          <w:sz w:val="22"/>
        </w:rPr>
        <w:t>aught</w:t>
      </w:r>
      <w:r w:rsidRPr="00282792">
        <w:rPr>
          <w:bCs/>
          <w:sz w:val="22"/>
        </w:rPr>
        <w:t xml:space="preserve"> English to Primary, Secondary and Adults</w:t>
      </w:r>
    </w:p>
    <w:p w14:paraId="59414A04" w14:textId="40C9B3E4" w:rsidR="00F23FA5" w:rsidRPr="00282792" w:rsidRDefault="00F23FA5" w:rsidP="00F23FA5">
      <w:pPr>
        <w:pStyle w:val="ListParagraph"/>
        <w:numPr>
          <w:ilvl w:val="0"/>
          <w:numId w:val="10"/>
        </w:numPr>
        <w:tabs>
          <w:tab w:val="center" w:pos="6783"/>
        </w:tabs>
        <w:spacing w:after="13" w:line="249" w:lineRule="auto"/>
        <w:rPr>
          <w:bCs/>
          <w:sz w:val="22"/>
        </w:rPr>
      </w:pPr>
      <w:r w:rsidRPr="00282792">
        <w:rPr>
          <w:bCs/>
          <w:sz w:val="22"/>
        </w:rPr>
        <w:t>Prepare</w:t>
      </w:r>
      <w:r w:rsidR="003C3C92">
        <w:rPr>
          <w:bCs/>
          <w:sz w:val="22"/>
        </w:rPr>
        <w:t>d</w:t>
      </w:r>
      <w:r w:rsidRPr="00282792">
        <w:rPr>
          <w:bCs/>
          <w:sz w:val="22"/>
        </w:rPr>
        <w:t xml:space="preserve"> students for English Exams Cambridge and Oxford</w:t>
      </w:r>
    </w:p>
    <w:p w14:paraId="4B265AB7" w14:textId="4C73D87B" w:rsidR="00F23FA5" w:rsidRPr="00282792" w:rsidRDefault="00F23FA5" w:rsidP="00F23FA5">
      <w:pPr>
        <w:pStyle w:val="ListParagraph"/>
        <w:numPr>
          <w:ilvl w:val="0"/>
          <w:numId w:val="10"/>
        </w:numPr>
        <w:tabs>
          <w:tab w:val="center" w:pos="6783"/>
        </w:tabs>
        <w:spacing w:after="13" w:line="249" w:lineRule="auto"/>
        <w:rPr>
          <w:bCs/>
          <w:sz w:val="22"/>
        </w:rPr>
      </w:pPr>
      <w:r w:rsidRPr="00282792">
        <w:rPr>
          <w:bCs/>
          <w:sz w:val="22"/>
        </w:rPr>
        <w:t>Work</w:t>
      </w:r>
      <w:r w:rsidR="003C3C92">
        <w:rPr>
          <w:bCs/>
          <w:sz w:val="22"/>
        </w:rPr>
        <w:t>ed</w:t>
      </w:r>
      <w:r w:rsidRPr="00282792">
        <w:rPr>
          <w:bCs/>
          <w:sz w:val="22"/>
        </w:rPr>
        <w:t xml:space="preserve"> on Grammar, Conversation and Vocabulary</w:t>
      </w:r>
    </w:p>
    <w:p w14:paraId="1EEF22D6" w14:textId="77777777" w:rsidR="009E0338" w:rsidRDefault="009E0338" w:rsidP="00C65767">
      <w:pPr>
        <w:tabs>
          <w:tab w:val="center" w:pos="6783"/>
        </w:tabs>
        <w:spacing w:after="13" w:line="249" w:lineRule="auto"/>
        <w:rPr>
          <w:b/>
          <w:sz w:val="22"/>
        </w:rPr>
      </w:pPr>
    </w:p>
    <w:p w14:paraId="3EFDB5DC" w14:textId="0781F05F" w:rsidR="006D4BD7" w:rsidRPr="00282792" w:rsidRDefault="00B7313B" w:rsidP="00C65767">
      <w:pPr>
        <w:tabs>
          <w:tab w:val="center" w:pos="6783"/>
        </w:tabs>
        <w:spacing w:after="13" w:line="249" w:lineRule="auto"/>
        <w:rPr>
          <w:sz w:val="22"/>
        </w:rPr>
      </w:pPr>
      <w:r w:rsidRPr="00282792">
        <w:rPr>
          <w:b/>
          <w:sz w:val="22"/>
        </w:rPr>
        <w:t>Freelance ESL Consultant – Barcelona, Spain</w:t>
      </w:r>
      <w:r w:rsidRPr="00282792">
        <w:rPr>
          <w:sz w:val="22"/>
        </w:rPr>
        <w:t xml:space="preserve">   </w:t>
      </w:r>
      <w:r w:rsidRPr="00282792">
        <w:rPr>
          <w:sz w:val="22"/>
        </w:rPr>
        <w:tab/>
        <w:t xml:space="preserve">     April 2014- </w:t>
      </w:r>
      <w:r w:rsidR="00F23FA5" w:rsidRPr="00282792">
        <w:rPr>
          <w:sz w:val="22"/>
        </w:rPr>
        <w:t>March 2019</w:t>
      </w:r>
    </w:p>
    <w:p w14:paraId="2636972F" w14:textId="7CCD38EF" w:rsidR="006D4BD7" w:rsidRPr="00282792" w:rsidRDefault="00C65767">
      <w:pPr>
        <w:numPr>
          <w:ilvl w:val="0"/>
          <w:numId w:val="1"/>
        </w:numPr>
        <w:ind w:hanging="360"/>
        <w:rPr>
          <w:sz w:val="22"/>
        </w:rPr>
      </w:pPr>
      <w:r w:rsidRPr="00282792">
        <w:rPr>
          <w:sz w:val="22"/>
        </w:rPr>
        <w:t xml:space="preserve"> Assisted ESL students with a</w:t>
      </w:r>
      <w:r w:rsidR="00B7313B" w:rsidRPr="00282792">
        <w:rPr>
          <w:sz w:val="22"/>
        </w:rPr>
        <w:t xml:space="preserve">ccent reduction and public speaking improvement </w:t>
      </w:r>
    </w:p>
    <w:p w14:paraId="1752ACE2" w14:textId="71FB6E7F" w:rsidR="006D4BD7" w:rsidRPr="00282792" w:rsidRDefault="00C65767">
      <w:pPr>
        <w:numPr>
          <w:ilvl w:val="0"/>
          <w:numId w:val="1"/>
        </w:numPr>
        <w:ind w:hanging="360"/>
        <w:rPr>
          <w:sz w:val="22"/>
        </w:rPr>
      </w:pPr>
      <w:r w:rsidRPr="00282792">
        <w:rPr>
          <w:sz w:val="22"/>
        </w:rPr>
        <w:t>Raised client awareness of the importance of b</w:t>
      </w:r>
      <w:r w:rsidR="00B7313B" w:rsidRPr="00282792">
        <w:rPr>
          <w:sz w:val="22"/>
        </w:rPr>
        <w:t>ody languag</w:t>
      </w:r>
      <w:r w:rsidRPr="00282792">
        <w:rPr>
          <w:sz w:val="22"/>
        </w:rPr>
        <w:t>e,</w:t>
      </w:r>
      <w:r w:rsidR="00B7313B" w:rsidRPr="00282792">
        <w:rPr>
          <w:sz w:val="22"/>
        </w:rPr>
        <w:t xml:space="preserve"> voice tone</w:t>
      </w:r>
      <w:r w:rsidR="00CC28F0" w:rsidRPr="00282792">
        <w:rPr>
          <w:sz w:val="22"/>
        </w:rPr>
        <w:t>,</w:t>
      </w:r>
      <w:r w:rsidR="00B7313B" w:rsidRPr="00282792">
        <w:rPr>
          <w:sz w:val="22"/>
        </w:rPr>
        <w:t xml:space="preserve"> cultural differences and expectations </w:t>
      </w:r>
      <w:r w:rsidR="00CC28F0" w:rsidRPr="00282792">
        <w:rPr>
          <w:sz w:val="22"/>
        </w:rPr>
        <w:t>by discussing different themes on each subject and using guides and examples</w:t>
      </w:r>
    </w:p>
    <w:p w14:paraId="4E8B8133" w14:textId="37AE5CD0" w:rsidR="006D4BD7" w:rsidRPr="00F305A3" w:rsidRDefault="00CC28F0" w:rsidP="00F305A3">
      <w:pPr>
        <w:numPr>
          <w:ilvl w:val="0"/>
          <w:numId w:val="1"/>
        </w:numPr>
        <w:ind w:hanging="360"/>
        <w:rPr>
          <w:sz w:val="22"/>
        </w:rPr>
      </w:pPr>
      <w:r w:rsidRPr="00282792">
        <w:rPr>
          <w:sz w:val="22"/>
        </w:rPr>
        <w:t>Elevated workplace c</w:t>
      </w:r>
      <w:r w:rsidR="00B7313B" w:rsidRPr="00282792">
        <w:rPr>
          <w:sz w:val="22"/>
        </w:rPr>
        <w:t>ultural awareness to help things go smoothly in meetings and at the office in general</w:t>
      </w:r>
      <w:r w:rsidR="00B7313B" w:rsidRPr="00F305A3">
        <w:rPr>
          <w:sz w:val="22"/>
        </w:rPr>
        <w:t xml:space="preserve"> </w:t>
      </w:r>
    </w:p>
    <w:p w14:paraId="58E86ABA" w14:textId="77777777" w:rsidR="006D4BD7" w:rsidRPr="00282792" w:rsidRDefault="00B7313B">
      <w:pPr>
        <w:spacing w:after="19" w:line="259" w:lineRule="auto"/>
        <w:rPr>
          <w:sz w:val="22"/>
        </w:rPr>
      </w:pPr>
      <w:r w:rsidRPr="00282792">
        <w:rPr>
          <w:sz w:val="22"/>
        </w:rPr>
        <w:t xml:space="preserve"> </w:t>
      </w:r>
    </w:p>
    <w:p w14:paraId="67533C4E" w14:textId="77777777" w:rsidR="006D4BD7" w:rsidRPr="00282792" w:rsidRDefault="00B7313B">
      <w:pPr>
        <w:pStyle w:val="Heading1"/>
        <w:ind w:left="-5"/>
        <w:rPr>
          <w:sz w:val="22"/>
        </w:rPr>
      </w:pPr>
      <w:r w:rsidRPr="00282792">
        <w:rPr>
          <w:sz w:val="22"/>
        </w:rPr>
        <w:t xml:space="preserve">Education  </w:t>
      </w:r>
    </w:p>
    <w:p w14:paraId="7F3D7B43" w14:textId="77777777" w:rsidR="006D4BD7" w:rsidRPr="00282792" w:rsidRDefault="00B7313B">
      <w:pPr>
        <w:spacing w:after="5" w:line="259" w:lineRule="auto"/>
        <w:ind w:left="-29" w:right="-46"/>
        <w:rPr>
          <w:sz w:val="22"/>
        </w:rPr>
      </w:pPr>
      <w:r w:rsidRPr="00282792">
        <w:rPr>
          <w:rFonts w:eastAsia="Calibri"/>
          <w:noProof/>
          <w:sz w:val="22"/>
        </w:rPr>
        <mc:AlternateContent>
          <mc:Choice Requires="wpg">
            <w:drawing>
              <wp:inline distT="0" distB="0" distL="0" distR="0" wp14:anchorId="11BEBAD4" wp14:editId="5D121A73">
                <wp:extent cx="5437378" cy="6096"/>
                <wp:effectExtent l="0" t="0" r="0" b="0"/>
                <wp:docPr id="2795" name="Group 2795"/>
                <wp:cNvGraphicFramePr/>
                <a:graphic xmlns:a="http://schemas.openxmlformats.org/drawingml/2006/main">
                  <a:graphicData uri="http://schemas.microsoft.com/office/word/2010/wordprocessingGroup">
                    <wpg:wgp>
                      <wpg:cNvGrpSpPr/>
                      <wpg:grpSpPr>
                        <a:xfrm>
                          <a:off x="0" y="0"/>
                          <a:ext cx="5437378" cy="6096"/>
                          <a:chOff x="0" y="0"/>
                          <a:chExt cx="5437378" cy="6096"/>
                        </a:xfrm>
                      </wpg:grpSpPr>
                      <wps:wsp>
                        <wps:cNvPr id="3426" name="Shape 3426"/>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5" style="width:428.14pt;height:0.47998pt;mso-position-horizontal-relative:char;mso-position-vertical-relative:line" coordsize="54373,60">
                <v:shape id="Shape 3427" style="position:absolute;width:54373;height:91;left:0;top:0;" coordsize="5437378,9144" path="m0,0l5437378,0l5437378,9144l0,9144l0,0">
                  <v:stroke weight="0pt" endcap="flat" joinstyle="miter" miterlimit="10" on="false" color="#000000" opacity="0"/>
                  <v:fill on="true" color="#000000"/>
                </v:shape>
              </v:group>
            </w:pict>
          </mc:Fallback>
        </mc:AlternateContent>
      </w:r>
    </w:p>
    <w:p w14:paraId="1C40C13E" w14:textId="77777777" w:rsidR="00943F7D" w:rsidRPr="00282792" w:rsidRDefault="00943F7D" w:rsidP="00C65767">
      <w:pPr>
        <w:ind w:right="860"/>
        <w:rPr>
          <w:sz w:val="22"/>
        </w:rPr>
      </w:pPr>
    </w:p>
    <w:p w14:paraId="36796DFA" w14:textId="77777777" w:rsidR="00943F7D" w:rsidRPr="00282792" w:rsidRDefault="00943F7D" w:rsidP="00C65767">
      <w:pPr>
        <w:ind w:right="860"/>
        <w:rPr>
          <w:sz w:val="22"/>
        </w:rPr>
      </w:pPr>
    </w:p>
    <w:p w14:paraId="2464EA00" w14:textId="26D8BFCC" w:rsidR="00C65767" w:rsidRPr="00282792" w:rsidRDefault="00943F7D" w:rsidP="00943F7D">
      <w:pPr>
        <w:ind w:right="860"/>
        <w:rPr>
          <w:sz w:val="22"/>
        </w:rPr>
      </w:pPr>
      <w:r w:rsidRPr="00282792">
        <w:rPr>
          <w:sz w:val="22"/>
        </w:rPr>
        <w:t xml:space="preserve">Bachelor of General Studies in </w:t>
      </w:r>
      <w:r w:rsidR="00C65767" w:rsidRPr="00282792">
        <w:rPr>
          <w:sz w:val="22"/>
        </w:rPr>
        <w:t>Global</w:t>
      </w:r>
      <w:r w:rsidRPr="00282792">
        <w:rPr>
          <w:sz w:val="22"/>
        </w:rPr>
        <w:t xml:space="preserve"> </w:t>
      </w:r>
      <w:r w:rsidR="00C65767" w:rsidRPr="00282792">
        <w:rPr>
          <w:sz w:val="22"/>
        </w:rPr>
        <w:t>and</w:t>
      </w:r>
      <w:r w:rsidRPr="00282792">
        <w:rPr>
          <w:sz w:val="22"/>
        </w:rPr>
        <w:t xml:space="preserve"> I</w:t>
      </w:r>
      <w:r w:rsidR="00C65767" w:rsidRPr="00282792">
        <w:rPr>
          <w:sz w:val="22"/>
        </w:rPr>
        <w:t xml:space="preserve">ntercultural </w:t>
      </w:r>
      <w:r w:rsidRPr="00282792">
        <w:rPr>
          <w:sz w:val="22"/>
        </w:rPr>
        <w:t>U</w:t>
      </w:r>
      <w:r w:rsidR="00C65767" w:rsidRPr="00282792">
        <w:rPr>
          <w:sz w:val="22"/>
        </w:rPr>
        <w:t>nderstanding</w:t>
      </w:r>
      <w:r w:rsidRPr="00282792">
        <w:rPr>
          <w:sz w:val="22"/>
        </w:rPr>
        <w:t xml:space="preserve">   </w:t>
      </w:r>
    </w:p>
    <w:p w14:paraId="027D7DEE" w14:textId="69A4F4A9" w:rsidR="006D4BD7" w:rsidRPr="00282792" w:rsidRDefault="00C65767" w:rsidP="00943F7D">
      <w:pPr>
        <w:ind w:right="860"/>
        <w:rPr>
          <w:sz w:val="22"/>
        </w:rPr>
      </w:pPr>
      <w:r w:rsidRPr="00282792">
        <w:rPr>
          <w:b/>
          <w:sz w:val="22"/>
        </w:rPr>
        <w:t>University of Arizona</w:t>
      </w:r>
      <w:r w:rsidR="00943F7D" w:rsidRPr="00282792">
        <w:rPr>
          <w:b/>
          <w:sz w:val="22"/>
        </w:rPr>
        <w:t xml:space="preserve">                                                             </w:t>
      </w:r>
      <w:r w:rsidR="00943F7D" w:rsidRPr="00282792">
        <w:rPr>
          <w:bCs/>
          <w:sz w:val="22"/>
        </w:rPr>
        <w:t>8/20</w:t>
      </w:r>
      <w:r w:rsidR="00F23FA5" w:rsidRPr="00282792">
        <w:rPr>
          <w:bCs/>
          <w:sz w:val="22"/>
        </w:rPr>
        <w:t>2</w:t>
      </w:r>
      <w:r w:rsidR="00B446D8">
        <w:rPr>
          <w:bCs/>
          <w:sz w:val="22"/>
        </w:rPr>
        <w:t>2</w:t>
      </w:r>
    </w:p>
    <w:p w14:paraId="46CFB0F0" w14:textId="77777777" w:rsidR="00943F7D" w:rsidRPr="00282792" w:rsidRDefault="00943F7D" w:rsidP="00943F7D">
      <w:pPr>
        <w:rPr>
          <w:sz w:val="22"/>
        </w:rPr>
      </w:pPr>
    </w:p>
    <w:p w14:paraId="2354C152" w14:textId="77F9D790" w:rsidR="006D4BD7" w:rsidRPr="00282792" w:rsidRDefault="00B7313B" w:rsidP="00943F7D">
      <w:pPr>
        <w:rPr>
          <w:sz w:val="22"/>
        </w:rPr>
      </w:pPr>
      <w:r w:rsidRPr="00282792">
        <w:rPr>
          <w:sz w:val="22"/>
        </w:rPr>
        <w:t>Associate of Applied Science: General Education                  6/2014</w:t>
      </w:r>
    </w:p>
    <w:p w14:paraId="78B30083" w14:textId="3C06AE41" w:rsidR="006D4BD7" w:rsidRPr="00282792" w:rsidRDefault="00B7313B" w:rsidP="00943F7D">
      <w:pPr>
        <w:spacing w:after="13"/>
        <w:rPr>
          <w:sz w:val="22"/>
        </w:rPr>
      </w:pPr>
      <w:r w:rsidRPr="00282792">
        <w:rPr>
          <w:b/>
          <w:sz w:val="22"/>
        </w:rPr>
        <w:t>Miracosta College</w:t>
      </w:r>
      <w:r w:rsidRPr="00282792">
        <w:rPr>
          <w:sz w:val="22"/>
        </w:rPr>
        <w:t xml:space="preserve">     </w:t>
      </w:r>
      <w:r w:rsidRPr="00282792">
        <w:rPr>
          <w:b/>
          <w:sz w:val="22"/>
        </w:rPr>
        <w:t>Oceanside, CA</w:t>
      </w:r>
    </w:p>
    <w:p w14:paraId="7A356B2D" w14:textId="77777777" w:rsidR="00943F7D" w:rsidRPr="00282792" w:rsidRDefault="00943F7D" w:rsidP="00943F7D">
      <w:pPr>
        <w:rPr>
          <w:sz w:val="22"/>
        </w:rPr>
      </w:pPr>
    </w:p>
    <w:p w14:paraId="698AAC3B" w14:textId="28C3CA52" w:rsidR="00C65767" w:rsidRPr="00282792" w:rsidRDefault="00C65767" w:rsidP="00943F7D">
      <w:pPr>
        <w:rPr>
          <w:sz w:val="22"/>
        </w:rPr>
      </w:pPr>
      <w:r w:rsidRPr="00282792">
        <w:rPr>
          <w:sz w:val="22"/>
        </w:rPr>
        <w:t>High School Diploma: General Education                              6/2011</w:t>
      </w:r>
    </w:p>
    <w:p w14:paraId="07FE4FAB" w14:textId="3033CA0A" w:rsidR="00C65767" w:rsidRPr="00282792" w:rsidRDefault="00C65767" w:rsidP="00943F7D">
      <w:pPr>
        <w:spacing w:after="13"/>
        <w:rPr>
          <w:sz w:val="22"/>
        </w:rPr>
      </w:pPr>
      <w:r w:rsidRPr="00282792">
        <w:rPr>
          <w:b/>
          <w:sz w:val="22"/>
        </w:rPr>
        <w:t>Jack C. Hayes High School</w:t>
      </w:r>
      <w:r w:rsidRPr="00282792">
        <w:rPr>
          <w:sz w:val="22"/>
        </w:rPr>
        <w:t xml:space="preserve"> Buda</w:t>
      </w:r>
      <w:r w:rsidRPr="00282792">
        <w:rPr>
          <w:b/>
          <w:sz w:val="22"/>
        </w:rPr>
        <w:t>, TX</w:t>
      </w:r>
    </w:p>
    <w:p w14:paraId="2E26F02D" w14:textId="77777777" w:rsidR="00943F7D" w:rsidRPr="00282792" w:rsidRDefault="00943F7D" w:rsidP="00943F7D">
      <w:pPr>
        <w:pStyle w:val="Heading1"/>
        <w:ind w:left="0" w:firstLine="0"/>
        <w:rPr>
          <w:sz w:val="22"/>
        </w:rPr>
      </w:pPr>
    </w:p>
    <w:p w14:paraId="3A9EF576" w14:textId="6757CB81" w:rsidR="006D4BD7" w:rsidRPr="00282792" w:rsidRDefault="00C65767" w:rsidP="00943F7D">
      <w:pPr>
        <w:pStyle w:val="Heading1"/>
        <w:ind w:left="0" w:firstLine="0"/>
        <w:rPr>
          <w:sz w:val="22"/>
        </w:rPr>
      </w:pPr>
      <w:r w:rsidRPr="00282792">
        <w:rPr>
          <w:sz w:val="22"/>
        </w:rPr>
        <w:t xml:space="preserve">Community </w:t>
      </w:r>
      <w:r w:rsidR="00B7313B" w:rsidRPr="00282792">
        <w:rPr>
          <w:sz w:val="22"/>
        </w:rPr>
        <w:t>Organization</w:t>
      </w:r>
      <w:r w:rsidRPr="00282792">
        <w:rPr>
          <w:sz w:val="22"/>
        </w:rPr>
        <w:t>s</w:t>
      </w:r>
      <w:r w:rsidR="00B7313B" w:rsidRPr="00282792">
        <w:rPr>
          <w:sz w:val="22"/>
        </w:rPr>
        <w:t xml:space="preserve"> </w:t>
      </w:r>
    </w:p>
    <w:p w14:paraId="67293101" w14:textId="77777777" w:rsidR="00283D4E" w:rsidRPr="00283D4E" w:rsidRDefault="00B7313B" w:rsidP="00283D4E">
      <w:r w:rsidRPr="00282792">
        <w:rPr>
          <w:rFonts w:eastAsia="Calibri"/>
          <w:noProof/>
          <w:sz w:val="22"/>
        </w:rPr>
        <mc:AlternateContent>
          <mc:Choice Requires="wpg">
            <w:drawing>
              <wp:inline distT="0" distB="0" distL="0" distR="0" wp14:anchorId="1A8D99E7" wp14:editId="4555EA84">
                <wp:extent cx="5387086" cy="6096"/>
                <wp:effectExtent l="0" t="0" r="0" b="0"/>
                <wp:docPr id="2796" name="Group 2796"/>
                <wp:cNvGraphicFramePr/>
                <a:graphic xmlns:a="http://schemas.openxmlformats.org/drawingml/2006/main">
                  <a:graphicData uri="http://schemas.microsoft.com/office/word/2010/wordprocessingGroup">
                    <wpg:wgp>
                      <wpg:cNvGrpSpPr/>
                      <wpg:grpSpPr>
                        <a:xfrm>
                          <a:off x="0" y="0"/>
                          <a:ext cx="5387086" cy="6096"/>
                          <a:chOff x="0" y="0"/>
                          <a:chExt cx="5387086" cy="6096"/>
                        </a:xfrm>
                      </wpg:grpSpPr>
                      <wps:wsp>
                        <wps:cNvPr id="3428" name="Shape 3428"/>
                        <wps:cNvSpPr/>
                        <wps:spPr>
                          <a:xfrm>
                            <a:off x="0" y="0"/>
                            <a:ext cx="5387086" cy="9144"/>
                          </a:xfrm>
                          <a:custGeom>
                            <a:avLst/>
                            <a:gdLst/>
                            <a:ahLst/>
                            <a:cxnLst/>
                            <a:rect l="0" t="0" r="0" b="0"/>
                            <a:pathLst>
                              <a:path w="5387086" h="9144">
                                <a:moveTo>
                                  <a:pt x="0" y="0"/>
                                </a:moveTo>
                                <a:lnTo>
                                  <a:pt x="5387086" y="0"/>
                                </a:lnTo>
                                <a:lnTo>
                                  <a:pt x="5387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6" style="width:424.18pt;height:0.480011pt;mso-position-horizontal-relative:char;mso-position-vertical-relative:line" coordsize="53870,60">
                <v:shape id="Shape 3429" style="position:absolute;width:53870;height:91;left:0;top:0;" coordsize="5387086,9144" path="m0,0l5387086,0l5387086,9144l0,9144l0,0">
                  <v:stroke weight="0pt" endcap="flat" joinstyle="miter" miterlimit="10" on="false" color="#000000" opacity="0"/>
                  <v:fill on="true" color="#000000"/>
                </v:shape>
              </v:group>
            </w:pict>
          </mc:Fallback>
        </mc:AlternateContent>
      </w:r>
      <w:r w:rsidR="00283D4E" w:rsidRPr="00283D4E">
        <w:rPr>
          <w:b/>
          <w:bCs/>
          <w:sz w:val="22"/>
          <w:szCs w:val="22"/>
        </w:rPr>
        <w:t>T</w:t>
      </w:r>
      <w:r w:rsidR="00B1335B" w:rsidRPr="00283D4E">
        <w:rPr>
          <w:b/>
          <w:bCs/>
          <w:sz w:val="22"/>
          <w:szCs w:val="22"/>
        </w:rPr>
        <w:t>he Association for Slavic, East European, and Eurasian Studies (</w:t>
      </w:r>
      <w:r w:rsidR="00283D4E" w:rsidRPr="00283D4E">
        <w:rPr>
          <w:b/>
          <w:bCs/>
          <w:sz w:val="22"/>
          <w:szCs w:val="22"/>
        </w:rPr>
        <w:t xml:space="preserve">ASEEES) </w:t>
      </w:r>
      <w:r w:rsidR="00283D4E" w:rsidRPr="00283D4E">
        <w:rPr>
          <w:sz w:val="22"/>
          <w:szCs w:val="22"/>
        </w:rPr>
        <w:t>June 2021- present</w:t>
      </w:r>
    </w:p>
    <w:p w14:paraId="72FBE4B9" w14:textId="1196F45C" w:rsidR="00283D4E" w:rsidRPr="00283D4E" w:rsidRDefault="00283D4E" w:rsidP="00283D4E">
      <w:pPr>
        <w:spacing w:after="156" w:line="259" w:lineRule="auto"/>
        <w:ind w:left="50" w:right="-46"/>
      </w:pPr>
      <w:r w:rsidRPr="00283D4E">
        <w:rPr>
          <w:i/>
          <w:iCs/>
          <w:sz w:val="22"/>
          <w:szCs w:val="22"/>
        </w:rPr>
        <w:t>Student Member</w:t>
      </w:r>
    </w:p>
    <w:p w14:paraId="156BDB7F" w14:textId="77777777" w:rsidR="00A462B5" w:rsidRPr="00A462B5" w:rsidRDefault="00A462B5" w:rsidP="00A462B5">
      <w:pPr>
        <w:pStyle w:val="ListParagraph"/>
        <w:numPr>
          <w:ilvl w:val="0"/>
          <w:numId w:val="26"/>
        </w:numPr>
        <w:rPr>
          <w:sz w:val="22"/>
        </w:rPr>
      </w:pPr>
      <w:r w:rsidRPr="00A462B5">
        <w:rPr>
          <w:sz w:val="22"/>
        </w:rPr>
        <w:lastRenderedPageBreak/>
        <w:t>dedicated to the advancement of knowledge about Central Asia, the Caucasus, Russia, and Eastern Europe in regional and global contexts.  </w:t>
      </w:r>
    </w:p>
    <w:p w14:paraId="72BA51CD" w14:textId="03D0D96A" w:rsidR="00283D4E" w:rsidRPr="006A530A" w:rsidRDefault="00283D4E" w:rsidP="006A530A">
      <w:pPr>
        <w:ind w:left="360"/>
        <w:rPr>
          <w:sz w:val="22"/>
        </w:rPr>
      </w:pPr>
    </w:p>
    <w:p w14:paraId="3DEC835E" w14:textId="40A83361" w:rsidR="00F23FA5" w:rsidRPr="00282792" w:rsidRDefault="00F23FA5" w:rsidP="00F23FA5">
      <w:pPr>
        <w:spacing w:after="13" w:line="249" w:lineRule="auto"/>
        <w:rPr>
          <w:bCs/>
          <w:sz w:val="22"/>
        </w:rPr>
      </w:pPr>
      <w:r w:rsidRPr="00282792">
        <w:rPr>
          <w:b/>
          <w:sz w:val="22"/>
        </w:rPr>
        <w:t>University of Arizona Online Advisory Board, Tucson AZ</w:t>
      </w:r>
      <w:r w:rsidRPr="00282792">
        <w:rPr>
          <w:b/>
          <w:sz w:val="22"/>
        </w:rPr>
        <w:tab/>
      </w:r>
      <w:r w:rsidRPr="00282792">
        <w:rPr>
          <w:bCs/>
          <w:sz w:val="22"/>
        </w:rPr>
        <w:t>October</w:t>
      </w:r>
      <w:r w:rsidR="00D41BE5">
        <w:rPr>
          <w:bCs/>
          <w:sz w:val="22"/>
        </w:rPr>
        <w:t xml:space="preserve"> 2019</w:t>
      </w:r>
      <w:r w:rsidRPr="00282792">
        <w:rPr>
          <w:bCs/>
          <w:sz w:val="22"/>
        </w:rPr>
        <w:t xml:space="preserve"> - Present</w:t>
      </w:r>
    </w:p>
    <w:p w14:paraId="27D73883" w14:textId="4A81F39A" w:rsidR="00F23FA5" w:rsidRPr="00282792" w:rsidRDefault="00F23FA5">
      <w:pPr>
        <w:spacing w:after="13" w:line="249" w:lineRule="auto"/>
        <w:ind w:left="-5"/>
        <w:rPr>
          <w:bCs/>
          <w:i/>
          <w:iCs/>
          <w:sz w:val="22"/>
        </w:rPr>
      </w:pPr>
      <w:r w:rsidRPr="00282792">
        <w:rPr>
          <w:bCs/>
          <w:i/>
          <w:iCs/>
          <w:sz w:val="22"/>
        </w:rPr>
        <w:t>Member</w:t>
      </w:r>
    </w:p>
    <w:p w14:paraId="0EEF5897" w14:textId="65DB6A82" w:rsidR="00F23FA5" w:rsidRPr="00282792" w:rsidRDefault="00F23FA5" w:rsidP="00F23FA5">
      <w:pPr>
        <w:pStyle w:val="ListParagraph"/>
        <w:numPr>
          <w:ilvl w:val="0"/>
          <w:numId w:val="12"/>
        </w:numPr>
        <w:spacing w:after="13" w:line="249" w:lineRule="auto"/>
        <w:rPr>
          <w:bCs/>
          <w:sz w:val="22"/>
        </w:rPr>
      </w:pPr>
      <w:r w:rsidRPr="00282792">
        <w:rPr>
          <w:bCs/>
          <w:sz w:val="22"/>
        </w:rPr>
        <w:t>Work with students and faculty to assess Online UArizona students’ needs</w:t>
      </w:r>
    </w:p>
    <w:p w14:paraId="1054DDAB" w14:textId="09AA78AB" w:rsidR="00F23FA5" w:rsidRPr="00282792" w:rsidRDefault="00F23FA5" w:rsidP="00F23FA5">
      <w:pPr>
        <w:pStyle w:val="ListParagraph"/>
        <w:numPr>
          <w:ilvl w:val="0"/>
          <w:numId w:val="12"/>
        </w:numPr>
        <w:spacing w:after="13" w:line="249" w:lineRule="auto"/>
        <w:rPr>
          <w:bCs/>
          <w:sz w:val="22"/>
        </w:rPr>
      </w:pPr>
      <w:r w:rsidRPr="00282792">
        <w:rPr>
          <w:bCs/>
          <w:sz w:val="22"/>
        </w:rPr>
        <w:t xml:space="preserve">Discuss with Board members how to better improve the Online Student Experience </w:t>
      </w:r>
    </w:p>
    <w:p w14:paraId="7F773C05" w14:textId="1C4681C2" w:rsidR="00F23FA5" w:rsidRPr="00282792" w:rsidRDefault="00F23FA5" w:rsidP="00F23FA5">
      <w:pPr>
        <w:pStyle w:val="ListParagraph"/>
        <w:spacing w:after="13" w:line="249" w:lineRule="auto"/>
        <w:ind w:left="705" w:firstLine="0"/>
        <w:rPr>
          <w:bCs/>
          <w:sz w:val="22"/>
        </w:rPr>
      </w:pPr>
    </w:p>
    <w:p w14:paraId="3DC6C7B3" w14:textId="2677C146" w:rsidR="00F23FA5" w:rsidRDefault="009E274B" w:rsidP="009E274B">
      <w:pPr>
        <w:spacing w:after="13" w:line="249" w:lineRule="auto"/>
        <w:rPr>
          <w:bCs/>
          <w:sz w:val="22"/>
        </w:rPr>
      </w:pPr>
      <w:r>
        <w:rPr>
          <w:b/>
          <w:sz w:val="22"/>
        </w:rPr>
        <w:t>EVERYDAY JUSTICE:</w:t>
      </w:r>
      <w:r>
        <w:rPr>
          <w:bCs/>
          <w:sz w:val="22"/>
        </w:rPr>
        <w:t xml:space="preserve"> How Students Can Create Equality on Campus October 2020</w:t>
      </w:r>
    </w:p>
    <w:p w14:paraId="3A66D9DA" w14:textId="5B3E5DA4" w:rsidR="009E274B" w:rsidRDefault="009E274B" w:rsidP="009E274B">
      <w:pPr>
        <w:spacing w:after="13" w:line="249" w:lineRule="auto"/>
        <w:rPr>
          <w:bCs/>
          <w:i/>
          <w:iCs/>
          <w:sz w:val="22"/>
        </w:rPr>
      </w:pPr>
      <w:r w:rsidRPr="009E274B">
        <w:rPr>
          <w:bCs/>
          <w:i/>
          <w:iCs/>
          <w:sz w:val="22"/>
        </w:rPr>
        <w:t xml:space="preserve">Webinar panellist member </w:t>
      </w:r>
    </w:p>
    <w:p w14:paraId="029B33CC" w14:textId="1B270393" w:rsidR="009E274B" w:rsidRDefault="009E274B" w:rsidP="009E274B">
      <w:pPr>
        <w:pStyle w:val="ListParagraph"/>
        <w:numPr>
          <w:ilvl w:val="0"/>
          <w:numId w:val="21"/>
        </w:numPr>
        <w:spacing w:after="13" w:line="249" w:lineRule="auto"/>
        <w:rPr>
          <w:bCs/>
          <w:sz w:val="22"/>
        </w:rPr>
      </w:pPr>
      <w:r>
        <w:rPr>
          <w:bCs/>
          <w:sz w:val="22"/>
        </w:rPr>
        <w:t>Discussed with follow student panellists the issues facing our campus when it comes to making sure the University of Arizona made responsible for making sure the campus is safe and inclusive for all students, Faculty and Staff.</w:t>
      </w:r>
    </w:p>
    <w:p w14:paraId="42C0DB18" w14:textId="63C638DA" w:rsidR="009E274B" w:rsidRPr="009E274B" w:rsidRDefault="009E274B" w:rsidP="009E274B">
      <w:pPr>
        <w:pStyle w:val="ListParagraph"/>
        <w:numPr>
          <w:ilvl w:val="0"/>
          <w:numId w:val="21"/>
        </w:numPr>
        <w:spacing w:after="13" w:line="249" w:lineRule="auto"/>
        <w:rPr>
          <w:bCs/>
          <w:sz w:val="22"/>
        </w:rPr>
      </w:pPr>
      <w:r>
        <w:rPr>
          <w:bCs/>
          <w:sz w:val="22"/>
        </w:rPr>
        <w:t xml:space="preserve">I discussed the need to get organized and help those who might be unsure if they are able to and making our voices heard on campus. </w:t>
      </w:r>
    </w:p>
    <w:p w14:paraId="04D1D8A2" w14:textId="77777777" w:rsidR="009E274B" w:rsidRPr="009E274B" w:rsidRDefault="009E274B" w:rsidP="009E274B">
      <w:pPr>
        <w:spacing w:after="13" w:line="249" w:lineRule="auto"/>
        <w:rPr>
          <w:bCs/>
          <w:i/>
          <w:iCs/>
          <w:sz w:val="22"/>
        </w:rPr>
      </w:pPr>
    </w:p>
    <w:p w14:paraId="7A91975C" w14:textId="77777777" w:rsidR="00F23FA5" w:rsidRPr="00282792" w:rsidRDefault="00F23FA5" w:rsidP="00F23FA5">
      <w:pPr>
        <w:spacing w:after="13" w:line="249" w:lineRule="auto"/>
        <w:rPr>
          <w:b/>
          <w:sz w:val="22"/>
        </w:rPr>
      </w:pPr>
      <w:r w:rsidRPr="00282792">
        <w:rPr>
          <w:b/>
          <w:sz w:val="22"/>
        </w:rPr>
        <w:t>AZAER Panel, Tucson AZ</w:t>
      </w:r>
      <w:r w:rsidRPr="00282792">
        <w:rPr>
          <w:b/>
          <w:sz w:val="22"/>
        </w:rPr>
        <w:tab/>
      </w:r>
    </w:p>
    <w:p w14:paraId="186D2231" w14:textId="6092EC7D" w:rsidR="00F23FA5" w:rsidRPr="00282792" w:rsidRDefault="00F23FA5" w:rsidP="00F23FA5">
      <w:pPr>
        <w:spacing w:after="13" w:line="249" w:lineRule="auto"/>
        <w:rPr>
          <w:bCs/>
          <w:sz w:val="22"/>
        </w:rPr>
      </w:pPr>
      <w:r w:rsidRPr="00282792">
        <w:rPr>
          <w:bCs/>
          <w:i/>
          <w:iCs/>
          <w:sz w:val="22"/>
        </w:rPr>
        <w:t>member</w:t>
      </w:r>
      <w:r w:rsidRPr="00282792">
        <w:rPr>
          <w:bCs/>
          <w:i/>
          <w:iCs/>
          <w:sz w:val="22"/>
        </w:rPr>
        <w:tab/>
      </w:r>
      <w:r w:rsidRPr="00282792">
        <w:rPr>
          <w:b/>
          <w:sz w:val="22"/>
        </w:rPr>
        <w:tab/>
      </w:r>
      <w:r w:rsidRPr="00282792">
        <w:rPr>
          <w:b/>
          <w:sz w:val="22"/>
        </w:rPr>
        <w:tab/>
      </w:r>
      <w:r w:rsidRPr="00282792">
        <w:rPr>
          <w:b/>
          <w:sz w:val="22"/>
        </w:rPr>
        <w:tab/>
      </w:r>
      <w:r w:rsidRPr="00282792">
        <w:rPr>
          <w:b/>
          <w:sz w:val="22"/>
        </w:rPr>
        <w:tab/>
      </w:r>
      <w:r w:rsidRPr="00282792">
        <w:rPr>
          <w:b/>
          <w:sz w:val="22"/>
        </w:rPr>
        <w:tab/>
      </w:r>
      <w:r w:rsidRPr="00282792">
        <w:rPr>
          <w:b/>
          <w:sz w:val="22"/>
        </w:rPr>
        <w:tab/>
      </w:r>
      <w:r w:rsidRPr="00282792">
        <w:rPr>
          <w:b/>
          <w:sz w:val="22"/>
        </w:rPr>
        <w:tab/>
      </w:r>
      <w:r w:rsidRPr="00282792">
        <w:rPr>
          <w:bCs/>
          <w:sz w:val="22"/>
        </w:rPr>
        <w:t>November 2019</w:t>
      </w:r>
    </w:p>
    <w:p w14:paraId="6BAE8BC7" w14:textId="44AD0156" w:rsidR="00F23FA5" w:rsidRPr="00282792" w:rsidRDefault="00F23FA5" w:rsidP="00F23FA5">
      <w:pPr>
        <w:pStyle w:val="ListParagraph"/>
        <w:numPr>
          <w:ilvl w:val="0"/>
          <w:numId w:val="13"/>
        </w:numPr>
        <w:spacing w:after="13" w:line="249" w:lineRule="auto"/>
        <w:rPr>
          <w:bCs/>
          <w:sz w:val="22"/>
        </w:rPr>
      </w:pPr>
      <w:r w:rsidRPr="00282792">
        <w:rPr>
          <w:bCs/>
          <w:sz w:val="22"/>
        </w:rPr>
        <w:t>Discussed with follow visually impaired and blind student are different experiences navigating on Campus and through our academic careers</w:t>
      </w:r>
    </w:p>
    <w:p w14:paraId="3C191CDB" w14:textId="30EA51A9" w:rsidR="00F23FA5" w:rsidRPr="00282792" w:rsidRDefault="00F23FA5" w:rsidP="00F23FA5">
      <w:pPr>
        <w:pStyle w:val="ListParagraph"/>
        <w:numPr>
          <w:ilvl w:val="0"/>
          <w:numId w:val="13"/>
        </w:numPr>
        <w:spacing w:after="13" w:line="249" w:lineRule="auto"/>
        <w:rPr>
          <w:bCs/>
          <w:sz w:val="22"/>
        </w:rPr>
      </w:pPr>
      <w:r w:rsidRPr="00282792">
        <w:rPr>
          <w:bCs/>
          <w:sz w:val="22"/>
        </w:rPr>
        <w:t xml:space="preserve">Talked about ways to improve those experiences and how University Faculty and communities can be a part of that </w:t>
      </w:r>
    </w:p>
    <w:p w14:paraId="26532224" w14:textId="357885B7" w:rsidR="006D4BD7" w:rsidRPr="00282792" w:rsidRDefault="00B7313B">
      <w:pPr>
        <w:spacing w:after="13" w:line="249" w:lineRule="auto"/>
        <w:ind w:left="-5"/>
        <w:rPr>
          <w:sz w:val="22"/>
        </w:rPr>
      </w:pPr>
      <w:r w:rsidRPr="00282792">
        <w:rPr>
          <w:b/>
          <w:sz w:val="22"/>
        </w:rPr>
        <w:t xml:space="preserve">Subiendo, The University of Texas, Austin TX                           </w:t>
      </w:r>
      <w:r w:rsidRPr="00282792">
        <w:rPr>
          <w:sz w:val="22"/>
        </w:rPr>
        <w:t>June 2010- July 2010</w:t>
      </w:r>
      <w:r w:rsidRPr="00282792">
        <w:rPr>
          <w:b/>
          <w:sz w:val="22"/>
        </w:rPr>
        <w:t xml:space="preserve">                               </w:t>
      </w:r>
    </w:p>
    <w:p w14:paraId="5E517DF1" w14:textId="77777777" w:rsidR="006D4BD7" w:rsidRPr="00282792" w:rsidRDefault="00B7313B">
      <w:pPr>
        <w:spacing w:line="259" w:lineRule="auto"/>
        <w:rPr>
          <w:sz w:val="22"/>
        </w:rPr>
      </w:pPr>
      <w:r w:rsidRPr="00282792">
        <w:rPr>
          <w:i/>
          <w:sz w:val="22"/>
        </w:rPr>
        <w:t xml:space="preserve">Member </w:t>
      </w:r>
    </w:p>
    <w:p w14:paraId="77596F99" w14:textId="49CF466E" w:rsidR="006D4BD7" w:rsidRPr="00282792" w:rsidRDefault="00B7313B">
      <w:pPr>
        <w:numPr>
          <w:ilvl w:val="0"/>
          <w:numId w:val="2"/>
        </w:numPr>
        <w:ind w:hanging="360"/>
        <w:rPr>
          <w:sz w:val="22"/>
        </w:rPr>
      </w:pPr>
      <w:r w:rsidRPr="00282792">
        <w:rPr>
          <w:sz w:val="22"/>
        </w:rPr>
        <w:t>Utilized Critical thinking skills on public polices to help solve education gap with minorities and higher education</w:t>
      </w:r>
    </w:p>
    <w:p w14:paraId="3D1B33BF" w14:textId="05F42019" w:rsidR="006D4BD7" w:rsidRPr="00282792" w:rsidRDefault="00B7313B">
      <w:pPr>
        <w:numPr>
          <w:ilvl w:val="0"/>
          <w:numId w:val="2"/>
        </w:numPr>
        <w:ind w:hanging="360"/>
        <w:rPr>
          <w:sz w:val="22"/>
        </w:rPr>
      </w:pPr>
      <w:r w:rsidRPr="00282792">
        <w:rPr>
          <w:sz w:val="22"/>
        </w:rPr>
        <w:t>Communicated with Texas Representatives and Texas Board of Education about the development of programs at the annual Texas Board of Education meeting</w:t>
      </w:r>
    </w:p>
    <w:p w14:paraId="579D0745" w14:textId="2B980A9D" w:rsidR="006D4BD7" w:rsidRPr="00282792" w:rsidRDefault="00B7313B">
      <w:pPr>
        <w:numPr>
          <w:ilvl w:val="0"/>
          <w:numId w:val="2"/>
        </w:numPr>
        <w:ind w:hanging="360"/>
        <w:rPr>
          <w:sz w:val="22"/>
        </w:rPr>
      </w:pPr>
      <w:r w:rsidRPr="00282792">
        <w:rPr>
          <w:sz w:val="22"/>
        </w:rPr>
        <w:t>Imposed optional resource allocations for programs</w:t>
      </w:r>
    </w:p>
    <w:p w14:paraId="75BE663C" w14:textId="6658712F" w:rsidR="006D4BD7" w:rsidRPr="00282792" w:rsidRDefault="00B7313B" w:rsidP="006D72AD">
      <w:pPr>
        <w:spacing w:after="24" w:line="259" w:lineRule="auto"/>
        <w:ind w:left="720"/>
        <w:rPr>
          <w:sz w:val="22"/>
        </w:rPr>
      </w:pPr>
      <w:r w:rsidRPr="00282792">
        <w:rPr>
          <w:sz w:val="22"/>
        </w:rPr>
        <w:t xml:space="preserve"> </w:t>
      </w:r>
    </w:p>
    <w:p w14:paraId="24650748" w14:textId="77777777" w:rsidR="006D4BD7" w:rsidRPr="00282792" w:rsidRDefault="00B7313B">
      <w:pPr>
        <w:spacing w:line="259" w:lineRule="auto"/>
        <w:ind w:left="439"/>
        <w:rPr>
          <w:sz w:val="22"/>
        </w:rPr>
      </w:pPr>
      <w:r w:rsidRPr="00282792">
        <w:rPr>
          <w:sz w:val="22"/>
        </w:rPr>
        <w:t xml:space="preserve"> </w:t>
      </w:r>
    </w:p>
    <w:sectPr w:rsidR="006D4BD7" w:rsidRPr="00282792">
      <w:pgSz w:w="11906" w:h="16838"/>
      <w:pgMar w:top="1437" w:right="1716" w:bottom="143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F5E38"/>
    <w:multiLevelType w:val="hybridMultilevel"/>
    <w:tmpl w:val="8FF2B4D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3AB3C55"/>
    <w:multiLevelType w:val="hybridMultilevel"/>
    <w:tmpl w:val="AB6E14C0"/>
    <w:lvl w:ilvl="0" w:tplc="5EE877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6AE1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874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E6FD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2FF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CCB7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86EE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9E97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A2FC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C23A70"/>
    <w:multiLevelType w:val="hybridMultilevel"/>
    <w:tmpl w:val="3EEE892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 w15:restartNumberingAfterBreak="0">
    <w:nsid w:val="144E2E7F"/>
    <w:multiLevelType w:val="hybridMultilevel"/>
    <w:tmpl w:val="CEC8831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 w15:restartNumberingAfterBreak="0">
    <w:nsid w:val="1468054A"/>
    <w:multiLevelType w:val="multilevel"/>
    <w:tmpl w:val="542E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B78CD"/>
    <w:multiLevelType w:val="hybridMultilevel"/>
    <w:tmpl w:val="4DB6B0EC"/>
    <w:lvl w:ilvl="0" w:tplc="DDAEDD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E1613"/>
    <w:multiLevelType w:val="hybridMultilevel"/>
    <w:tmpl w:val="20F4B48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1C841A7B"/>
    <w:multiLevelType w:val="hybridMultilevel"/>
    <w:tmpl w:val="4C3C0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C56889"/>
    <w:multiLevelType w:val="hybridMultilevel"/>
    <w:tmpl w:val="14F4466A"/>
    <w:lvl w:ilvl="0" w:tplc="DDAEDD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3697F"/>
    <w:multiLevelType w:val="hybridMultilevel"/>
    <w:tmpl w:val="EF5E8480"/>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0" w15:restartNumberingAfterBreak="0">
    <w:nsid w:val="300746A8"/>
    <w:multiLevelType w:val="hybridMultilevel"/>
    <w:tmpl w:val="C27828B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1" w15:restartNumberingAfterBreak="0">
    <w:nsid w:val="30A20418"/>
    <w:multiLevelType w:val="hybridMultilevel"/>
    <w:tmpl w:val="5B0C614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15:restartNumberingAfterBreak="0">
    <w:nsid w:val="39621BB7"/>
    <w:multiLevelType w:val="hybridMultilevel"/>
    <w:tmpl w:val="C68A148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3DB04EA8"/>
    <w:multiLevelType w:val="hybridMultilevel"/>
    <w:tmpl w:val="B47C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66BDB"/>
    <w:multiLevelType w:val="hybridMultilevel"/>
    <w:tmpl w:val="1EE6E554"/>
    <w:lvl w:ilvl="0" w:tplc="5EE877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F4708"/>
    <w:multiLevelType w:val="multilevel"/>
    <w:tmpl w:val="A4F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2016B"/>
    <w:multiLevelType w:val="hybridMultilevel"/>
    <w:tmpl w:val="4348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8779C"/>
    <w:multiLevelType w:val="hybridMultilevel"/>
    <w:tmpl w:val="6964A398"/>
    <w:lvl w:ilvl="0" w:tplc="5EE877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47E6F"/>
    <w:multiLevelType w:val="hybridMultilevel"/>
    <w:tmpl w:val="96CC9652"/>
    <w:lvl w:ilvl="0" w:tplc="DDAEDD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13D72"/>
    <w:multiLevelType w:val="hybridMultilevel"/>
    <w:tmpl w:val="12D01468"/>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0" w15:restartNumberingAfterBreak="0">
    <w:nsid w:val="610C4D33"/>
    <w:multiLevelType w:val="hybridMultilevel"/>
    <w:tmpl w:val="DB68D7E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1" w15:restartNumberingAfterBreak="0">
    <w:nsid w:val="614A2375"/>
    <w:multiLevelType w:val="hybridMultilevel"/>
    <w:tmpl w:val="17D47DA4"/>
    <w:lvl w:ilvl="0" w:tplc="DDAEDD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E7C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1E4F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FEEC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AD6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457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9CD3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6ABC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DCD6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CF03DF"/>
    <w:multiLevelType w:val="hybridMultilevel"/>
    <w:tmpl w:val="962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A0CC0"/>
    <w:multiLevelType w:val="hybridMultilevel"/>
    <w:tmpl w:val="88E65D6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7A6A7EBA"/>
    <w:multiLevelType w:val="hybridMultilevel"/>
    <w:tmpl w:val="D136A7B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5" w15:restartNumberingAfterBreak="0">
    <w:nsid w:val="7F86073E"/>
    <w:multiLevelType w:val="hybridMultilevel"/>
    <w:tmpl w:val="1A708F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21"/>
  </w:num>
  <w:num w:numId="2">
    <w:abstractNumId w:val="1"/>
  </w:num>
  <w:num w:numId="3">
    <w:abstractNumId w:val="14"/>
  </w:num>
  <w:num w:numId="4">
    <w:abstractNumId w:val="17"/>
  </w:num>
  <w:num w:numId="5">
    <w:abstractNumId w:val="5"/>
  </w:num>
  <w:num w:numId="6">
    <w:abstractNumId w:val="8"/>
  </w:num>
  <w:num w:numId="7">
    <w:abstractNumId w:val="18"/>
  </w:num>
  <w:num w:numId="8">
    <w:abstractNumId w:val="13"/>
  </w:num>
  <w:num w:numId="9">
    <w:abstractNumId w:val="7"/>
  </w:num>
  <w:num w:numId="10">
    <w:abstractNumId w:val="24"/>
  </w:num>
  <w:num w:numId="11">
    <w:abstractNumId w:val="0"/>
  </w:num>
  <w:num w:numId="12">
    <w:abstractNumId w:val="23"/>
  </w:num>
  <w:num w:numId="13">
    <w:abstractNumId w:val="25"/>
  </w:num>
  <w:num w:numId="14">
    <w:abstractNumId w:val="4"/>
  </w:num>
  <w:num w:numId="15">
    <w:abstractNumId w:val="16"/>
  </w:num>
  <w:num w:numId="16">
    <w:abstractNumId w:val="3"/>
  </w:num>
  <w:num w:numId="17">
    <w:abstractNumId w:val="15"/>
  </w:num>
  <w:num w:numId="18">
    <w:abstractNumId w:val="12"/>
  </w:num>
  <w:num w:numId="19">
    <w:abstractNumId w:val="20"/>
  </w:num>
  <w:num w:numId="20">
    <w:abstractNumId w:val="11"/>
  </w:num>
  <w:num w:numId="21">
    <w:abstractNumId w:val="6"/>
  </w:num>
  <w:num w:numId="22">
    <w:abstractNumId w:val="2"/>
  </w:num>
  <w:num w:numId="23">
    <w:abstractNumId w:val="10"/>
  </w:num>
  <w:num w:numId="24">
    <w:abstractNumId w:val="9"/>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zMDQ1MzazsDQ2N7JU0lEKTi0uzszPAymwqAUAu0SRcSwAAAA="/>
  </w:docVars>
  <w:rsids>
    <w:rsidRoot w:val="006D4BD7"/>
    <w:rsid w:val="00042F9E"/>
    <w:rsid w:val="001B012B"/>
    <w:rsid w:val="002110C1"/>
    <w:rsid w:val="00282792"/>
    <w:rsid w:val="00283D4E"/>
    <w:rsid w:val="003C3C92"/>
    <w:rsid w:val="003E722F"/>
    <w:rsid w:val="004817C3"/>
    <w:rsid w:val="0053537F"/>
    <w:rsid w:val="006A530A"/>
    <w:rsid w:val="006B7A2C"/>
    <w:rsid w:val="006D4BD7"/>
    <w:rsid w:val="006D72AD"/>
    <w:rsid w:val="0072397D"/>
    <w:rsid w:val="00724A55"/>
    <w:rsid w:val="007D6EB2"/>
    <w:rsid w:val="00856337"/>
    <w:rsid w:val="008757D5"/>
    <w:rsid w:val="00943F7D"/>
    <w:rsid w:val="0098542E"/>
    <w:rsid w:val="009E0338"/>
    <w:rsid w:val="009E274B"/>
    <w:rsid w:val="00A0110A"/>
    <w:rsid w:val="00A462B5"/>
    <w:rsid w:val="00AB620E"/>
    <w:rsid w:val="00B1335B"/>
    <w:rsid w:val="00B446D8"/>
    <w:rsid w:val="00B7313B"/>
    <w:rsid w:val="00BA6BEA"/>
    <w:rsid w:val="00C65767"/>
    <w:rsid w:val="00CC28F0"/>
    <w:rsid w:val="00D41BE5"/>
    <w:rsid w:val="00DE4E05"/>
    <w:rsid w:val="00F23FA5"/>
    <w:rsid w:val="00F30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4F73"/>
  <w15:docId w15:val="{9F9F0C9D-3E39-4D22-8440-98B966E6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5B"/>
    <w:pPr>
      <w:spacing w:after="0" w:line="240" w:lineRule="auto"/>
    </w:pPr>
    <w:rPr>
      <w:rFonts w:ascii="Times New Roman" w:eastAsia="Times New Roman" w:hAnsi="Times New Roman" w:cs="Times New Roman"/>
      <w:sz w:val="24"/>
      <w:szCs w:val="24"/>
      <w:lang w:val="en-US" w:eastAsia="en-US"/>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C65767"/>
    <w:pPr>
      <w:spacing w:after="12" w:line="248" w:lineRule="auto"/>
      <w:ind w:left="720" w:hanging="10"/>
      <w:contextualSpacing/>
    </w:pPr>
    <w:rPr>
      <w:color w:val="00000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675592">
      <w:bodyDiv w:val="1"/>
      <w:marLeft w:val="0"/>
      <w:marRight w:val="0"/>
      <w:marTop w:val="0"/>
      <w:marBottom w:val="0"/>
      <w:divBdr>
        <w:top w:val="none" w:sz="0" w:space="0" w:color="auto"/>
        <w:left w:val="none" w:sz="0" w:space="0" w:color="auto"/>
        <w:bottom w:val="none" w:sz="0" w:space="0" w:color="auto"/>
        <w:right w:val="none" w:sz="0" w:space="0" w:color="auto"/>
      </w:divBdr>
    </w:div>
    <w:div w:id="583952253">
      <w:bodyDiv w:val="1"/>
      <w:marLeft w:val="0"/>
      <w:marRight w:val="0"/>
      <w:marTop w:val="0"/>
      <w:marBottom w:val="0"/>
      <w:divBdr>
        <w:top w:val="none" w:sz="0" w:space="0" w:color="auto"/>
        <w:left w:val="none" w:sz="0" w:space="0" w:color="auto"/>
        <w:bottom w:val="none" w:sz="0" w:space="0" w:color="auto"/>
        <w:right w:val="none" w:sz="0" w:space="0" w:color="auto"/>
      </w:divBdr>
    </w:div>
    <w:div w:id="1157185788">
      <w:bodyDiv w:val="1"/>
      <w:marLeft w:val="0"/>
      <w:marRight w:val="0"/>
      <w:marTop w:val="0"/>
      <w:marBottom w:val="0"/>
      <w:divBdr>
        <w:top w:val="none" w:sz="0" w:space="0" w:color="auto"/>
        <w:left w:val="none" w:sz="0" w:space="0" w:color="auto"/>
        <w:bottom w:val="none" w:sz="0" w:space="0" w:color="auto"/>
        <w:right w:val="none" w:sz="0" w:space="0" w:color="auto"/>
      </w:divBdr>
    </w:div>
    <w:div w:id="1338075544">
      <w:bodyDiv w:val="1"/>
      <w:marLeft w:val="0"/>
      <w:marRight w:val="0"/>
      <w:marTop w:val="0"/>
      <w:marBottom w:val="0"/>
      <w:divBdr>
        <w:top w:val="none" w:sz="0" w:space="0" w:color="auto"/>
        <w:left w:val="none" w:sz="0" w:space="0" w:color="auto"/>
        <w:bottom w:val="none" w:sz="0" w:space="0" w:color="auto"/>
        <w:right w:val="none" w:sz="0" w:space="0" w:color="auto"/>
      </w:divBdr>
    </w:div>
    <w:div w:id="2083025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Tarver, Shawn De'neal - (shawntarver)</cp:lastModifiedBy>
  <cp:revision>2</cp:revision>
  <dcterms:created xsi:type="dcterms:W3CDTF">2021-06-20T20:02:00Z</dcterms:created>
  <dcterms:modified xsi:type="dcterms:W3CDTF">2021-06-20T20:02:00Z</dcterms:modified>
</cp:coreProperties>
</file>