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6111" w14:textId="77777777" w:rsidR="00D91EE5" w:rsidRPr="005B343E" w:rsidRDefault="005B343E" w:rsidP="005B343E">
      <w:pPr>
        <w:spacing w:after="0" w:line="240" w:lineRule="auto"/>
        <w:rPr>
          <w:sz w:val="44"/>
          <w:szCs w:val="44"/>
        </w:rPr>
      </w:pPr>
      <w:r w:rsidRPr="005B343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E5A5E" wp14:editId="272D9D0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73630" cy="65849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811F" w14:textId="77777777" w:rsidR="00CD5078" w:rsidRDefault="00CD5078" w:rsidP="005B34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University of Florida</w:t>
                            </w:r>
                          </w:p>
                          <w:p w14:paraId="27DC38BD" w14:textId="77777777" w:rsidR="00CD5078" w:rsidRDefault="00CD5078" w:rsidP="005B34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George A. Smathers Libraries</w:t>
                            </w:r>
                          </w:p>
                          <w:p w14:paraId="46796029" w14:textId="77777777" w:rsidR="00CD5078" w:rsidRPr="005B343E" w:rsidRDefault="00CD5078" w:rsidP="005B34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352-273-2802, </w:t>
                            </w:r>
                            <w:hyperlink r:id="rId5" w:history="1">
                              <w:r w:rsidRPr="00F12F0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fdurant@ufl.edu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35.7pt;margin-top:0;width:186.9pt;height:51.85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" stroked="f">
                <v:textbox style="mso-fit-shape-to-text:t">
                  <w:txbxContent>
                    <w:p w14:paraId="1BEE811F" w14:textId="77777777" w:rsidR="00CD5078" w:rsidRDefault="00CD5078" w:rsidP="005B34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University of Florida</w:t>
                      </w:r>
                    </w:p>
                    <w:p w14:paraId="27DC38BD" w14:textId="77777777" w:rsidR="00CD5078" w:rsidRDefault="00CD5078" w:rsidP="005B34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George A. Smathers Libraries</w:t>
                      </w:r>
                    </w:p>
                    <w:p w14:paraId="46796029" w14:textId="77777777" w:rsidR="00CD5078" w:rsidRPr="005B343E" w:rsidRDefault="00CD5078" w:rsidP="005B34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352-273-2802, </w:t>
                      </w:r>
                      <w:hyperlink r:id="rId6" w:history="1">
                        <w:r w:rsidRPr="00F12F08">
                          <w:rPr>
                            <w:rStyle w:val="Hyperlink"/>
                            <w:sz w:val="24"/>
                            <w:szCs w:val="24"/>
                          </w:rPr>
                          <w:t>fdurant@ufl.edu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134A" w:rsidRPr="005B343E">
        <w:rPr>
          <w:sz w:val="44"/>
          <w:szCs w:val="44"/>
        </w:rPr>
        <w:t>Fletcher Durant</w:t>
      </w:r>
    </w:p>
    <w:p w14:paraId="77DEA509" w14:textId="77777777" w:rsidR="0043134A" w:rsidRDefault="0043134A" w:rsidP="00CD39A5">
      <w:pPr>
        <w:spacing w:after="0" w:line="240" w:lineRule="auto"/>
        <w:rPr>
          <w:sz w:val="24"/>
          <w:szCs w:val="24"/>
        </w:rPr>
      </w:pPr>
    </w:p>
    <w:p w14:paraId="336E3EA2" w14:textId="77777777" w:rsidR="0043134A" w:rsidRDefault="0043134A" w:rsidP="00CD39A5">
      <w:pPr>
        <w:spacing w:after="0" w:line="240" w:lineRule="auto"/>
        <w:rPr>
          <w:sz w:val="24"/>
          <w:szCs w:val="24"/>
        </w:rPr>
      </w:pPr>
    </w:p>
    <w:p w14:paraId="2765AA24" w14:textId="77777777" w:rsidR="008B7928" w:rsidRDefault="008B7928" w:rsidP="00CD39A5">
      <w:pPr>
        <w:spacing w:after="0" w:line="240" w:lineRule="auto"/>
        <w:rPr>
          <w:sz w:val="24"/>
          <w:szCs w:val="24"/>
        </w:rPr>
      </w:pPr>
    </w:p>
    <w:p w14:paraId="023CE007" w14:textId="77777777" w:rsidR="00772621" w:rsidRDefault="00C41C9C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PROFESSIONAL</w:t>
      </w:r>
      <w:r w:rsidR="00772621">
        <w:rPr>
          <w:b/>
          <w:sz w:val="24"/>
          <w:szCs w:val="24"/>
        </w:rPr>
        <w:t xml:space="preserve"> EXPERIENCE</w:t>
      </w:r>
    </w:p>
    <w:p w14:paraId="746B21D0" w14:textId="77777777" w:rsidR="00772621" w:rsidRDefault="00772621" w:rsidP="00CD39A5">
      <w:pPr>
        <w:spacing w:after="0" w:line="240" w:lineRule="auto"/>
        <w:rPr>
          <w:sz w:val="24"/>
          <w:szCs w:val="24"/>
        </w:rPr>
      </w:pPr>
    </w:p>
    <w:p w14:paraId="4CFD2E63" w14:textId="77777777" w:rsidR="00CA01C6" w:rsidRDefault="00F9552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Director</w:t>
      </w:r>
      <w:r w:rsidR="00CA01C6">
        <w:rPr>
          <w:b/>
          <w:sz w:val="24"/>
          <w:szCs w:val="24"/>
        </w:rPr>
        <w:t xml:space="preserve"> of Conservation and Preservation</w:t>
      </w:r>
      <w:r w:rsidR="00CA01C6">
        <w:rPr>
          <w:sz w:val="24"/>
          <w:szCs w:val="24"/>
        </w:rPr>
        <w:t>, Conservation and Preservation Department, George A. Smathers Libraries, University of Florida, Sept. 2018-Present. Associate University Librarian.</w:t>
      </w:r>
    </w:p>
    <w:p w14:paraId="27E96641" w14:textId="77777777" w:rsidR="00637E28" w:rsidRDefault="00637E28" w:rsidP="00CD39A5">
      <w:pPr>
        <w:spacing w:after="0" w:line="240" w:lineRule="auto"/>
        <w:rPr>
          <w:sz w:val="24"/>
          <w:szCs w:val="24"/>
        </w:rPr>
      </w:pPr>
    </w:p>
    <w:p w14:paraId="4004A0BB" w14:textId="77777777" w:rsidR="00637E28" w:rsidRPr="00637E28" w:rsidRDefault="00637E28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Affiliate Faculty</w:t>
      </w:r>
      <w:r>
        <w:rPr>
          <w:sz w:val="24"/>
          <w:szCs w:val="24"/>
        </w:rPr>
        <w:t>, Museum Studies Program, School of Art + Art History, University of Florida, August 2018-Present.</w:t>
      </w:r>
    </w:p>
    <w:p w14:paraId="0C970CF7" w14:textId="77777777" w:rsidR="00CA01C6" w:rsidRPr="00CA01C6" w:rsidRDefault="00CA01C6" w:rsidP="00CD39A5">
      <w:pPr>
        <w:spacing w:after="0" w:line="240" w:lineRule="auto"/>
        <w:rPr>
          <w:sz w:val="24"/>
          <w:szCs w:val="24"/>
        </w:rPr>
      </w:pPr>
    </w:p>
    <w:p w14:paraId="19D909D8" w14:textId="77777777" w:rsidR="00772621" w:rsidRDefault="00772621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Preservation Librarian</w:t>
      </w:r>
      <w:r>
        <w:rPr>
          <w:sz w:val="24"/>
          <w:szCs w:val="24"/>
        </w:rPr>
        <w:t>, Preservation Department, George A. Smathers Libraries, University of Florida, Sept. 2015-</w:t>
      </w:r>
      <w:r w:rsidR="00CA01C6">
        <w:rPr>
          <w:sz w:val="24"/>
          <w:szCs w:val="24"/>
        </w:rPr>
        <w:t>Sept. 2018</w:t>
      </w:r>
      <w:r>
        <w:rPr>
          <w:sz w:val="24"/>
          <w:szCs w:val="24"/>
        </w:rPr>
        <w:t xml:space="preserve">. Visiting Assistant </w:t>
      </w:r>
      <w:r w:rsidR="00892D51">
        <w:rPr>
          <w:sz w:val="24"/>
          <w:szCs w:val="24"/>
        </w:rPr>
        <w:t xml:space="preserve">University </w:t>
      </w:r>
      <w:r>
        <w:rPr>
          <w:sz w:val="24"/>
          <w:szCs w:val="24"/>
        </w:rPr>
        <w:t>Librarian.</w:t>
      </w:r>
    </w:p>
    <w:p w14:paraId="365B5A18" w14:textId="77777777" w:rsidR="00772621" w:rsidRDefault="00772621" w:rsidP="00CD39A5">
      <w:pPr>
        <w:spacing w:after="0" w:line="240" w:lineRule="auto"/>
        <w:rPr>
          <w:sz w:val="24"/>
          <w:szCs w:val="24"/>
        </w:rPr>
      </w:pPr>
    </w:p>
    <w:p w14:paraId="699C0E27" w14:textId="77777777" w:rsidR="00772621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Preservation Archivist</w:t>
      </w:r>
      <w:r>
        <w:rPr>
          <w:sz w:val="24"/>
          <w:szCs w:val="24"/>
        </w:rPr>
        <w:t xml:space="preserve">, Barbara Goldsmith Preservation Department, </w:t>
      </w:r>
      <w:proofErr w:type="spellStart"/>
      <w:r>
        <w:rPr>
          <w:sz w:val="24"/>
          <w:szCs w:val="24"/>
        </w:rPr>
        <w:t>Bobst</w:t>
      </w:r>
      <w:proofErr w:type="spellEnd"/>
      <w:r>
        <w:rPr>
          <w:sz w:val="24"/>
          <w:szCs w:val="24"/>
        </w:rPr>
        <w:t xml:space="preserve"> Library, New York University, June 2013-August 2015.</w:t>
      </w:r>
    </w:p>
    <w:p w14:paraId="22D7DA4B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4DDE26D8" w14:textId="77777777" w:rsidR="00DF0EC4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Acting Media Preservation Head</w:t>
      </w:r>
      <w:r>
        <w:rPr>
          <w:sz w:val="24"/>
          <w:szCs w:val="24"/>
        </w:rPr>
        <w:t xml:space="preserve">, Barbara Goldsmith Preservation Department, </w:t>
      </w:r>
      <w:proofErr w:type="spellStart"/>
      <w:r>
        <w:rPr>
          <w:sz w:val="24"/>
          <w:szCs w:val="24"/>
        </w:rPr>
        <w:t>Bobst</w:t>
      </w:r>
      <w:proofErr w:type="spellEnd"/>
      <w:r>
        <w:rPr>
          <w:sz w:val="24"/>
          <w:szCs w:val="24"/>
        </w:rPr>
        <w:t xml:space="preserve"> Library, New York University, Oct. 2013-Feb. 2014.</w:t>
      </w:r>
    </w:p>
    <w:p w14:paraId="5E84FDC4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2F08251E" w14:textId="77777777" w:rsidR="00DF0EC4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Assistant Conservator, Specialist II</w:t>
      </w:r>
      <w:r>
        <w:rPr>
          <w:sz w:val="24"/>
          <w:szCs w:val="24"/>
        </w:rPr>
        <w:t>, Barbara Goldsmith Preservation Laboratory, New York Public Library, June 2008-June 2013.</w:t>
      </w:r>
    </w:p>
    <w:p w14:paraId="6684AC5D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0AD55C08" w14:textId="77777777" w:rsidR="00DF0EC4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Conservation Intern</w:t>
      </w:r>
      <w:r>
        <w:rPr>
          <w:sz w:val="24"/>
          <w:szCs w:val="24"/>
        </w:rPr>
        <w:t>, Barbara Goldsmith Preservation Laboratory, New York Public Library, Sept. 2007-May 2008.</w:t>
      </w:r>
    </w:p>
    <w:p w14:paraId="36385621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2A4D04CF" w14:textId="77777777" w:rsidR="00DF0EC4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Conservation Intern</w:t>
      </w:r>
      <w:r>
        <w:rPr>
          <w:sz w:val="24"/>
          <w:szCs w:val="24"/>
        </w:rPr>
        <w:t xml:space="preserve">, </w:t>
      </w:r>
      <w:r w:rsidRPr="00DF0EC4">
        <w:rPr>
          <w:sz w:val="24"/>
          <w:szCs w:val="24"/>
        </w:rPr>
        <w:t>Eileen Clancy, Conservation of Paper, Parchment and Photographs</w:t>
      </w:r>
      <w:r>
        <w:rPr>
          <w:sz w:val="24"/>
          <w:szCs w:val="24"/>
        </w:rPr>
        <w:t>, June-August 2007.</w:t>
      </w:r>
    </w:p>
    <w:p w14:paraId="67BE445A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095111A8" w14:textId="77777777" w:rsidR="00DF0EC4" w:rsidRDefault="00DF0EC4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Preservation Technician</w:t>
      </w:r>
      <w:r>
        <w:rPr>
          <w:sz w:val="24"/>
          <w:szCs w:val="24"/>
        </w:rPr>
        <w:t>, Smithsonian Institution Archives, June 2003-June 2005.</w:t>
      </w:r>
    </w:p>
    <w:p w14:paraId="061F0F29" w14:textId="77777777" w:rsidR="00BF03CF" w:rsidRDefault="00BF03CF" w:rsidP="00CD39A5">
      <w:pPr>
        <w:spacing w:after="0" w:line="240" w:lineRule="auto"/>
        <w:rPr>
          <w:sz w:val="24"/>
          <w:szCs w:val="24"/>
        </w:rPr>
      </w:pPr>
    </w:p>
    <w:p w14:paraId="7095430D" w14:textId="77777777" w:rsidR="00BF03CF" w:rsidRDefault="00BF03CF" w:rsidP="00CD39A5">
      <w:pPr>
        <w:spacing w:after="0" w:line="240" w:lineRule="auto"/>
        <w:rPr>
          <w:sz w:val="24"/>
          <w:szCs w:val="24"/>
        </w:rPr>
      </w:pPr>
      <w:r w:rsidRPr="00BF03CF">
        <w:rPr>
          <w:b/>
          <w:sz w:val="24"/>
          <w:szCs w:val="24"/>
        </w:rPr>
        <w:t>Conservation Intern</w:t>
      </w:r>
      <w:r>
        <w:rPr>
          <w:sz w:val="24"/>
          <w:szCs w:val="24"/>
        </w:rPr>
        <w:t>, Library of Congress, June 2001-August 2001.</w:t>
      </w:r>
    </w:p>
    <w:p w14:paraId="293A3B8A" w14:textId="77777777" w:rsidR="00C41C9C" w:rsidRDefault="00C41C9C" w:rsidP="00CD39A5">
      <w:pPr>
        <w:spacing w:after="0" w:line="240" w:lineRule="auto"/>
        <w:rPr>
          <w:sz w:val="24"/>
          <w:szCs w:val="24"/>
        </w:rPr>
      </w:pPr>
    </w:p>
    <w:p w14:paraId="3A0AF3AD" w14:textId="77777777" w:rsidR="00C41C9C" w:rsidRDefault="00C41C9C" w:rsidP="00C41C9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513305D2" w14:textId="77777777" w:rsidR="00C41C9C" w:rsidRDefault="00C41C9C" w:rsidP="00C41C9C">
      <w:pPr>
        <w:spacing w:after="0" w:line="240" w:lineRule="auto"/>
        <w:rPr>
          <w:sz w:val="24"/>
          <w:szCs w:val="24"/>
        </w:rPr>
      </w:pPr>
    </w:p>
    <w:p w14:paraId="2D731831" w14:textId="77777777" w:rsidR="00C41C9C" w:rsidRDefault="00C41C9C" w:rsidP="00C41C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  <w:t>MSIS, School of Information, University of Texas at Austin</w:t>
      </w:r>
    </w:p>
    <w:p w14:paraId="3373CD8B" w14:textId="77777777" w:rsidR="00C41C9C" w:rsidRDefault="00C41C9C" w:rsidP="00C41C9C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  <w:t xml:space="preserve">Certificate of Advanced Study in the Preservation and Conservation of Library and Archival Materials, </w:t>
      </w:r>
      <w:proofErr w:type="spellStart"/>
      <w:r>
        <w:rPr>
          <w:sz w:val="24"/>
          <w:szCs w:val="24"/>
        </w:rPr>
        <w:t>Kilgarlin</w:t>
      </w:r>
      <w:proofErr w:type="spellEnd"/>
      <w:r>
        <w:rPr>
          <w:sz w:val="24"/>
          <w:szCs w:val="24"/>
        </w:rPr>
        <w:t xml:space="preserve"> Center for the Preservation of the Cultural Record, University of Texas at Austin</w:t>
      </w:r>
    </w:p>
    <w:p w14:paraId="7CA11ABE" w14:textId="77777777" w:rsidR="00C41C9C" w:rsidRDefault="00C41C9C" w:rsidP="00C41C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z w:val="24"/>
          <w:szCs w:val="24"/>
        </w:rPr>
        <w:tab/>
        <w:t>BA, History, Wesleyan University</w:t>
      </w:r>
    </w:p>
    <w:p w14:paraId="4B8BF5A4" w14:textId="77777777" w:rsidR="008B7928" w:rsidRDefault="008B7928" w:rsidP="00CD39A5">
      <w:pPr>
        <w:spacing w:after="0" w:line="240" w:lineRule="auto"/>
        <w:rPr>
          <w:sz w:val="24"/>
          <w:szCs w:val="24"/>
        </w:rPr>
      </w:pPr>
    </w:p>
    <w:p w14:paraId="535B6FEA" w14:textId="77777777" w:rsidR="00B32CED" w:rsidRDefault="00B32CED" w:rsidP="00CD39A5">
      <w:pPr>
        <w:spacing w:after="0" w:line="240" w:lineRule="auto"/>
        <w:rPr>
          <w:sz w:val="24"/>
          <w:szCs w:val="24"/>
        </w:rPr>
      </w:pPr>
    </w:p>
    <w:p w14:paraId="75E14DF4" w14:textId="77777777" w:rsidR="00B32CED" w:rsidRDefault="00B32CED" w:rsidP="00CD39A5">
      <w:pPr>
        <w:spacing w:after="0" w:line="240" w:lineRule="auto"/>
        <w:rPr>
          <w:sz w:val="24"/>
          <w:szCs w:val="24"/>
        </w:rPr>
      </w:pPr>
    </w:p>
    <w:p w14:paraId="5F7883B2" w14:textId="77777777" w:rsidR="00B32CED" w:rsidRDefault="00B32CED" w:rsidP="00CD39A5">
      <w:pPr>
        <w:spacing w:after="0" w:line="240" w:lineRule="auto"/>
        <w:rPr>
          <w:sz w:val="24"/>
          <w:szCs w:val="24"/>
        </w:rPr>
      </w:pPr>
    </w:p>
    <w:p w14:paraId="2D613FD2" w14:textId="77777777" w:rsidR="00B32CED" w:rsidRDefault="00B32CED" w:rsidP="00CD39A5">
      <w:pPr>
        <w:spacing w:after="0" w:line="240" w:lineRule="auto"/>
        <w:rPr>
          <w:sz w:val="24"/>
          <w:szCs w:val="24"/>
        </w:rPr>
      </w:pPr>
    </w:p>
    <w:p w14:paraId="06DA344F" w14:textId="77777777" w:rsidR="00813E46" w:rsidRDefault="00B52F01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PUBLICATIONS</w:t>
      </w:r>
    </w:p>
    <w:p w14:paraId="7C156614" w14:textId="77777777" w:rsidR="00D44F88" w:rsidRDefault="00D44F88" w:rsidP="00CD39A5">
      <w:pPr>
        <w:spacing w:after="0" w:line="240" w:lineRule="auto"/>
        <w:rPr>
          <w:b/>
          <w:sz w:val="24"/>
          <w:szCs w:val="24"/>
        </w:rPr>
      </w:pPr>
    </w:p>
    <w:p w14:paraId="336D6C1D" w14:textId="375E793C" w:rsidR="00871C59" w:rsidRDefault="00871C59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Refereed Articles</w:t>
      </w:r>
    </w:p>
    <w:p w14:paraId="07D95354" w14:textId="77777777" w:rsidR="00871C59" w:rsidRDefault="00871C59" w:rsidP="00CD39A5">
      <w:pPr>
        <w:spacing w:after="0" w:line="240" w:lineRule="auto"/>
        <w:rPr>
          <w:b/>
          <w:sz w:val="24"/>
          <w:szCs w:val="24"/>
        </w:rPr>
      </w:pPr>
    </w:p>
    <w:p w14:paraId="277056DE" w14:textId="5BFB1E5B" w:rsidR="005D2E29" w:rsidRDefault="005D2E29" w:rsidP="00CD39A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Digby</w:t>
      </w:r>
      <w:proofErr w:type="spellEnd"/>
      <w:r>
        <w:rPr>
          <w:sz w:val="24"/>
          <w:szCs w:val="24"/>
        </w:rPr>
        <w:t>, T. and Durant, F. “</w:t>
      </w:r>
      <w:proofErr w:type="spellStart"/>
      <w:r w:rsidRPr="005D2E29">
        <w:rPr>
          <w:sz w:val="24"/>
          <w:szCs w:val="24"/>
        </w:rPr>
        <w:t>Normalising</w:t>
      </w:r>
      <w:proofErr w:type="spellEnd"/>
      <w:r w:rsidRPr="005D2E29">
        <w:rPr>
          <w:sz w:val="24"/>
          <w:szCs w:val="24"/>
        </w:rPr>
        <w:t xml:space="preserve"> migration: Reacting to the failure of a digital preservation platform</w:t>
      </w:r>
      <w:r>
        <w:rPr>
          <w:sz w:val="24"/>
          <w:szCs w:val="24"/>
        </w:rPr>
        <w:t xml:space="preserve">.” </w:t>
      </w:r>
      <w:proofErr w:type="gramStart"/>
      <w:r w:rsidRPr="005D2E29">
        <w:rPr>
          <w:sz w:val="24"/>
          <w:szCs w:val="24"/>
        </w:rPr>
        <w:t>Journal of Digital Media Management, Volume 9</w:t>
      </w:r>
      <w:r>
        <w:rPr>
          <w:sz w:val="24"/>
          <w:szCs w:val="24"/>
        </w:rPr>
        <w:t>, 2020-2021.</w:t>
      </w:r>
      <w:proofErr w:type="gramEnd"/>
      <w:r>
        <w:rPr>
          <w:sz w:val="24"/>
          <w:szCs w:val="24"/>
        </w:rPr>
        <w:t xml:space="preserve"> Invited submission.</w:t>
      </w:r>
    </w:p>
    <w:p w14:paraId="4BC86346" w14:textId="77777777" w:rsidR="005D2E29" w:rsidRPr="005D2E29" w:rsidRDefault="005D2E29" w:rsidP="00CD39A5">
      <w:pPr>
        <w:spacing w:after="0" w:line="240" w:lineRule="auto"/>
        <w:rPr>
          <w:sz w:val="24"/>
          <w:szCs w:val="24"/>
        </w:rPr>
      </w:pPr>
    </w:p>
    <w:p w14:paraId="5BFA13FC" w14:textId="77777777" w:rsidR="00B52F01" w:rsidRDefault="00D04CD3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Refereed </w:t>
      </w:r>
      <w:r w:rsidR="00B52F01">
        <w:rPr>
          <w:b/>
          <w:sz w:val="24"/>
          <w:szCs w:val="24"/>
        </w:rPr>
        <w:t xml:space="preserve">Book Chapters: </w:t>
      </w:r>
    </w:p>
    <w:p w14:paraId="23DD9B2B" w14:textId="77777777" w:rsidR="00B52F01" w:rsidRDefault="007306F1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Durant, F.</w:t>
      </w:r>
      <w:r w:rsidR="00B52F01">
        <w:rPr>
          <w:sz w:val="24"/>
          <w:szCs w:val="24"/>
        </w:rPr>
        <w:t xml:space="preserve"> “Preservation Assessments” in </w:t>
      </w:r>
      <w:r w:rsidR="005B343E">
        <w:rPr>
          <w:sz w:val="24"/>
          <w:szCs w:val="24"/>
        </w:rPr>
        <w:t>Kimberley Edwards and Michelle Leonard (eds.)</w:t>
      </w:r>
      <w:r w:rsidR="00B52F01">
        <w:rPr>
          <w:sz w:val="24"/>
          <w:szCs w:val="24"/>
        </w:rPr>
        <w:t xml:space="preserve"> </w:t>
      </w:r>
      <w:r w:rsidR="00B52F01">
        <w:rPr>
          <w:i/>
          <w:sz w:val="24"/>
          <w:szCs w:val="24"/>
        </w:rPr>
        <w:t>Analysis and Assessment in Technical Services</w:t>
      </w:r>
      <w:r w:rsidR="00C32FE6">
        <w:rPr>
          <w:sz w:val="24"/>
          <w:szCs w:val="24"/>
        </w:rPr>
        <w:t>,</w:t>
      </w:r>
      <w:r w:rsidR="00B52F01">
        <w:rPr>
          <w:sz w:val="24"/>
          <w:szCs w:val="24"/>
        </w:rPr>
        <w:t xml:space="preserve"> Association of Library Collections and Technical Services: Chicago</w:t>
      </w:r>
      <w:r w:rsidR="00C32FE6">
        <w:rPr>
          <w:sz w:val="24"/>
          <w:szCs w:val="24"/>
        </w:rPr>
        <w:t>, 2019</w:t>
      </w:r>
      <w:r w:rsidR="00B52F01">
        <w:rPr>
          <w:sz w:val="24"/>
          <w:szCs w:val="24"/>
        </w:rPr>
        <w:t>.</w:t>
      </w:r>
      <w:r w:rsidR="005B343E">
        <w:rPr>
          <w:sz w:val="24"/>
          <w:szCs w:val="24"/>
        </w:rPr>
        <w:t xml:space="preserve"> Invited submission.</w:t>
      </w:r>
    </w:p>
    <w:p w14:paraId="07967453" w14:textId="77777777" w:rsidR="005B343E" w:rsidRDefault="005B343E" w:rsidP="00CD39A5">
      <w:pPr>
        <w:spacing w:after="0" w:line="240" w:lineRule="auto"/>
        <w:rPr>
          <w:sz w:val="24"/>
          <w:szCs w:val="24"/>
        </w:rPr>
      </w:pPr>
    </w:p>
    <w:p w14:paraId="31F9545E" w14:textId="77777777" w:rsidR="005B343E" w:rsidRDefault="00322AD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Durant, F. and Smith, B. “Preservation Librarian Position Overview” in Megan Hodge (ed.) </w:t>
      </w:r>
      <w:r w:rsidRPr="00322AD2">
        <w:rPr>
          <w:i/>
          <w:sz w:val="24"/>
          <w:szCs w:val="24"/>
        </w:rPr>
        <w:t>The Future Academic Librarian’s Toolkit: Finding Success on the Job Hunt and in Your First Job</w:t>
      </w:r>
      <w:r>
        <w:rPr>
          <w:sz w:val="24"/>
          <w:szCs w:val="24"/>
        </w:rPr>
        <w:t>, ACRL Press: Chicago</w:t>
      </w:r>
      <w:r w:rsidR="00C32FE6">
        <w:rPr>
          <w:sz w:val="24"/>
          <w:szCs w:val="24"/>
        </w:rPr>
        <w:t>, 2019</w:t>
      </w:r>
      <w:r>
        <w:rPr>
          <w:sz w:val="24"/>
          <w:szCs w:val="24"/>
        </w:rPr>
        <w:t>.</w:t>
      </w:r>
    </w:p>
    <w:p w14:paraId="4526672D" w14:textId="77777777" w:rsidR="00322AD2" w:rsidRDefault="00322AD2" w:rsidP="00CD39A5">
      <w:pPr>
        <w:spacing w:after="0" w:line="240" w:lineRule="auto"/>
        <w:rPr>
          <w:sz w:val="24"/>
          <w:szCs w:val="24"/>
        </w:rPr>
      </w:pPr>
    </w:p>
    <w:p w14:paraId="6D50F8B2" w14:textId="77777777" w:rsidR="00322AD2" w:rsidRDefault="00322AD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Smith, P., </w:t>
      </w:r>
      <w:proofErr w:type="spellStart"/>
      <w:r>
        <w:rPr>
          <w:sz w:val="24"/>
          <w:szCs w:val="24"/>
        </w:rPr>
        <w:t>Felima</w:t>
      </w:r>
      <w:proofErr w:type="spellEnd"/>
      <w:r>
        <w:rPr>
          <w:sz w:val="24"/>
          <w:szCs w:val="24"/>
        </w:rPr>
        <w:t xml:space="preserve">, C., Durant, F. Van </w:t>
      </w:r>
      <w:proofErr w:type="spellStart"/>
      <w:r>
        <w:rPr>
          <w:sz w:val="24"/>
          <w:szCs w:val="24"/>
        </w:rPr>
        <w:t>Kleeck</w:t>
      </w:r>
      <w:proofErr w:type="spellEnd"/>
      <w:r>
        <w:rPr>
          <w:sz w:val="24"/>
          <w:szCs w:val="24"/>
        </w:rPr>
        <w:t xml:space="preserve">, D., </w:t>
      </w:r>
      <w:proofErr w:type="spellStart"/>
      <w:r>
        <w:rPr>
          <w:sz w:val="24"/>
          <w:szCs w:val="24"/>
        </w:rPr>
        <w:t>Huet</w:t>
      </w:r>
      <w:proofErr w:type="spellEnd"/>
      <w:r>
        <w:rPr>
          <w:sz w:val="24"/>
          <w:szCs w:val="24"/>
        </w:rPr>
        <w:t>, H. and Taylor, L. “</w:t>
      </w:r>
      <w:r w:rsidRPr="00322AD2">
        <w:rPr>
          <w:sz w:val="24"/>
          <w:szCs w:val="24"/>
        </w:rPr>
        <w:t>Building Socio-technical Systems to Support Data Management and Digital Scholarship in the Social Sciences</w:t>
      </w:r>
      <w:r>
        <w:rPr>
          <w:sz w:val="24"/>
          <w:szCs w:val="24"/>
        </w:rPr>
        <w:t xml:space="preserve">” in </w:t>
      </w:r>
      <w:r w:rsidR="001D4204" w:rsidRPr="001D4204">
        <w:rPr>
          <w:sz w:val="24"/>
          <w:szCs w:val="24"/>
        </w:rPr>
        <w:t>Jerome W. Crowder</w:t>
      </w:r>
      <w:r w:rsidR="001D4204">
        <w:rPr>
          <w:sz w:val="24"/>
          <w:szCs w:val="24"/>
        </w:rPr>
        <w:t xml:space="preserve">, </w:t>
      </w:r>
      <w:r w:rsidR="001D4204" w:rsidRPr="001D4204">
        <w:rPr>
          <w:sz w:val="24"/>
          <w:szCs w:val="24"/>
        </w:rPr>
        <w:t xml:space="preserve">Mike </w:t>
      </w:r>
      <w:proofErr w:type="spellStart"/>
      <w:r w:rsidR="001D4204" w:rsidRPr="001D4204">
        <w:rPr>
          <w:sz w:val="24"/>
          <w:szCs w:val="24"/>
        </w:rPr>
        <w:t>Fortun</w:t>
      </w:r>
      <w:proofErr w:type="spellEnd"/>
      <w:r w:rsidR="001D4204">
        <w:rPr>
          <w:sz w:val="24"/>
          <w:szCs w:val="24"/>
        </w:rPr>
        <w:t xml:space="preserve">, </w:t>
      </w:r>
      <w:r w:rsidR="001D4204" w:rsidRPr="001D4204">
        <w:rPr>
          <w:sz w:val="24"/>
          <w:szCs w:val="24"/>
        </w:rPr>
        <w:t xml:space="preserve">Rachel </w:t>
      </w:r>
      <w:proofErr w:type="spellStart"/>
      <w:r w:rsidR="001D4204" w:rsidRPr="001D4204">
        <w:rPr>
          <w:sz w:val="24"/>
          <w:szCs w:val="24"/>
        </w:rPr>
        <w:t>Besara</w:t>
      </w:r>
      <w:proofErr w:type="spellEnd"/>
      <w:r w:rsidR="001D4204">
        <w:rPr>
          <w:sz w:val="24"/>
          <w:szCs w:val="24"/>
        </w:rPr>
        <w:t xml:space="preserve">, and </w:t>
      </w:r>
      <w:r w:rsidR="001D4204" w:rsidRPr="001D4204">
        <w:rPr>
          <w:sz w:val="24"/>
          <w:szCs w:val="24"/>
        </w:rPr>
        <w:t>Lindsay Poirier</w:t>
      </w:r>
      <w:r>
        <w:rPr>
          <w:sz w:val="24"/>
          <w:szCs w:val="24"/>
        </w:rPr>
        <w:t xml:space="preserve"> (eds</w:t>
      </w:r>
      <w:r w:rsidRPr="00322AD2">
        <w:rPr>
          <w:i/>
          <w:sz w:val="24"/>
          <w:szCs w:val="24"/>
        </w:rPr>
        <w:t>.) Anthropological Data in the Digital Age: New Possibilities</w:t>
      </w:r>
      <w:r w:rsidR="001D4204">
        <w:rPr>
          <w:i/>
          <w:sz w:val="24"/>
          <w:szCs w:val="24"/>
        </w:rPr>
        <w:t xml:space="preserve"> -</w:t>
      </w:r>
      <w:r w:rsidRPr="00322AD2">
        <w:rPr>
          <w:i/>
          <w:sz w:val="24"/>
          <w:szCs w:val="24"/>
        </w:rPr>
        <w:t xml:space="preserve"> New Challenges</w:t>
      </w:r>
      <w:r>
        <w:rPr>
          <w:sz w:val="24"/>
          <w:szCs w:val="24"/>
        </w:rPr>
        <w:t>, Palgrave-MacMillan: New York</w:t>
      </w:r>
      <w:r w:rsidR="001D4204">
        <w:rPr>
          <w:sz w:val="24"/>
          <w:szCs w:val="24"/>
        </w:rPr>
        <w:t>, 2019</w:t>
      </w:r>
      <w:r>
        <w:rPr>
          <w:sz w:val="24"/>
          <w:szCs w:val="24"/>
        </w:rPr>
        <w:t>.</w:t>
      </w:r>
    </w:p>
    <w:p w14:paraId="1CC20BA3" w14:textId="77777777" w:rsidR="00EA4F76" w:rsidRDefault="00EA4F76" w:rsidP="00CD39A5">
      <w:pPr>
        <w:spacing w:after="0" w:line="240" w:lineRule="auto"/>
        <w:rPr>
          <w:sz w:val="24"/>
          <w:szCs w:val="24"/>
        </w:rPr>
      </w:pPr>
    </w:p>
    <w:p w14:paraId="5B453259" w14:textId="08A95AC6" w:rsidR="00EA4F76" w:rsidRDefault="00EA4F76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Non-Refereed Publications</w:t>
      </w:r>
    </w:p>
    <w:p w14:paraId="6E8E9406" w14:textId="73314917" w:rsidR="00586F81" w:rsidRPr="00586F81" w:rsidRDefault="00EA4F76" w:rsidP="00586F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Durant, F. “National First Gen Day Celebrations.” </w:t>
      </w:r>
      <w:r w:rsidRPr="00586F81">
        <w:rPr>
          <w:i/>
          <w:sz w:val="24"/>
          <w:szCs w:val="24"/>
        </w:rPr>
        <w:t xml:space="preserve">Source: The magazine of the University of Florida George A. </w:t>
      </w:r>
      <w:proofErr w:type="spellStart"/>
      <w:r w:rsidRPr="00586F81">
        <w:rPr>
          <w:i/>
          <w:sz w:val="24"/>
          <w:szCs w:val="24"/>
        </w:rPr>
        <w:t>Smathers</w:t>
      </w:r>
      <w:proofErr w:type="spellEnd"/>
      <w:r w:rsidRPr="00586F81">
        <w:rPr>
          <w:i/>
          <w:sz w:val="24"/>
          <w:szCs w:val="24"/>
        </w:rPr>
        <w:t xml:space="preserve"> Libraries</w:t>
      </w:r>
      <w:r w:rsidR="00586F81">
        <w:rPr>
          <w:sz w:val="24"/>
          <w:szCs w:val="24"/>
        </w:rPr>
        <w:t xml:space="preserve">.  Pp. 25-27. </w:t>
      </w:r>
      <w:proofErr w:type="gramStart"/>
      <w:r w:rsidR="00586F81">
        <w:rPr>
          <w:sz w:val="24"/>
          <w:szCs w:val="24"/>
        </w:rPr>
        <w:t>Volume 2, Number 1, Fall 2019.</w:t>
      </w:r>
      <w:proofErr w:type="gramEnd"/>
      <w:r w:rsidR="00586F81">
        <w:rPr>
          <w:sz w:val="24"/>
          <w:szCs w:val="24"/>
        </w:rPr>
        <w:t xml:space="preserve">  </w:t>
      </w:r>
      <w:hyperlink r:id="rId7" w:history="1">
        <w:r w:rsidR="00586F81" w:rsidRPr="00586F81">
          <w:rPr>
            <w:rStyle w:val="Hyperlink"/>
            <w:sz w:val="24"/>
            <w:szCs w:val="24"/>
          </w:rPr>
          <w:t>https://doi.org/10.32473/sourceuf.v2i1.116815</w:t>
        </w:r>
      </w:hyperlink>
    </w:p>
    <w:p w14:paraId="640C1A9F" w14:textId="73B65C40" w:rsidR="00EA4F76" w:rsidRPr="00EA4F76" w:rsidRDefault="00EA4F76" w:rsidP="00CD39A5">
      <w:pPr>
        <w:spacing w:after="0" w:line="240" w:lineRule="auto"/>
        <w:rPr>
          <w:i/>
          <w:sz w:val="24"/>
          <w:szCs w:val="24"/>
        </w:rPr>
      </w:pPr>
    </w:p>
    <w:p w14:paraId="5661AC37" w14:textId="77777777" w:rsidR="005B343E" w:rsidRPr="00B52F01" w:rsidRDefault="005B343E" w:rsidP="00CD39A5">
      <w:pPr>
        <w:spacing w:after="0" w:line="240" w:lineRule="auto"/>
        <w:rPr>
          <w:sz w:val="24"/>
          <w:szCs w:val="24"/>
        </w:rPr>
      </w:pPr>
    </w:p>
    <w:p w14:paraId="7C189504" w14:textId="77777777" w:rsidR="008B7928" w:rsidRDefault="008B7928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PRESENTATIONS AND TRAININGS</w:t>
      </w:r>
    </w:p>
    <w:p w14:paraId="5619AEE4" w14:textId="77777777" w:rsidR="00D44F88" w:rsidRDefault="00D44F88" w:rsidP="00CD39A5">
      <w:pPr>
        <w:spacing w:after="0" w:line="240" w:lineRule="auto"/>
        <w:rPr>
          <w:b/>
          <w:sz w:val="24"/>
          <w:szCs w:val="24"/>
        </w:rPr>
      </w:pPr>
    </w:p>
    <w:p w14:paraId="32574529" w14:textId="77777777" w:rsidR="00990BA2" w:rsidRDefault="00990BA2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International: Invited</w:t>
      </w:r>
    </w:p>
    <w:p w14:paraId="0259FFE6" w14:textId="77F89B3F" w:rsidR="008255B3" w:rsidRDefault="008255B3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“Conservation Is Not Neutral (and neither are we).” Invited presentation for Conservation Together at Home Webinar Series, The Institute for Conservation (UK), online: June 14, 2020.</w:t>
      </w:r>
      <w:r w:rsidR="00B372BF">
        <w:rPr>
          <w:sz w:val="24"/>
          <w:szCs w:val="24"/>
        </w:rPr>
        <w:t xml:space="preserve"> </w:t>
      </w:r>
      <w:r w:rsidR="00B372BF" w:rsidRPr="00B372BF">
        <w:rPr>
          <w:sz w:val="24"/>
          <w:szCs w:val="24"/>
        </w:rPr>
        <w:fldChar w:fldCharType="begin"/>
      </w:r>
      <w:r w:rsidR="00B372BF" w:rsidRPr="00B372BF">
        <w:rPr>
          <w:sz w:val="24"/>
          <w:szCs w:val="24"/>
        </w:rPr>
        <w:instrText xml:space="preserve"> HYPERLINK "https://youtu.be/bFKS12TYTEg" \t "_blank" </w:instrText>
      </w:r>
      <w:r w:rsidR="00B372BF" w:rsidRPr="00B372BF">
        <w:rPr>
          <w:sz w:val="24"/>
          <w:szCs w:val="24"/>
        </w:rPr>
        <w:fldChar w:fldCharType="separate"/>
      </w:r>
      <w:r w:rsidR="00B372BF" w:rsidRPr="00B372BF">
        <w:rPr>
          <w:rStyle w:val="Hyperlink"/>
          <w:sz w:val="24"/>
          <w:szCs w:val="24"/>
        </w:rPr>
        <w:t>https://youtu.be/bFKS12TYTEg</w:t>
      </w:r>
      <w:r w:rsidR="00B372BF" w:rsidRPr="00B372BF">
        <w:rPr>
          <w:sz w:val="24"/>
          <w:szCs w:val="24"/>
        </w:rPr>
        <w:fldChar w:fldCharType="end"/>
      </w:r>
    </w:p>
    <w:p w14:paraId="51BAC9FC" w14:textId="77777777" w:rsidR="008255B3" w:rsidRDefault="008255B3" w:rsidP="00CD39A5">
      <w:pPr>
        <w:spacing w:after="0" w:line="240" w:lineRule="auto"/>
        <w:rPr>
          <w:sz w:val="24"/>
          <w:szCs w:val="24"/>
        </w:rPr>
      </w:pPr>
    </w:p>
    <w:p w14:paraId="5904F1B0" w14:textId="27592D58" w:rsidR="00990BA2" w:rsidRPr="00990BA2" w:rsidRDefault="00990BA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“Disaster Planning for Hurricane Season.” Invited presentation for ACURIL Social </w:t>
      </w:r>
      <w:proofErr w:type="spellStart"/>
      <w:r>
        <w:rPr>
          <w:sz w:val="24"/>
          <w:szCs w:val="24"/>
        </w:rPr>
        <w:t>Mediathon</w:t>
      </w:r>
      <w:proofErr w:type="spellEnd"/>
      <w:r>
        <w:rPr>
          <w:sz w:val="24"/>
          <w:szCs w:val="24"/>
        </w:rPr>
        <w:t xml:space="preserve"> 2017, Association of Caribbean University, Research and Institutional Libraries</w:t>
      </w:r>
      <w:r w:rsidR="00563DB6">
        <w:rPr>
          <w:sz w:val="24"/>
          <w:szCs w:val="24"/>
        </w:rPr>
        <w:t>, online</w:t>
      </w:r>
      <w:r>
        <w:rPr>
          <w:sz w:val="24"/>
          <w:szCs w:val="24"/>
        </w:rPr>
        <w:t>: December 1, 2017.</w:t>
      </w:r>
    </w:p>
    <w:p w14:paraId="2DB8C4D4" w14:textId="77777777" w:rsidR="00990BA2" w:rsidRDefault="00990BA2" w:rsidP="00CD39A5">
      <w:pPr>
        <w:spacing w:after="0" w:line="240" w:lineRule="auto"/>
        <w:rPr>
          <w:b/>
          <w:sz w:val="24"/>
          <w:szCs w:val="24"/>
        </w:rPr>
      </w:pPr>
    </w:p>
    <w:p w14:paraId="2463D554" w14:textId="77777777" w:rsidR="00D927D8" w:rsidRDefault="00D927D8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International: Non-Invited</w:t>
      </w:r>
    </w:p>
    <w:p w14:paraId="24FBC8F7" w14:textId="33CEEE05" w:rsidR="00FB47FC" w:rsidRDefault="00FB47FC" w:rsidP="00CD39A5">
      <w:pPr>
        <w:spacing w:after="0" w:line="240" w:lineRule="auto"/>
        <w:rPr>
          <w:sz w:val="24"/>
          <w:szCs w:val="24"/>
        </w:rPr>
      </w:pPr>
      <w:r w:rsidRPr="00FB47FC">
        <w:rPr>
          <w:sz w:val="24"/>
          <w:szCs w:val="24"/>
        </w:rPr>
        <w:lastRenderedPageBreak/>
        <w:t>“#Archivists4ClimateAction</w:t>
      </w:r>
      <w:r>
        <w:rPr>
          <w:sz w:val="24"/>
          <w:szCs w:val="24"/>
        </w:rPr>
        <w:t xml:space="preserve">.” Facilitated </w:t>
      </w:r>
      <w:r w:rsidR="00471EFB">
        <w:rPr>
          <w:sz w:val="24"/>
          <w:szCs w:val="24"/>
        </w:rPr>
        <w:t xml:space="preserve">keynote </w:t>
      </w:r>
      <w:r>
        <w:rPr>
          <w:sz w:val="24"/>
          <w:szCs w:val="24"/>
        </w:rPr>
        <w:t xml:space="preserve">panel </w:t>
      </w:r>
      <w:r w:rsidR="000A1B00">
        <w:rPr>
          <w:sz w:val="24"/>
          <w:szCs w:val="24"/>
        </w:rPr>
        <w:t>presented at the Association of Canadian Archivists Annual Conference 2020 at The University of British Colu</w:t>
      </w:r>
      <w:r w:rsidR="00F30E67">
        <w:rPr>
          <w:sz w:val="24"/>
          <w:szCs w:val="24"/>
        </w:rPr>
        <w:t>mbia, Vancouver, Canada: June 11</w:t>
      </w:r>
      <w:r w:rsidR="000A1B00">
        <w:rPr>
          <w:sz w:val="24"/>
          <w:szCs w:val="24"/>
        </w:rPr>
        <w:t>, 2020.</w:t>
      </w:r>
    </w:p>
    <w:p w14:paraId="6A597036" w14:textId="77777777" w:rsidR="000A1B00" w:rsidRPr="00FB47FC" w:rsidRDefault="000A1B00" w:rsidP="00CD39A5">
      <w:pPr>
        <w:spacing w:after="0" w:line="240" w:lineRule="auto"/>
        <w:rPr>
          <w:sz w:val="24"/>
          <w:szCs w:val="24"/>
        </w:rPr>
      </w:pPr>
    </w:p>
    <w:p w14:paraId="0432C893" w14:textId="77777777" w:rsidR="00FB47FC" w:rsidRDefault="00FB47FC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FB47FC">
        <w:rPr>
          <w:sz w:val="24"/>
          <w:szCs w:val="24"/>
        </w:rPr>
        <w:t>Disaster Networks for the Digital Age: Utilizing New Technologies to Understand the Impact of Storms in the Anthropocene</w:t>
      </w:r>
      <w:r>
        <w:rPr>
          <w:sz w:val="24"/>
          <w:szCs w:val="24"/>
        </w:rPr>
        <w:t>.” Paper to be presented at the Caribbean Conversations in Conservation Conference at the University of the West Indies Cave Hill Campus, Cave Hill, Barbados: March 16, 2020.</w:t>
      </w:r>
      <w:r w:rsidR="00471EFB">
        <w:rPr>
          <w:sz w:val="24"/>
          <w:szCs w:val="24"/>
        </w:rPr>
        <w:t xml:space="preserve"> (Delayed due to COVID-19)</w:t>
      </w:r>
    </w:p>
    <w:p w14:paraId="2B4553AB" w14:textId="77777777" w:rsidR="00FB47FC" w:rsidRPr="00FB47FC" w:rsidRDefault="00FB47FC" w:rsidP="00CD39A5">
      <w:pPr>
        <w:spacing w:after="0" w:line="240" w:lineRule="auto"/>
        <w:rPr>
          <w:sz w:val="24"/>
          <w:szCs w:val="24"/>
        </w:rPr>
      </w:pPr>
    </w:p>
    <w:p w14:paraId="1DA79DAA" w14:textId="77777777" w:rsidR="00082A83" w:rsidRDefault="00082A83" w:rsidP="00082A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082A83">
        <w:rPr>
          <w:sz w:val="24"/>
          <w:szCs w:val="24"/>
        </w:rPr>
        <w:t>The University of Florida’s Boat Film: Returning access to shared newspaper collections</w:t>
      </w:r>
      <w:r>
        <w:rPr>
          <w:sz w:val="24"/>
          <w:szCs w:val="24"/>
        </w:rPr>
        <w:t>” Paper presented at Unlocking Caribbean Memory, Uncovering New Records, Discovering New Archives Symposium at the University of the West Indies, Mona, Jamaica: October 29, 2019.</w:t>
      </w:r>
    </w:p>
    <w:p w14:paraId="425854BB" w14:textId="77777777" w:rsidR="00082A83" w:rsidRDefault="00082A83" w:rsidP="00CD39A5">
      <w:pPr>
        <w:spacing w:after="0" w:line="240" w:lineRule="auto"/>
        <w:rPr>
          <w:sz w:val="24"/>
          <w:szCs w:val="24"/>
        </w:rPr>
      </w:pPr>
    </w:p>
    <w:p w14:paraId="51B758D5" w14:textId="77777777" w:rsidR="00BF03CF" w:rsidRDefault="00BF03CF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BF03CF">
        <w:rPr>
          <w:sz w:val="24"/>
          <w:szCs w:val="24"/>
        </w:rPr>
        <w:t>Make It So: 3D Printing Book Cradles and Exhibit Mounts</w:t>
      </w:r>
      <w:r>
        <w:rPr>
          <w:sz w:val="24"/>
          <w:szCs w:val="24"/>
        </w:rPr>
        <w:t>.” Paper presented (with Sara Gonzalez and Lourdes Santamaria-Wheeler) to #</w:t>
      </w:r>
      <w:proofErr w:type="spellStart"/>
      <w:r>
        <w:rPr>
          <w:sz w:val="24"/>
          <w:szCs w:val="24"/>
        </w:rPr>
        <w:t>IconTC</w:t>
      </w:r>
      <w:proofErr w:type="spellEnd"/>
      <w:r>
        <w:rPr>
          <w:sz w:val="24"/>
          <w:szCs w:val="24"/>
        </w:rPr>
        <w:t>, The Institute of Conservation: October 6, 2017.</w:t>
      </w:r>
    </w:p>
    <w:p w14:paraId="01D7C77D" w14:textId="77777777" w:rsidR="00BF03CF" w:rsidRDefault="00BF03CF" w:rsidP="00CD39A5">
      <w:pPr>
        <w:spacing w:after="0" w:line="240" w:lineRule="auto"/>
        <w:rPr>
          <w:sz w:val="24"/>
          <w:szCs w:val="24"/>
        </w:rPr>
      </w:pPr>
    </w:p>
    <w:p w14:paraId="4E0CAD4C" w14:textId="77777777" w:rsidR="00BF03CF" w:rsidRDefault="00D927D8" w:rsidP="00CD39A5">
      <w:pPr>
        <w:spacing w:after="0" w:line="240" w:lineRule="auto"/>
        <w:rPr>
          <w:sz w:val="24"/>
          <w:szCs w:val="24"/>
        </w:rPr>
      </w:pPr>
      <w:r w:rsidRPr="00D927D8">
        <w:rPr>
          <w:sz w:val="24"/>
          <w:szCs w:val="24"/>
        </w:rPr>
        <w:t>“The Digital Library of the Caribbean (</w:t>
      </w:r>
      <w:proofErr w:type="spellStart"/>
      <w:r w:rsidRPr="00D927D8">
        <w:rPr>
          <w:sz w:val="24"/>
          <w:szCs w:val="24"/>
        </w:rPr>
        <w:t>dLOC</w:t>
      </w:r>
      <w:proofErr w:type="spellEnd"/>
      <w:r w:rsidRPr="00D927D8">
        <w:rPr>
          <w:sz w:val="24"/>
          <w:szCs w:val="24"/>
        </w:rPr>
        <w:t xml:space="preserve">): a Case Study for Best Practices in Innovation with Digital Libraries.” Refereed poster presentation (with Chelsea </w:t>
      </w:r>
      <w:proofErr w:type="spellStart"/>
      <w:r w:rsidRPr="00D927D8">
        <w:rPr>
          <w:sz w:val="24"/>
          <w:szCs w:val="24"/>
        </w:rPr>
        <w:t>Dinsmore</w:t>
      </w:r>
      <w:proofErr w:type="spellEnd"/>
      <w:r w:rsidRPr="00D927D8">
        <w:rPr>
          <w:sz w:val="24"/>
          <w:szCs w:val="24"/>
        </w:rPr>
        <w:t xml:space="preserve">, Brian W. Keith, Lourdes Santamaria-Wheeler, </w:t>
      </w:r>
      <w:r>
        <w:rPr>
          <w:sz w:val="24"/>
          <w:szCs w:val="24"/>
        </w:rPr>
        <w:t xml:space="preserve">Laurie Taylor, </w:t>
      </w:r>
      <w:r w:rsidRPr="00D927D8">
        <w:rPr>
          <w:sz w:val="24"/>
          <w:szCs w:val="24"/>
        </w:rPr>
        <w:t xml:space="preserve">Ben Walker, University of Florida; and Miguel </w:t>
      </w:r>
      <w:proofErr w:type="spellStart"/>
      <w:r w:rsidRPr="00D927D8">
        <w:rPr>
          <w:sz w:val="24"/>
          <w:szCs w:val="24"/>
        </w:rPr>
        <w:t>Asencio</w:t>
      </w:r>
      <w:proofErr w:type="spellEnd"/>
      <w:r w:rsidRPr="00D927D8">
        <w:rPr>
          <w:sz w:val="24"/>
          <w:szCs w:val="24"/>
        </w:rPr>
        <w:t>, Florida International University) for the Association of Caribbean University, Research and Institutional Libraries (ACURIL) Confe</w:t>
      </w:r>
      <w:r w:rsidR="00082A83">
        <w:rPr>
          <w:sz w:val="24"/>
          <w:szCs w:val="24"/>
        </w:rPr>
        <w:t xml:space="preserve">rence, </w:t>
      </w:r>
      <w:proofErr w:type="spellStart"/>
      <w:r w:rsidR="00082A83">
        <w:rPr>
          <w:sz w:val="24"/>
          <w:szCs w:val="24"/>
        </w:rPr>
        <w:t>Pétion</w:t>
      </w:r>
      <w:proofErr w:type="spellEnd"/>
      <w:r w:rsidR="00082A83">
        <w:rPr>
          <w:sz w:val="24"/>
          <w:szCs w:val="24"/>
        </w:rPr>
        <w:t>-Ville, Haiti: June</w:t>
      </w:r>
      <w:r w:rsidRPr="00D927D8">
        <w:rPr>
          <w:sz w:val="24"/>
          <w:szCs w:val="24"/>
        </w:rPr>
        <w:t xml:space="preserve"> 6, 2016. &lt;http://dloc.com/AA00040395/00001&gt;.</w:t>
      </w:r>
    </w:p>
    <w:p w14:paraId="576120DD" w14:textId="77777777" w:rsidR="00BF03CF" w:rsidRDefault="00BF03CF" w:rsidP="00CD39A5">
      <w:pPr>
        <w:spacing w:after="0" w:line="240" w:lineRule="auto"/>
        <w:rPr>
          <w:b/>
          <w:sz w:val="24"/>
          <w:szCs w:val="24"/>
        </w:rPr>
      </w:pPr>
    </w:p>
    <w:p w14:paraId="4436B07A" w14:textId="77777777" w:rsidR="009E3367" w:rsidRDefault="009E3367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National: Invited</w:t>
      </w:r>
    </w:p>
    <w:p w14:paraId="5B8D8EC4" w14:textId="1267F187" w:rsidR="00EF195E" w:rsidRDefault="00EF195E" w:rsidP="00CD39A5">
      <w:pPr>
        <w:spacing w:after="0" w:line="240" w:lineRule="auto"/>
        <w:rPr>
          <w:sz w:val="24"/>
          <w:szCs w:val="24"/>
        </w:rPr>
      </w:pPr>
    </w:p>
    <w:p w14:paraId="38A98C14" w14:textId="7ED45DA7" w:rsidR="00EF195E" w:rsidRDefault="00EF195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“Collections in Crisis.” Invited panelist for </w:t>
      </w:r>
      <w:r w:rsidR="005E7995">
        <w:rPr>
          <w:sz w:val="24"/>
          <w:szCs w:val="24"/>
        </w:rPr>
        <w:t xml:space="preserve">the Council on Library and Information Resources’ </w:t>
      </w:r>
      <w:r w:rsidRPr="00EF195E">
        <w:rPr>
          <w:sz w:val="24"/>
          <w:szCs w:val="24"/>
        </w:rPr>
        <w:t>5 for 5: Conversations on Five Years of Digitizing Hidden Collections</w:t>
      </w:r>
      <w:r w:rsidR="005E7995">
        <w:rPr>
          <w:sz w:val="24"/>
          <w:szCs w:val="24"/>
        </w:rPr>
        <w:t>, online: November 13, 2020.</w:t>
      </w:r>
    </w:p>
    <w:p w14:paraId="0578AF48" w14:textId="77777777" w:rsidR="005E7995" w:rsidRDefault="005E7995" w:rsidP="00CD39A5">
      <w:pPr>
        <w:spacing w:after="0" w:line="240" w:lineRule="auto"/>
        <w:rPr>
          <w:sz w:val="24"/>
          <w:szCs w:val="24"/>
        </w:rPr>
      </w:pPr>
    </w:p>
    <w:p w14:paraId="011D0B45" w14:textId="08BD0F0F" w:rsidR="009E3367" w:rsidRPr="009E3367" w:rsidRDefault="009E3367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B329B2" w:rsidRPr="00B329B2">
        <w:rPr>
          <w:sz w:val="24"/>
          <w:szCs w:val="24"/>
        </w:rPr>
        <w:t>Caring for Archives: Fundamentals for Everyone</w:t>
      </w:r>
      <w:r>
        <w:rPr>
          <w:sz w:val="24"/>
          <w:szCs w:val="24"/>
        </w:rPr>
        <w:t xml:space="preserve">.” Invited </w:t>
      </w:r>
      <w:r w:rsidR="00D927D8">
        <w:rPr>
          <w:sz w:val="24"/>
          <w:szCs w:val="24"/>
        </w:rPr>
        <w:t xml:space="preserve">presentation </w:t>
      </w:r>
      <w:r>
        <w:rPr>
          <w:sz w:val="24"/>
          <w:szCs w:val="24"/>
        </w:rPr>
        <w:t>for Connecting to Collections Care and the Foundation for the American Institute for Conservation, webinar: October 20, 2016.</w:t>
      </w:r>
      <w:r w:rsidR="00310F83">
        <w:rPr>
          <w:sz w:val="24"/>
          <w:szCs w:val="24"/>
        </w:rPr>
        <w:t xml:space="preserve"> &lt;</w:t>
      </w:r>
      <w:r w:rsidR="00310F83" w:rsidRPr="00310F83">
        <w:rPr>
          <w:sz w:val="24"/>
          <w:szCs w:val="24"/>
        </w:rPr>
        <w:t>https://www.connectingtocollections.org/caring-for-archives/</w:t>
      </w:r>
      <w:r w:rsidR="00310F83">
        <w:rPr>
          <w:sz w:val="24"/>
          <w:szCs w:val="24"/>
        </w:rPr>
        <w:t>&gt;</w:t>
      </w:r>
    </w:p>
    <w:p w14:paraId="52460C77" w14:textId="77777777" w:rsidR="008B7928" w:rsidRDefault="008B7928" w:rsidP="00CD39A5">
      <w:pPr>
        <w:spacing w:after="0" w:line="240" w:lineRule="auto"/>
        <w:rPr>
          <w:b/>
          <w:sz w:val="24"/>
          <w:szCs w:val="24"/>
        </w:rPr>
      </w:pPr>
    </w:p>
    <w:p w14:paraId="64590620" w14:textId="77777777" w:rsidR="008B7928" w:rsidRDefault="00162C5C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National: </w:t>
      </w:r>
      <w:r w:rsidR="008B7928">
        <w:rPr>
          <w:b/>
          <w:sz w:val="24"/>
          <w:szCs w:val="24"/>
        </w:rPr>
        <w:t>Non-Invited</w:t>
      </w:r>
    </w:p>
    <w:p w14:paraId="464CD736" w14:textId="77777777" w:rsidR="00E25B48" w:rsidRDefault="00E25B4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E25B48">
        <w:rPr>
          <w:sz w:val="24"/>
          <w:szCs w:val="24"/>
        </w:rPr>
        <w:t>The End of a Statewide Digital Preser</w:t>
      </w:r>
      <w:r>
        <w:rPr>
          <w:sz w:val="24"/>
          <w:szCs w:val="24"/>
        </w:rPr>
        <w:t>vation System: Coping with the f</w:t>
      </w:r>
      <w:r w:rsidRPr="00E25B48">
        <w:rPr>
          <w:sz w:val="24"/>
          <w:szCs w:val="24"/>
        </w:rPr>
        <w:t>allout</w:t>
      </w:r>
      <w:r>
        <w:rPr>
          <w:sz w:val="24"/>
          <w:szCs w:val="24"/>
        </w:rPr>
        <w:t>.” Paper presented (with Todd Digby) at the Coalition for Networked Information 2019 Membership Meeting, Washington, DC: December 10, 2019.</w:t>
      </w:r>
    </w:p>
    <w:p w14:paraId="0CE90771" w14:textId="77777777" w:rsidR="00E25B48" w:rsidRDefault="00E25B48" w:rsidP="00CD39A5">
      <w:pPr>
        <w:spacing w:after="0" w:line="240" w:lineRule="auto"/>
        <w:rPr>
          <w:sz w:val="24"/>
          <w:szCs w:val="24"/>
        </w:rPr>
      </w:pPr>
    </w:p>
    <w:p w14:paraId="62CF1ED7" w14:textId="77777777" w:rsidR="00082A83" w:rsidRDefault="00082A83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“The Dissolving Dark Archive: What to do when the plug gets pulled on your digital preservation system.” Paper presented (with Todd Digby) at the Digital Library Federation Forum 2019, Tampa, FL: October 15, 2019.</w:t>
      </w:r>
    </w:p>
    <w:p w14:paraId="3EDEFF10" w14:textId="77777777" w:rsidR="00C32FE6" w:rsidRPr="00C32FE6" w:rsidRDefault="00C32FE6" w:rsidP="00CD39A5">
      <w:pPr>
        <w:spacing w:after="0" w:line="240" w:lineRule="auto"/>
        <w:rPr>
          <w:sz w:val="24"/>
          <w:szCs w:val="24"/>
        </w:rPr>
      </w:pPr>
    </w:p>
    <w:p w14:paraId="0BEBE44E" w14:textId="6A114329" w:rsidR="00637E28" w:rsidRDefault="00637E28" w:rsidP="00CD39A5">
      <w:pPr>
        <w:spacing w:after="0" w:line="240" w:lineRule="auto"/>
        <w:rPr>
          <w:sz w:val="24"/>
          <w:szCs w:val="24"/>
        </w:rPr>
      </w:pPr>
      <w:r w:rsidRPr="00637E28">
        <w:rPr>
          <w:sz w:val="24"/>
          <w:szCs w:val="24"/>
        </w:rPr>
        <w:lastRenderedPageBreak/>
        <w:t xml:space="preserve">“Under the Weather: Strategies for planning and response to climate change for heritage organizations.” Panel presented at the Rare Book and Manuscript Section of </w:t>
      </w:r>
      <w:r w:rsidR="00310F83" w:rsidRPr="00310F83">
        <w:rPr>
          <w:sz w:val="24"/>
          <w:szCs w:val="24"/>
        </w:rPr>
        <w:t xml:space="preserve">the American Library Association </w:t>
      </w:r>
      <w:r w:rsidRPr="00637E28">
        <w:rPr>
          <w:sz w:val="24"/>
          <w:szCs w:val="24"/>
        </w:rPr>
        <w:t>Preconference, Baltimore, MD: June 21, 2019.</w:t>
      </w:r>
    </w:p>
    <w:p w14:paraId="73A22F7E" w14:textId="77777777" w:rsidR="00C32FE6" w:rsidRDefault="00C32FE6" w:rsidP="00CD39A5">
      <w:pPr>
        <w:spacing w:after="0" w:line="240" w:lineRule="auto"/>
        <w:rPr>
          <w:sz w:val="24"/>
          <w:szCs w:val="24"/>
        </w:rPr>
      </w:pPr>
    </w:p>
    <w:p w14:paraId="3004E697" w14:textId="77777777" w:rsidR="00637E28" w:rsidRDefault="00637E28" w:rsidP="00CD39A5">
      <w:pPr>
        <w:spacing w:after="0" w:line="240" w:lineRule="auto"/>
        <w:rPr>
          <w:sz w:val="24"/>
          <w:szCs w:val="24"/>
        </w:rPr>
      </w:pPr>
      <w:r w:rsidRPr="00637E28">
        <w:rPr>
          <w:sz w:val="24"/>
          <w:szCs w:val="24"/>
        </w:rPr>
        <w:t>“Conservation Is Not Neutral.” Paper presented at the American Institute for Conservation Annual Meeting, Uncasville, CT: May 15, 2019.</w:t>
      </w:r>
    </w:p>
    <w:p w14:paraId="470F0566" w14:textId="77777777" w:rsidR="00637E28" w:rsidRDefault="00637E28" w:rsidP="00CD39A5">
      <w:pPr>
        <w:spacing w:after="0" w:line="240" w:lineRule="auto"/>
        <w:rPr>
          <w:sz w:val="24"/>
          <w:szCs w:val="24"/>
        </w:rPr>
      </w:pPr>
    </w:p>
    <w:p w14:paraId="264EEC07" w14:textId="77777777" w:rsidR="00555E2B" w:rsidRPr="00555E2B" w:rsidRDefault="00555E2B" w:rsidP="00CD39A5">
      <w:pPr>
        <w:spacing w:after="0" w:line="240" w:lineRule="auto"/>
        <w:rPr>
          <w:sz w:val="24"/>
          <w:szCs w:val="24"/>
        </w:rPr>
      </w:pPr>
      <w:r w:rsidRPr="00555E2B">
        <w:rPr>
          <w:sz w:val="24"/>
          <w:szCs w:val="24"/>
        </w:rPr>
        <w:t xml:space="preserve">“Who </w:t>
      </w:r>
      <w:proofErr w:type="spellStart"/>
      <w:r w:rsidRPr="00555E2B">
        <w:rPr>
          <w:sz w:val="24"/>
          <w:szCs w:val="24"/>
        </w:rPr>
        <w:t>Ya</w:t>
      </w:r>
      <w:proofErr w:type="spellEnd"/>
      <w:r w:rsidRPr="00555E2B">
        <w:rPr>
          <w:sz w:val="24"/>
          <w:szCs w:val="24"/>
        </w:rPr>
        <w:t xml:space="preserve"> </w:t>
      </w:r>
      <w:proofErr w:type="spellStart"/>
      <w:r w:rsidRPr="00555E2B">
        <w:rPr>
          <w:sz w:val="24"/>
          <w:szCs w:val="24"/>
        </w:rPr>
        <w:t>Gonna</w:t>
      </w:r>
      <w:proofErr w:type="spellEnd"/>
      <w:r w:rsidRPr="00555E2B">
        <w:rPr>
          <w:sz w:val="24"/>
          <w:szCs w:val="24"/>
        </w:rPr>
        <w:t xml:space="preserve"> Call? Phone</w:t>
      </w:r>
      <w:r w:rsidR="00892D51">
        <w:rPr>
          <w:sz w:val="24"/>
          <w:szCs w:val="24"/>
        </w:rPr>
        <w:t>-</w:t>
      </w:r>
      <w:r w:rsidRPr="00555E2B">
        <w:rPr>
          <w:sz w:val="24"/>
          <w:szCs w:val="24"/>
        </w:rPr>
        <w:t>bank outreach after natural disasters</w:t>
      </w:r>
      <w:r>
        <w:rPr>
          <w:sz w:val="24"/>
          <w:szCs w:val="24"/>
        </w:rPr>
        <w:t>.</w:t>
      </w:r>
      <w:r w:rsidRPr="00555E2B">
        <w:rPr>
          <w:sz w:val="24"/>
          <w:szCs w:val="24"/>
        </w:rPr>
        <w:t>”</w:t>
      </w:r>
      <w:r>
        <w:rPr>
          <w:sz w:val="24"/>
          <w:szCs w:val="24"/>
        </w:rPr>
        <w:t xml:space="preserve"> Panel </w:t>
      </w:r>
      <w:r w:rsidR="00F96B63">
        <w:rPr>
          <w:sz w:val="24"/>
          <w:szCs w:val="24"/>
        </w:rPr>
        <w:t xml:space="preserve">organized </w:t>
      </w:r>
      <w:r w:rsidR="00637E28">
        <w:rPr>
          <w:sz w:val="24"/>
          <w:szCs w:val="24"/>
        </w:rPr>
        <w:t>for the</w:t>
      </w:r>
      <w:r>
        <w:rPr>
          <w:sz w:val="24"/>
          <w:szCs w:val="24"/>
        </w:rPr>
        <w:t xml:space="preserve"> South</w:t>
      </w:r>
      <w:r w:rsidR="00F96B63">
        <w:rPr>
          <w:sz w:val="24"/>
          <w:szCs w:val="24"/>
        </w:rPr>
        <w:t>e</w:t>
      </w:r>
      <w:r>
        <w:rPr>
          <w:sz w:val="24"/>
          <w:szCs w:val="24"/>
        </w:rPr>
        <w:t xml:space="preserve">astern Museum Conference 2018 Annual Meeting, Jackson, MS: October 8-10, 2018. </w:t>
      </w:r>
    </w:p>
    <w:p w14:paraId="3CC19771" w14:textId="77777777" w:rsidR="00555E2B" w:rsidRDefault="00555E2B" w:rsidP="00CD39A5">
      <w:pPr>
        <w:spacing w:after="0" w:line="240" w:lineRule="auto"/>
        <w:rPr>
          <w:b/>
          <w:sz w:val="24"/>
          <w:szCs w:val="24"/>
        </w:rPr>
      </w:pPr>
    </w:p>
    <w:p w14:paraId="69DBAE27" w14:textId="77777777" w:rsidR="00AB6E16" w:rsidRDefault="00AB6E16" w:rsidP="00AB6E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“Digitization IS/NOT Preservation.” Panel organized for the Society of American Archivists Annual Meeting, Washington, DC: August 17, 2018.</w:t>
      </w:r>
    </w:p>
    <w:p w14:paraId="2BB501C9" w14:textId="77777777" w:rsidR="00BA37E4" w:rsidRDefault="00BA37E4" w:rsidP="00AB6E16">
      <w:pPr>
        <w:spacing w:after="0" w:line="240" w:lineRule="auto"/>
        <w:rPr>
          <w:sz w:val="24"/>
          <w:szCs w:val="24"/>
        </w:rPr>
      </w:pPr>
    </w:p>
    <w:p w14:paraId="5A1239E9" w14:textId="77777777" w:rsidR="00BA37E4" w:rsidRPr="009E3367" w:rsidRDefault="00BA37E4" w:rsidP="00AB6E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“Of Course It Is: A brief history of reformatting for preservation.” Paper presented at the Society of American Archivists Annual Meeting, Washington, DC: August 17, 2018.</w:t>
      </w:r>
    </w:p>
    <w:p w14:paraId="08447AD6" w14:textId="77777777" w:rsidR="00AB6E16" w:rsidRDefault="00AB6E16" w:rsidP="00CD39A5">
      <w:pPr>
        <w:spacing w:after="0" w:line="240" w:lineRule="auto"/>
        <w:rPr>
          <w:b/>
          <w:sz w:val="24"/>
          <w:szCs w:val="24"/>
        </w:rPr>
      </w:pPr>
    </w:p>
    <w:p w14:paraId="46291964" w14:textId="77777777" w:rsidR="00B00CA5" w:rsidRDefault="00B00CA5" w:rsidP="00CD39A5">
      <w:pPr>
        <w:spacing w:after="0" w:line="240" w:lineRule="auto"/>
        <w:rPr>
          <w:sz w:val="24"/>
          <w:szCs w:val="24"/>
        </w:rPr>
      </w:pPr>
      <w:r w:rsidRPr="00B00CA5">
        <w:rPr>
          <w:sz w:val="24"/>
          <w:szCs w:val="24"/>
        </w:rPr>
        <w:t>“Communities and Contacts: Outreach to heritage sites following a disaster</w:t>
      </w:r>
      <w:r>
        <w:rPr>
          <w:sz w:val="24"/>
          <w:szCs w:val="24"/>
        </w:rPr>
        <w:t>.</w:t>
      </w:r>
      <w:r w:rsidRPr="00B00CA5">
        <w:rPr>
          <w:sz w:val="24"/>
          <w:szCs w:val="24"/>
        </w:rPr>
        <w:t>”</w:t>
      </w:r>
      <w:r>
        <w:rPr>
          <w:sz w:val="24"/>
          <w:szCs w:val="24"/>
        </w:rPr>
        <w:t xml:space="preserve"> Presentation to be presented at the Society of American Archivist </w:t>
      </w:r>
      <w:r w:rsidR="00892D51">
        <w:rPr>
          <w:sz w:val="24"/>
          <w:szCs w:val="24"/>
        </w:rPr>
        <w:t>Preservation Section</w:t>
      </w:r>
      <w:r>
        <w:rPr>
          <w:sz w:val="24"/>
          <w:szCs w:val="24"/>
        </w:rPr>
        <w:t>, Washington, DC: August 15, 2018.</w:t>
      </w:r>
    </w:p>
    <w:p w14:paraId="31BFED44" w14:textId="77777777" w:rsidR="00B00CA5" w:rsidRPr="00B00CA5" w:rsidRDefault="00B00CA5" w:rsidP="00CD39A5">
      <w:pPr>
        <w:spacing w:after="0" w:line="240" w:lineRule="auto"/>
        <w:rPr>
          <w:sz w:val="24"/>
          <w:szCs w:val="24"/>
        </w:rPr>
      </w:pPr>
    </w:p>
    <w:p w14:paraId="2AFE1EAC" w14:textId="77777777" w:rsidR="00555E2B" w:rsidRPr="00555E2B" w:rsidRDefault="00555E2B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“You’re Printing What? Where? The material stability and safety of 3D printing thermoplastic polymers for fused filament fabrication.” Poster presented at the American Institute for Conservation Annual Meeting, Houston, TX: May 30-June 2, 2018.</w:t>
      </w:r>
    </w:p>
    <w:p w14:paraId="71EB8592" w14:textId="77777777" w:rsidR="00555E2B" w:rsidRDefault="00555E2B" w:rsidP="00CD39A5">
      <w:pPr>
        <w:spacing w:after="0" w:line="240" w:lineRule="auto"/>
        <w:rPr>
          <w:sz w:val="24"/>
          <w:szCs w:val="24"/>
        </w:rPr>
      </w:pPr>
    </w:p>
    <w:p w14:paraId="7370311D" w14:textId="77777777" w:rsidR="00CD41B5" w:rsidRDefault="00CD41B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CD41B5">
        <w:rPr>
          <w:sz w:val="24"/>
          <w:szCs w:val="24"/>
        </w:rPr>
        <w:t>Steaming Hot Pile of Plastics: 3-D printing mounts for exhibitions</w:t>
      </w:r>
      <w:r>
        <w:rPr>
          <w:sz w:val="24"/>
          <w:szCs w:val="24"/>
        </w:rPr>
        <w:t xml:space="preserve">.” Paper presented </w:t>
      </w:r>
      <w:r w:rsidR="00F96B63">
        <w:rPr>
          <w:sz w:val="24"/>
          <w:szCs w:val="24"/>
        </w:rPr>
        <w:t xml:space="preserve">(with Lourdes Santamaria-Wheeler) </w:t>
      </w:r>
      <w:r>
        <w:rPr>
          <w:sz w:val="24"/>
          <w:szCs w:val="24"/>
        </w:rPr>
        <w:t>at the Museum Computing Network 2017, Pittsburgh, PA: November 7-10, 2017.</w:t>
      </w:r>
    </w:p>
    <w:p w14:paraId="32192823" w14:textId="77777777" w:rsidR="00CD41B5" w:rsidRDefault="00CD41B5" w:rsidP="00CD39A5">
      <w:pPr>
        <w:spacing w:after="0" w:line="240" w:lineRule="auto"/>
        <w:rPr>
          <w:sz w:val="24"/>
          <w:szCs w:val="24"/>
        </w:rPr>
      </w:pPr>
    </w:p>
    <w:p w14:paraId="0A259146" w14:textId="77777777" w:rsidR="00265FEE" w:rsidRDefault="00265FE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“Archives Vapo</w:t>
      </w:r>
      <w:r w:rsidR="00CD41B5">
        <w:rPr>
          <w:sz w:val="24"/>
          <w:szCs w:val="24"/>
        </w:rPr>
        <w:t>rware.” Pa</w:t>
      </w:r>
      <w:r w:rsidR="00BF03CF">
        <w:rPr>
          <w:sz w:val="24"/>
          <w:szCs w:val="24"/>
        </w:rPr>
        <w:t>per</w:t>
      </w:r>
      <w:r w:rsidR="00CD41B5">
        <w:rPr>
          <w:sz w:val="24"/>
          <w:szCs w:val="24"/>
        </w:rPr>
        <w:t xml:space="preserve"> presented at</w:t>
      </w:r>
      <w:r>
        <w:rPr>
          <w:sz w:val="24"/>
          <w:szCs w:val="24"/>
        </w:rPr>
        <w:t xml:space="preserve"> the Society of American Archivists</w:t>
      </w:r>
      <w:r w:rsidR="00FA63D1">
        <w:rPr>
          <w:sz w:val="24"/>
          <w:szCs w:val="24"/>
        </w:rPr>
        <w:t xml:space="preserve"> Annual Meeting, Portland, OR: July, 28, 2017. </w:t>
      </w:r>
    </w:p>
    <w:p w14:paraId="5E42D3A4" w14:textId="77777777" w:rsidR="00265FEE" w:rsidRDefault="00265FEE" w:rsidP="00CD39A5">
      <w:pPr>
        <w:spacing w:after="0" w:line="240" w:lineRule="auto"/>
        <w:rPr>
          <w:sz w:val="24"/>
          <w:szCs w:val="24"/>
        </w:rPr>
      </w:pPr>
    </w:p>
    <w:p w14:paraId="44BE10AC" w14:textId="77777777" w:rsidR="00265FEE" w:rsidRDefault="00265FE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“Fast, Cheap, and Sustainable: 3-D Printing Exhibition Book Cradles.” Paper presented </w:t>
      </w:r>
      <w:r w:rsidR="00282FB2">
        <w:rPr>
          <w:sz w:val="24"/>
          <w:szCs w:val="24"/>
        </w:rPr>
        <w:t xml:space="preserve">(with Sara Gonzalez and Lourdes Santamaria-Wheeler) </w:t>
      </w:r>
      <w:r>
        <w:rPr>
          <w:sz w:val="24"/>
          <w:szCs w:val="24"/>
        </w:rPr>
        <w:t>to the American Institute for Conservation Sustainability Committee, Chicago, IL: May 31, 2017.</w:t>
      </w:r>
    </w:p>
    <w:p w14:paraId="4A926502" w14:textId="77777777" w:rsidR="00265FEE" w:rsidRDefault="00265FEE" w:rsidP="00CD39A5">
      <w:pPr>
        <w:spacing w:after="0" w:line="240" w:lineRule="auto"/>
        <w:rPr>
          <w:sz w:val="24"/>
          <w:szCs w:val="24"/>
        </w:rPr>
      </w:pPr>
    </w:p>
    <w:p w14:paraId="6D39E55A" w14:textId="4A926D26" w:rsidR="008B7928" w:rsidRPr="008B7928" w:rsidRDefault="008B7928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“Housing Solutions for Problematic Archival Materials.” Lightning panel organized and paper presented to the Society of American Archivists Preservation Section, </w:t>
      </w:r>
      <w:r w:rsidR="004A49D7">
        <w:rPr>
          <w:sz w:val="24"/>
          <w:szCs w:val="24"/>
        </w:rPr>
        <w:t>Cleveland</w:t>
      </w:r>
      <w:r w:rsidR="00162C5C">
        <w:rPr>
          <w:sz w:val="24"/>
          <w:szCs w:val="24"/>
        </w:rPr>
        <w:t xml:space="preserve">, OH: </w:t>
      </w:r>
      <w:r w:rsidRPr="008B7928">
        <w:rPr>
          <w:sz w:val="24"/>
          <w:szCs w:val="24"/>
        </w:rPr>
        <w:t xml:space="preserve">August </w:t>
      </w:r>
      <w:r w:rsidR="00BF1D7D">
        <w:rPr>
          <w:sz w:val="24"/>
          <w:szCs w:val="24"/>
        </w:rPr>
        <w:t xml:space="preserve">17, </w:t>
      </w:r>
      <w:r w:rsidRPr="008B7928">
        <w:rPr>
          <w:sz w:val="24"/>
          <w:szCs w:val="24"/>
        </w:rPr>
        <w:t>2015.</w:t>
      </w:r>
    </w:p>
    <w:p w14:paraId="61208F8D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392FF6C1" w14:textId="55A2332F" w:rsidR="008B7928" w:rsidRPr="008B7928" w:rsidRDefault="008B7928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>“Preventive Conservation in Archives.” Panel organized and paper presented to the Society of American Archivist Annual Meeting,</w:t>
      </w:r>
      <w:r w:rsidR="00162C5C">
        <w:rPr>
          <w:sz w:val="24"/>
          <w:szCs w:val="24"/>
        </w:rPr>
        <w:t xml:space="preserve"> Washington, </w:t>
      </w:r>
      <w:proofErr w:type="gramStart"/>
      <w:r w:rsidR="00162C5C">
        <w:rPr>
          <w:sz w:val="24"/>
          <w:szCs w:val="24"/>
        </w:rPr>
        <w:t>DC</w:t>
      </w:r>
      <w:proofErr w:type="gramEnd"/>
      <w:r w:rsidR="00162C5C">
        <w:rPr>
          <w:sz w:val="24"/>
          <w:szCs w:val="24"/>
        </w:rPr>
        <w:t>:</w:t>
      </w:r>
      <w:r w:rsidRPr="008B7928">
        <w:rPr>
          <w:sz w:val="24"/>
          <w:szCs w:val="24"/>
        </w:rPr>
        <w:t xml:space="preserve"> August </w:t>
      </w:r>
      <w:r w:rsidR="00BF1D7D">
        <w:rPr>
          <w:sz w:val="24"/>
          <w:szCs w:val="24"/>
        </w:rPr>
        <w:t xml:space="preserve">14, </w:t>
      </w:r>
      <w:r w:rsidRPr="008B7928">
        <w:rPr>
          <w:sz w:val="24"/>
          <w:szCs w:val="24"/>
        </w:rPr>
        <w:t>2014.</w:t>
      </w:r>
    </w:p>
    <w:p w14:paraId="001A1E7D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051042C2" w14:textId="361B4150" w:rsidR="008B7928" w:rsidRPr="008B7928" w:rsidRDefault="008E54EF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“Digitization-D</w:t>
      </w:r>
      <w:r w:rsidR="008B7928" w:rsidRPr="008B7928">
        <w:rPr>
          <w:sz w:val="24"/>
          <w:szCs w:val="24"/>
        </w:rPr>
        <w:t xml:space="preserve">riven Large-scale Conservation Projects.” Paper presented to the Library and Collections Care Discussion Group of the Book and Paper Specialty Group at the American Institutes for Conservation Annual Meeting, </w:t>
      </w:r>
      <w:r w:rsidR="00162C5C">
        <w:rPr>
          <w:sz w:val="24"/>
          <w:szCs w:val="24"/>
        </w:rPr>
        <w:t xml:space="preserve">Milwaukee, WI: </w:t>
      </w:r>
      <w:r w:rsidR="008B7928" w:rsidRPr="008B7928">
        <w:rPr>
          <w:sz w:val="24"/>
          <w:szCs w:val="24"/>
        </w:rPr>
        <w:t>May</w:t>
      </w:r>
      <w:r w:rsidR="007D7943">
        <w:rPr>
          <w:sz w:val="24"/>
          <w:szCs w:val="24"/>
        </w:rPr>
        <w:t xml:space="preserve"> 13,</w:t>
      </w:r>
      <w:r w:rsidR="008B7928" w:rsidRPr="008B7928">
        <w:rPr>
          <w:sz w:val="24"/>
          <w:szCs w:val="24"/>
        </w:rPr>
        <w:t xml:space="preserve"> 2010.</w:t>
      </w:r>
    </w:p>
    <w:p w14:paraId="5BDDB96F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641FBEEF" w14:textId="0884174C" w:rsidR="008B7928" w:rsidRPr="008B7928" w:rsidRDefault="008B7928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“Revisiting the (Recent) History of Publishers’ Bindings as Artifacts.”  Paper presented to the Association of North American Graduate Programs in Conservation (ANAGPIC), </w:t>
      </w:r>
      <w:r w:rsidR="00162C5C">
        <w:rPr>
          <w:sz w:val="24"/>
          <w:szCs w:val="24"/>
        </w:rPr>
        <w:t xml:space="preserve">New York, NY: </w:t>
      </w:r>
      <w:proofErr w:type="gramStart"/>
      <w:r w:rsidR="00162C5C">
        <w:rPr>
          <w:sz w:val="24"/>
          <w:szCs w:val="24"/>
        </w:rPr>
        <w:t>April</w:t>
      </w:r>
      <w:r w:rsidR="007E3CB1">
        <w:rPr>
          <w:sz w:val="24"/>
          <w:szCs w:val="24"/>
        </w:rPr>
        <w:t>,</w:t>
      </w:r>
      <w:proofErr w:type="gramEnd"/>
      <w:r w:rsidR="007E3CB1">
        <w:rPr>
          <w:sz w:val="24"/>
          <w:szCs w:val="24"/>
        </w:rPr>
        <w:t xml:space="preserve"> 18</w:t>
      </w:r>
      <w:r w:rsidR="00162C5C">
        <w:rPr>
          <w:sz w:val="24"/>
          <w:szCs w:val="24"/>
        </w:rPr>
        <w:t xml:space="preserve"> 2008</w:t>
      </w:r>
      <w:r w:rsidRPr="008B7928">
        <w:rPr>
          <w:sz w:val="24"/>
          <w:szCs w:val="24"/>
        </w:rPr>
        <w:t>.</w:t>
      </w:r>
    </w:p>
    <w:p w14:paraId="30ECC831" w14:textId="77777777" w:rsidR="00813E46" w:rsidRDefault="00813E46" w:rsidP="00CD39A5">
      <w:pPr>
        <w:spacing w:after="0" w:line="240" w:lineRule="auto"/>
        <w:rPr>
          <w:b/>
          <w:sz w:val="24"/>
          <w:szCs w:val="24"/>
        </w:rPr>
      </w:pPr>
    </w:p>
    <w:p w14:paraId="06C8D2D3" w14:textId="77777777" w:rsidR="000E7759" w:rsidRDefault="000E7759" w:rsidP="000E77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State: Invited</w:t>
      </w:r>
    </w:p>
    <w:p w14:paraId="614CA604" w14:textId="77777777" w:rsidR="000E7759" w:rsidRDefault="000E7759" w:rsidP="000E7759">
      <w:pPr>
        <w:spacing w:after="0" w:line="240" w:lineRule="auto"/>
        <w:rPr>
          <w:sz w:val="24"/>
          <w:szCs w:val="24"/>
        </w:rPr>
      </w:pPr>
      <w:r w:rsidRPr="00637E28">
        <w:rPr>
          <w:sz w:val="24"/>
          <w:szCs w:val="24"/>
        </w:rPr>
        <w:t>“Preservation for Small Institu</w:t>
      </w:r>
      <w:r>
        <w:rPr>
          <w:sz w:val="24"/>
          <w:szCs w:val="24"/>
        </w:rPr>
        <w:t>tions.” Invited p</w:t>
      </w:r>
      <w:r w:rsidRPr="00637E28">
        <w:rPr>
          <w:sz w:val="24"/>
          <w:szCs w:val="24"/>
        </w:rPr>
        <w:t>resentation to the Florida African American Heritage Preservation Network, Gainesville, FL: November 14, 2018.</w:t>
      </w:r>
    </w:p>
    <w:p w14:paraId="5489DE97" w14:textId="77777777" w:rsidR="000E7759" w:rsidRDefault="000E7759" w:rsidP="00CD39A5">
      <w:pPr>
        <w:spacing w:after="0" w:line="240" w:lineRule="auto"/>
        <w:rPr>
          <w:b/>
          <w:sz w:val="24"/>
          <w:szCs w:val="24"/>
        </w:rPr>
      </w:pPr>
    </w:p>
    <w:p w14:paraId="482D195A" w14:textId="77777777" w:rsidR="00082A83" w:rsidRDefault="00082A83" w:rsidP="00082A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State: Non-Invited</w:t>
      </w:r>
    </w:p>
    <w:p w14:paraId="05326B04" w14:textId="77777777" w:rsidR="00082A83" w:rsidRDefault="00082A83" w:rsidP="00082A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C32FE6">
        <w:rPr>
          <w:sz w:val="24"/>
          <w:szCs w:val="24"/>
        </w:rPr>
        <w:t>Strategic Collections Care: Developing a Preventive Conservation Plan</w:t>
      </w:r>
      <w:r>
        <w:rPr>
          <w:sz w:val="24"/>
          <w:szCs w:val="24"/>
        </w:rPr>
        <w:t xml:space="preserve">” Workshop presented (with Laura </w:t>
      </w:r>
      <w:proofErr w:type="spellStart"/>
      <w:r>
        <w:rPr>
          <w:sz w:val="24"/>
          <w:szCs w:val="24"/>
        </w:rPr>
        <w:t>Hortz</w:t>
      </w:r>
      <w:proofErr w:type="spellEnd"/>
      <w:r>
        <w:rPr>
          <w:sz w:val="24"/>
          <w:szCs w:val="24"/>
        </w:rPr>
        <w:t xml:space="preserve"> Stanton and Martha Horan) at Florida Association of Museums 2019 Annual Conference and Exposition, Orlando, FL: September 17, 2019.</w:t>
      </w:r>
    </w:p>
    <w:p w14:paraId="7A401958" w14:textId="77777777" w:rsidR="00082A83" w:rsidRDefault="00082A83" w:rsidP="00082A83">
      <w:pPr>
        <w:spacing w:after="0" w:line="240" w:lineRule="auto"/>
        <w:rPr>
          <w:sz w:val="24"/>
          <w:szCs w:val="24"/>
        </w:rPr>
      </w:pPr>
    </w:p>
    <w:p w14:paraId="08193B36" w14:textId="77777777" w:rsidR="00082A83" w:rsidRDefault="00082A83" w:rsidP="00082A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“The Calls are </w:t>
      </w:r>
      <w:proofErr w:type="gramStart"/>
      <w:r>
        <w:rPr>
          <w:sz w:val="24"/>
          <w:szCs w:val="24"/>
        </w:rPr>
        <w:t>Coming</w:t>
      </w:r>
      <w:proofErr w:type="gramEnd"/>
      <w:r>
        <w:rPr>
          <w:sz w:val="24"/>
          <w:szCs w:val="24"/>
        </w:rPr>
        <w:t xml:space="preserve"> from Inside the State: Phone-banking after Hurricane Irma.” Paper presented at the Society of Florida Archivists Annual Meeting, Tallahassee, FL: May 8, 2018.</w:t>
      </w:r>
    </w:p>
    <w:p w14:paraId="4B012C02" w14:textId="77777777" w:rsidR="00082A83" w:rsidRDefault="00082A83" w:rsidP="00CD39A5">
      <w:pPr>
        <w:spacing w:after="0" w:line="240" w:lineRule="auto"/>
        <w:rPr>
          <w:b/>
          <w:sz w:val="24"/>
          <w:szCs w:val="24"/>
        </w:rPr>
      </w:pPr>
    </w:p>
    <w:p w14:paraId="070214B5" w14:textId="77777777" w:rsidR="00282FB2" w:rsidRDefault="00162C5C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Local: Invited</w:t>
      </w:r>
    </w:p>
    <w:p w14:paraId="286CCFB0" w14:textId="4236888E" w:rsidR="00832D75" w:rsidRPr="00832D75" w:rsidRDefault="00832D7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“Preservation of Family Collections.” Invited presentation for the Oak Hammock Genealogy Club, Gainesville, FL: </w:t>
      </w:r>
      <w:r w:rsidR="00FF7AEA">
        <w:rPr>
          <w:sz w:val="24"/>
          <w:szCs w:val="24"/>
        </w:rPr>
        <w:t>July 17, 2020.</w:t>
      </w:r>
    </w:p>
    <w:p w14:paraId="71686907" w14:textId="77777777" w:rsidR="00832D75" w:rsidRPr="00282FB2" w:rsidRDefault="00832D75" w:rsidP="00CD39A5">
      <w:pPr>
        <w:spacing w:after="0" w:line="240" w:lineRule="auto"/>
        <w:rPr>
          <w:b/>
          <w:sz w:val="24"/>
          <w:szCs w:val="24"/>
        </w:rPr>
      </w:pPr>
    </w:p>
    <w:p w14:paraId="75E11E45" w14:textId="77777777" w:rsidR="00CA01C6" w:rsidRDefault="00CA01C6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“In Search of Stable Plastics, Strategic Opportunity Grant.” Invited presentation for the Smathers Libraries Grants Showcase, University of Florida, </w:t>
      </w:r>
      <w:proofErr w:type="gramStart"/>
      <w:r>
        <w:rPr>
          <w:sz w:val="24"/>
          <w:szCs w:val="24"/>
        </w:rPr>
        <w:t>Gainesville</w:t>
      </w:r>
      <w:proofErr w:type="gramEnd"/>
      <w:r>
        <w:rPr>
          <w:sz w:val="24"/>
          <w:szCs w:val="24"/>
        </w:rPr>
        <w:t>, FL: August 27, 2018.</w:t>
      </w:r>
    </w:p>
    <w:p w14:paraId="585337F3" w14:textId="77777777" w:rsidR="00CA01C6" w:rsidRDefault="00CA01C6" w:rsidP="00CD39A5">
      <w:pPr>
        <w:spacing w:after="0" w:line="240" w:lineRule="auto"/>
        <w:rPr>
          <w:sz w:val="24"/>
          <w:szCs w:val="24"/>
        </w:rPr>
      </w:pPr>
    </w:p>
    <w:p w14:paraId="0B963AED" w14:textId="77777777" w:rsidR="00CA01C6" w:rsidRDefault="00CA01C6" w:rsidP="00CA01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Listin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Diario</w:t>
      </w:r>
      <w:proofErr w:type="spellEnd"/>
      <w:r>
        <w:rPr>
          <w:sz w:val="24"/>
          <w:szCs w:val="24"/>
        </w:rPr>
        <w:t xml:space="preserve"> Phase I, Latin American Materials Project.” Invited presentation for the Smathers Libraries Grants Showcase, University of Florida, </w:t>
      </w:r>
      <w:proofErr w:type="gramStart"/>
      <w:r>
        <w:rPr>
          <w:sz w:val="24"/>
          <w:szCs w:val="24"/>
        </w:rPr>
        <w:t>Gainesville</w:t>
      </w:r>
      <w:proofErr w:type="gramEnd"/>
      <w:r>
        <w:rPr>
          <w:sz w:val="24"/>
          <w:szCs w:val="24"/>
        </w:rPr>
        <w:t>, FL: August 27, 2018.</w:t>
      </w:r>
    </w:p>
    <w:p w14:paraId="1D5F3AD1" w14:textId="77777777" w:rsidR="00CA01C6" w:rsidRDefault="00CA01C6" w:rsidP="00CD39A5">
      <w:pPr>
        <w:spacing w:after="0" w:line="240" w:lineRule="auto"/>
        <w:rPr>
          <w:sz w:val="24"/>
          <w:szCs w:val="24"/>
        </w:rPr>
      </w:pPr>
    </w:p>
    <w:p w14:paraId="6960178D" w14:textId="77777777" w:rsidR="00CA01C6" w:rsidRDefault="00CA01C6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“Defining the Emerging Trends and Best Practices in Library Collection Preservation.” Invited presentation to Smathers Libraries, University of Florida, </w:t>
      </w:r>
      <w:proofErr w:type="gramStart"/>
      <w:r>
        <w:rPr>
          <w:sz w:val="24"/>
          <w:szCs w:val="24"/>
        </w:rPr>
        <w:t>Gainesville</w:t>
      </w:r>
      <w:proofErr w:type="gramEnd"/>
      <w:r>
        <w:rPr>
          <w:sz w:val="24"/>
          <w:szCs w:val="24"/>
        </w:rPr>
        <w:t>, FL: August, 21, 2018.</w:t>
      </w:r>
    </w:p>
    <w:p w14:paraId="26745BD5" w14:textId="77777777" w:rsidR="00CA01C6" w:rsidRDefault="00CA01C6" w:rsidP="00CD39A5">
      <w:pPr>
        <w:spacing w:after="0" w:line="240" w:lineRule="auto"/>
        <w:rPr>
          <w:sz w:val="24"/>
          <w:szCs w:val="24"/>
        </w:rPr>
      </w:pPr>
    </w:p>
    <w:p w14:paraId="58F3CB86" w14:textId="77777777" w:rsidR="00CA01C6" w:rsidRDefault="00CA01C6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“Developing a Strategy for Preservation and Digitization.” Invited presentation to Washington University Libraries, St. Louis, MO: July 19, 2018.</w:t>
      </w:r>
    </w:p>
    <w:p w14:paraId="1BD3C905" w14:textId="77777777" w:rsidR="00CA01C6" w:rsidRDefault="00CA01C6" w:rsidP="00CD39A5">
      <w:pPr>
        <w:spacing w:after="0" w:line="240" w:lineRule="auto"/>
        <w:rPr>
          <w:sz w:val="24"/>
          <w:szCs w:val="24"/>
        </w:rPr>
      </w:pPr>
    </w:p>
    <w:p w14:paraId="26D38987" w14:textId="77777777" w:rsidR="00D927D8" w:rsidRDefault="00D927D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“Caring for Family Treasures.” Invited presentation to the Alachua County Genealogical Society, Gainesville, FL: April 17, 2017.</w:t>
      </w:r>
    </w:p>
    <w:p w14:paraId="1C4FC92D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3BE5819D" w14:textId="461942E5" w:rsidR="00162C5C" w:rsidRDefault="00162C5C" w:rsidP="00CD39A5">
      <w:pPr>
        <w:spacing w:after="0" w:line="240" w:lineRule="auto"/>
        <w:rPr>
          <w:b/>
          <w:sz w:val="24"/>
          <w:szCs w:val="24"/>
        </w:rPr>
      </w:pPr>
      <w:r w:rsidRPr="008B7928">
        <w:rPr>
          <w:sz w:val="24"/>
          <w:szCs w:val="24"/>
        </w:rPr>
        <w:t>“Into the Wild? A summer conserving historic newspaper/</w:t>
      </w:r>
      <w:r>
        <w:rPr>
          <w:sz w:val="24"/>
          <w:szCs w:val="24"/>
        </w:rPr>
        <w:t>wallpaper in Skagway, Alaska.” Invited p</w:t>
      </w:r>
      <w:r w:rsidRPr="008B7928">
        <w:rPr>
          <w:sz w:val="24"/>
          <w:szCs w:val="24"/>
        </w:rPr>
        <w:t xml:space="preserve">resentation to the Book Conservators of New York City, </w:t>
      </w:r>
      <w:r>
        <w:rPr>
          <w:sz w:val="24"/>
          <w:szCs w:val="24"/>
        </w:rPr>
        <w:t xml:space="preserve">New York, NY: </w:t>
      </w:r>
      <w:r w:rsidRPr="008B7928">
        <w:rPr>
          <w:sz w:val="24"/>
          <w:szCs w:val="24"/>
        </w:rPr>
        <w:t xml:space="preserve">November </w:t>
      </w:r>
      <w:r w:rsidR="00937F10">
        <w:rPr>
          <w:sz w:val="24"/>
          <w:szCs w:val="24"/>
        </w:rPr>
        <w:t xml:space="preserve">15, </w:t>
      </w:r>
      <w:r w:rsidRPr="008B7928">
        <w:rPr>
          <w:sz w:val="24"/>
          <w:szCs w:val="24"/>
        </w:rPr>
        <w:t>2007.</w:t>
      </w:r>
    </w:p>
    <w:p w14:paraId="6EAA3BB3" w14:textId="77777777" w:rsidR="00813E46" w:rsidRDefault="00813E46" w:rsidP="00CD39A5">
      <w:pPr>
        <w:spacing w:after="0" w:line="240" w:lineRule="auto"/>
        <w:rPr>
          <w:b/>
          <w:sz w:val="24"/>
          <w:szCs w:val="24"/>
        </w:rPr>
      </w:pPr>
    </w:p>
    <w:p w14:paraId="13C12FCD" w14:textId="77777777" w:rsidR="00162C5C" w:rsidRDefault="00162C5C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Local: Non-Invited</w:t>
      </w:r>
    </w:p>
    <w:p w14:paraId="755382FE" w14:textId="77777777" w:rsidR="005E585F" w:rsidRDefault="005E585F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“Building Simple Timelines with </w:t>
      </w:r>
      <w:proofErr w:type="spellStart"/>
      <w:r>
        <w:rPr>
          <w:sz w:val="24"/>
          <w:szCs w:val="24"/>
        </w:rPr>
        <w:t>TimeMapper</w:t>
      </w:r>
      <w:proofErr w:type="spellEnd"/>
      <w:r>
        <w:rPr>
          <w:sz w:val="24"/>
          <w:szCs w:val="24"/>
        </w:rPr>
        <w:t xml:space="preserve">.” Training at </w:t>
      </w:r>
      <w:proofErr w:type="spellStart"/>
      <w:r>
        <w:rPr>
          <w:sz w:val="24"/>
          <w:szCs w:val="24"/>
        </w:rPr>
        <w:t>THATCamp</w:t>
      </w:r>
      <w:proofErr w:type="spellEnd"/>
      <w:r>
        <w:rPr>
          <w:sz w:val="24"/>
          <w:szCs w:val="24"/>
        </w:rPr>
        <w:t xml:space="preserve"> (The Humanities and Technology Camp) Gainesville, the </w:t>
      </w:r>
      <w:proofErr w:type="spellStart"/>
      <w:r>
        <w:rPr>
          <w:sz w:val="24"/>
          <w:szCs w:val="24"/>
        </w:rPr>
        <w:t>Harn</w:t>
      </w:r>
      <w:proofErr w:type="spellEnd"/>
      <w:r>
        <w:rPr>
          <w:sz w:val="24"/>
          <w:szCs w:val="24"/>
        </w:rPr>
        <w:t xml:space="preserve"> Museum, Gainesville, FL: April 21, 2017.</w:t>
      </w:r>
    </w:p>
    <w:p w14:paraId="1FD53AF8" w14:textId="77777777" w:rsidR="005E585F" w:rsidRDefault="005E585F" w:rsidP="00CD39A5">
      <w:pPr>
        <w:spacing w:after="0" w:line="240" w:lineRule="auto"/>
        <w:rPr>
          <w:sz w:val="24"/>
          <w:szCs w:val="24"/>
        </w:rPr>
      </w:pPr>
    </w:p>
    <w:p w14:paraId="5243F6C3" w14:textId="77777777" w:rsidR="00D927D8" w:rsidRDefault="00D927D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“Care and Handling for Special Collections.” Training for Special and Area Studies Collection, Smathers Libraries, University of Florida, Gainesville, FL: multiple sessions 2017</w:t>
      </w:r>
      <w:r w:rsidR="00E25B48">
        <w:rPr>
          <w:sz w:val="24"/>
          <w:szCs w:val="24"/>
        </w:rPr>
        <w:t>-present</w:t>
      </w:r>
      <w:r>
        <w:rPr>
          <w:sz w:val="24"/>
          <w:szCs w:val="24"/>
        </w:rPr>
        <w:t>.</w:t>
      </w:r>
    </w:p>
    <w:p w14:paraId="145E794C" w14:textId="77777777" w:rsidR="00D927D8" w:rsidRDefault="00D927D8" w:rsidP="00CD39A5">
      <w:pPr>
        <w:spacing w:after="0" w:line="240" w:lineRule="auto"/>
        <w:rPr>
          <w:sz w:val="24"/>
          <w:szCs w:val="24"/>
        </w:rPr>
      </w:pPr>
    </w:p>
    <w:p w14:paraId="07602604" w14:textId="77777777" w:rsidR="00D927D8" w:rsidRDefault="00D927D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“Personal Digital Archiving.” Presentation at </w:t>
      </w:r>
      <w:proofErr w:type="spellStart"/>
      <w:r>
        <w:rPr>
          <w:sz w:val="24"/>
          <w:szCs w:val="24"/>
        </w:rPr>
        <w:t>THATCamp</w:t>
      </w:r>
      <w:proofErr w:type="spellEnd"/>
      <w:r>
        <w:rPr>
          <w:sz w:val="24"/>
          <w:szCs w:val="24"/>
        </w:rPr>
        <w:t xml:space="preserve"> (The Humanities and Technology Camp) Gainesville</w:t>
      </w:r>
      <w:r w:rsidR="005E585F">
        <w:rPr>
          <w:sz w:val="24"/>
          <w:szCs w:val="24"/>
        </w:rPr>
        <w:t>, Santa Fe College</w:t>
      </w:r>
      <w:r>
        <w:rPr>
          <w:sz w:val="24"/>
          <w:szCs w:val="24"/>
        </w:rPr>
        <w:t xml:space="preserve">, Gainesville, FL: </w:t>
      </w:r>
      <w:r w:rsidR="005E585F">
        <w:rPr>
          <w:sz w:val="24"/>
          <w:szCs w:val="24"/>
        </w:rPr>
        <w:t>April 23, 2016.</w:t>
      </w:r>
    </w:p>
    <w:p w14:paraId="0E9F0CEC" w14:textId="77777777" w:rsidR="005E585F" w:rsidRDefault="005E585F" w:rsidP="00CD39A5">
      <w:pPr>
        <w:spacing w:after="0" w:line="240" w:lineRule="auto"/>
        <w:rPr>
          <w:sz w:val="24"/>
          <w:szCs w:val="24"/>
        </w:rPr>
      </w:pPr>
    </w:p>
    <w:p w14:paraId="06BF6652" w14:textId="77777777" w:rsidR="008062A5" w:rsidRDefault="008062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“Rare Books 101.” Training for Marston Library, University of Florida (With Haven Hawley, University of Florida), Gainesville, FL: January 19, 2016</w:t>
      </w:r>
      <w:r w:rsidR="005E585F">
        <w:rPr>
          <w:sz w:val="24"/>
          <w:szCs w:val="24"/>
        </w:rPr>
        <w:t>.</w:t>
      </w:r>
    </w:p>
    <w:p w14:paraId="77C50E2F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5DBE1C54" w14:textId="16888276" w:rsidR="00162C5C" w:rsidRPr="008B7928" w:rsidRDefault="00162C5C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“The Changing Collections Environment: </w:t>
      </w:r>
      <w:proofErr w:type="spellStart"/>
      <w:r w:rsidRPr="008B7928">
        <w:rPr>
          <w:sz w:val="24"/>
          <w:szCs w:val="24"/>
        </w:rPr>
        <w:t>Bobst</w:t>
      </w:r>
      <w:proofErr w:type="spellEnd"/>
      <w:r w:rsidRPr="008B7928">
        <w:rPr>
          <w:sz w:val="24"/>
          <w:szCs w:val="24"/>
        </w:rPr>
        <w:t xml:space="preserve"> Library’s Monitor</w:t>
      </w:r>
      <w:r w:rsidR="001C682F">
        <w:rPr>
          <w:sz w:val="24"/>
          <w:szCs w:val="24"/>
        </w:rPr>
        <w:t>ing Program.” Presentation for Preservation Week at</w:t>
      </w:r>
      <w:r w:rsidRPr="008B7928">
        <w:rPr>
          <w:sz w:val="24"/>
          <w:szCs w:val="24"/>
        </w:rPr>
        <w:t xml:space="preserve"> N</w:t>
      </w:r>
      <w:r w:rsidR="001C682F">
        <w:rPr>
          <w:sz w:val="24"/>
          <w:szCs w:val="24"/>
        </w:rPr>
        <w:t xml:space="preserve">ew </w:t>
      </w:r>
      <w:r w:rsidRPr="008B7928">
        <w:rPr>
          <w:sz w:val="24"/>
          <w:szCs w:val="24"/>
        </w:rPr>
        <w:t>Y</w:t>
      </w:r>
      <w:r w:rsidR="001C682F">
        <w:rPr>
          <w:sz w:val="24"/>
          <w:szCs w:val="24"/>
        </w:rPr>
        <w:t xml:space="preserve">ork </w:t>
      </w:r>
      <w:r w:rsidRPr="008B7928">
        <w:rPr>
          <w:sz w:val="24"/>
          <w:szCs w:val="24"/>
        </w:rPr>
        <w:t>U</w:t>
      </w:r>
      <w:r w:rsidR="001C682F">
        <w:rPr>
          <w:sz w:val="24"/>
          <w:szCs w:val="24"/>
        </w:rPr>
        <w:t>niversity</w:t>
      </w:r>
      <w:r w:rsidRPr="008B7928">
        <w:rPr>
          <w:sz w:val="24"/>
          <w:szCs w:val="24"/>
        </w:rPr>
        <w:t xml:space="preserve"> Libraries, </w:t>
      </w:r>
      <w:r w:rsidR="001C682F">
        <w:rPr>
          <w:sz w:val="24"/>
          <w:szCs w:val="24"/>
        </w:rPr>
        <w:t xml:space="preserve">New York, NY: </w:t>
      </w:r>
      <w:r w:rsidRPr="008B7928">
        <w:rPr>
          <w:sz w:val="24"/>
          <w:szCs w:val="24"/>
        </w:rPr>
        <w:t xml:space="preserve">April </w:t>
      </w:r>
      <w:r w:rsidR="004764E3">
        <w:rPr>
          <w:sz w:val="24"/>
          <w:szCs w:val="24"/>
        </w:rPr>
        <w:t xml:space="preserve">28, </w:t>
      </w:r>
      <w:r w:rsidRPr="008B7928">
        <w:rPr>
          <w:sz w:val="24"/>
          <w:szCs w:val="24"/>
        </w:rPr>
        <w:t>2015.</w:t>
      </w:r>
    </w:p>
    <w:p w14:paraId="6151BB13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1782ABB6" w14:textId="77777777" w:rsidR="00162C5C" w:rsidRPr="008B7928" w:rsidRDefault="00162C5C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“The Handling and Care of Special Collections.” </w:t>
      </w:r>
      <w:r w:rsidR="001C682F">
        <w:rPr>
          <w:sz w:val="24"/>
          <w:szCs w:val="24"/>
        </w:rPr>
        <w:t xml:space="preserve">Training sessions for </w:t>
      </w:r>
      <w:r w:rsidRPr="008B7928">
        <w:rPr>
          <w:sz w:val="24"/>
          <w:szCs w:val="24"/>
        </w:rPr>
        <w:t>N</w:t>
      </w:r>
      <w:r w:rsidR="001C682F">
        <w:rPr>
          <w:sz w:val="24"/>
          <w:szCs w:val="24"/>
        </w:rPr>
        <w:t xml:space="preserve">ew </w:t>
      </w:r>
      <w:r w:rsidRPr="008B7928">
        <w:rPr>
          <w:sz w:val="24"/>
          <w:szCs w:val="24"/>
        </w:rPr>
        <w:t>Y</w:t>
      </w:r>
      <w:r w:rsidR="001C682F">
        <w:rPr>
          <w:sz w:val="24"/>
          <w:szCs w:val="24"/>
        </w:rPr>
        <w:t xml:space="preserve">ork </w:t>
      </w:r>
      <w:r w:rsidRPr="008B7928">
        <w:rPr>
          <w:sz w:val="24"/>
          <w:szCs w:val="24"/>
        </w:rPr>
        <w:t>U</w:t>
      </w:r>
      <w:r w:rsidR="001C682F">
        <w:rPr>
          <w:sz w:val="24"/>
          <w:szCs w:val="24"/>
        </w:rPr>
        <w:t>niversity</w:t>
      </w:r>
      <w:r w:rsidRPr="008B7928">
        <w:rPr>
          <w:sz w:val="24"/>
          <w:szCs w:val="24"/>
        </w:rPr>
        <w:t xml:space="preserve"> Libraries Special Collections, </w:t>
      </w:r>
      <w:r w:rsidR="001C682F">
        <w:rPr>
          <w:sz w:val="24"/>
          <w:szCs w:val="24"/>
        </w:rPr>
        <w:t>New York, NY:</w:t>
      </w:r>
      <w:r w:rsidRPr="008B7928">
        <w:rPr>
          <w:sz w:val="24"/>
          <w:szCs w:val="24"/>
        </w:rPr>
        <w:t xml:space="preserve"> 2014-2015.</w:t>
      </w:r>
    </w:p>
    <w:p w14:paraId="0B021680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6A25D482" w14:textId="77777777" w:rsidR="00162C5C" w:rsidRPr="008B7928" w:rsidRDefault="00162C5C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“Mold Identification and Remediation.” </w:t>
      </w:r>
      <w:r w:rsidR="001C682F">
        <w:rPr>
          <w:sz w:val="24"/>
          <w:szCs w:val="24"/>
        </w:rPr>
        <w:t xml:space="preserve">Training sessions for </w:t>
      </w:r>
      <w:r w:rsidRPr="008B7928">
        <w:rPr>
          <w:sz w:val="24"/>
          <w:szCs w:val="24"/>
        </w:rPr>
        <w:t>N</w:t>
      </w:r>
      <w:r w:rsidR="001C682F">
        <w:rPr>
          <w:sz w:val="24"/>
          <w:szCs w:val="24"/>
        </w:rPr>
        <w:t xml:space="preserve">ew </w:t>
      </w:r>
      <w:r w:rsidRPr="008B7928">
        <w:rPr>
          <w:sz w:val="24"/>
          <w:szCs w:val="24"/>
        </w:rPr>
        <w:t>Y</w:t>
      </w:r>
      <w:r w:rsidR="001C682F">
        <w:rPr>
          <w:sz w:val="24"/>
          <w:szCs w:val="24"/>
        </w:rPr>
        <w:t xml:space="preserve">ork </w:t>
      </w:r>
      <w:r w:rsidRPr="008B7928">
        <w:rPr>
          <w:sz w:val="24"/>
          <w:szCs w:val="24"/>
        </w:rPr>
        <w:t>U</w:t>
      </w:r>
      <w:r w:rsidR="001C682F">
        <w:rPr>
          <w:sz w:val="24"/>
          <w:szCs w:val="24"/>
        </w:rPr>
        <w:t>niversity</w:t>
      </w:r>
      <w:r w:rsidRPr="008B7928">
        <w:rPr>
          <w:sz w:val="24"/>
          <w:szCs w:val="24"/>
        </w:rPr>
        <w:t xml:space="preserve"> Libraries Special Collections, </w:t>
      </w:r>
      <w:r w:rsidR="001C682F">
        <w:rPr>
          <w:sz w:val="24"/>
          <w:szCs w:val="24"/>
        </w:rPr>
        <w:t>New York, NY:</w:t>
      </w:r>
      <w:r w:rsidRPr="008B7928">
        <w:rPr>
          <w:sz w:val="24"/>
          <w:szCs w:val="24"/>
        </w:rPr>
        <w:t xml:space="preserve"> 2014-2015.</w:t>
      </w:r>
    </w:p>
    <w:p w14:paraId="48567F47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395DB0E4" w14:textId="77777777" w:rsidR="00162C5C" w:rsidRPr="008B7928" w:rsidRDefault="00162C5C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“Bedbugs: Collection and Staff Safety.” </w:t>
      </w:r>
      <w:r w:rsidR="001C682F">
        <w:rPr>
          <w:sz w:val="24"/>
          <w:szCs w:val="24"/>
        </w:rPr>
        <w:t xml:space="preserve">Training sessions for </w:t>
      </w:r>
      <w:r w:rsidRPr="008B7928">
        <w:rPr>
          <w:sz w:val="24"/>
          <w:szCs w:val="24"/>
        </w:rPr>
        <w:t>N</w:t>
      </w:r>
      <w:r w:rsidR="001C682F">
        <w:rPr>
          <w:sz w:val="24"/>
          <w:szCs w:val="24"/>
        </w:rPr>
        <w:t xml:space="preserve">ew </w:t>
      </w:r>
      <w:r w:rsidRPr="008B7928">
        <w:rPr>
          <w:sz w:val="24"/>
          <w:szCs w:val="24"/>
        </w:rPr>
        <w:t>Y</w:t>
      </w:r>
      <w:r w:rsidR="001C682F">
        <w:rPr>
          <w:sz w:val="24"/>
          <w:szCs w:val="24"/>
        </w:rPr>
        <w:t xml:space="preserve">ork </w:t>
      </w:r>
      <w:r w:rsidRPr="008B7928">
        <w:rPr>
          <w:sz w:val="24"/>
          <w:szCs w:val="24"/>
        </w:rPr>
        <w:t>U</w:t>
      </w:r>
      <w:r w:rsidR="001C682F">
        <w:rPr>
          <w:sz w:val="24"/>
          <w:szCs w:val="24"/>
        </w:rPr>
        <w:t>niversity</w:t>
      </w:r>
      <w:r w:rsidRPr="008B7928">
        <w:rPr>
          <w:sz w:val="24"/>
          <w:szCs w:val="24"/>
        </w:rPr>
        <w:t xml:space="preserve"> Libraries, </w:t>
      </w:r>
      <w:r w:rsidR="00D03C66">
        <w:rPr>
          <w:sz w:val="24"/>
          <w:szCs w:val="24"/>
        </w:rPr>
        <w:t>N</w:t>
      </w:r>
      <w:r w:rsidR="001C682F">
        <w:rPr>
          <w:sz w:val="24"/>
          <w:szCs w:val="24"/>
        </w:rPr>
        <w:t>ew York, NY:</w:t>
      </w:r>
      <w:r w:rsidRPr="008B7928">
        <w:rPr>
          <w:sz w:val="24"/>
          <w:szCs w:val="24"/>
        </w:rPr>
        <w:t xml:space="preserve"> August 2014.</w:t>
      </w:r>
    </w:p>
    <w:p w14:paraId="5A57FC75" w14:textId="77777777" w:rsidR="00D03C66" w:rsidRDefault="00D03C66" w:rsidP="00CD39A5">
      <w:pPr>
        <w:spacing w:after="0" w:line="240" w:lineRule="auto"/>
        <w:rPr>
          <w:sz w:val="24"/>
          <w:szCs w:val="24"/>
        </w:rPr>
      </w:pPr>
    </w:p>
    <w:p w14:paraId="7C7D0857" w14:textId="076DB369" w:rsidR="00162C5C" w:rsidRPr="008B7928" w:rsidRDefault="00162C5C" w:rsidP="00CD39A5">
      <w:pPr>
        <w:spacing w:after="0" w:line="240" w:lineRule="auto"/>
        <w:rPr>
          <w:sz w:val="24"/>
          <w:szCs w:val="24"/>
        </w:rPr>
      </w:pPr>
      <w:r w:rsidRPr="008B7928">
        <w:rPr>
          <w:sz w:val="24"/>
          <w:szCs w:val="24"/>
        </w:rPr>
        <w:t xml:space="preserve">“More Processing Less Process (MPLP) vs. Preservation.” </w:t>
      </w:r>
      <w:r w:rsidR="001C682F">
        <w:rPr>
          <w:sz w:val="24"/>
          <w:szCs w:val="24"/>
        </w:rPr>
        <w:t>Forum panel for Preservation Week at New York University Libraries (w</w:t>
      </w:r>
      <w:r>
        <w:rPr>
          <w:sz w:val="24"/>
          <w:szCs w:val="24"/>
        </w:rPr>
        <w:t>ith Maureen Callahan</w:t>
      </w:r>
      <w:r w:rsidR="001C682F">
        <w:rPr>
          <w:sz w:val="24"/>
          <w:szCs w:val="24"/>
        </w:rPr>
        <w:t>, New York University)</w:t>
      </w:r>
      <w:r>
        <w:rPr>
          <w:sz w:val="24"/>
          <w:szCs w:val="24"/>
        </w:rPr>
        <w:t xml:space="preserve">, </w:t>
      </w:r>
      <w:r w:rsidR="001C682F">
        <w:rPr>
          <w:sz w:val="24"/>
          <w:szCs w:val="24"/>
        </w:rPr>
        <w:t xml:space="preserve">New York, NY: </w:t>
      </w:r>
      <w:r w:rsidRPr="008B7928">
        <w:rPr>
          <w:sz w:val="24"/>
          <w:szCs w:val="24"/>
        </w:rPr>
        <w:t>May</w:t>
      </w:r>
      <w:r w:rsidR="004764E3">
        <w:rPr>
          <w:sz w:val="24"/>
          <w:szCs w:val="24"/>
        </w:rPr>
        <w:t xml:space="preserve"> 1,</w:t>
      </w:r>
      <w:r w:rsidRPr="008B7928">
        <w:rPr>
          <w:sz w:val="24"/>
          <w:szCs w:val="24"/>
        </w:rPr>
        <w:t xml:space="preserve"> 2014.</w:t>
      </w:r>
    </w:p>
    <w:p w14:paraId="63B5EAC3" w14:textId="77777777" w:rsidR="00813E46" w:rsidRDefault="00813E46" w:rsidP="00CD39A5">
      <w:pPr>
        <w:spacing w:after="0" w:line="240" w:lineRule="auto"/>
        <w:rPr>
          <w:b/>
          <w:sz w:val="24"/>
          <w:szCs w:val="24"/>
        </w:rPr>
      </w:pPr>
    </w:p>
    <w:p w14:paraId="54FC301A" w14:textId="77777777" w:rsidR="00FA63D1" w:rsidRDefault="00FA63D1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EXHIBITS</w:t>
      </w:r>
    </w:p>
    <w:p w14:paraId="69CE398C" w14:textId="77777777" w:rsidR="00D44F88" w:rsidRDefault="00D44F88" w:rsidP="00CD39A5">
      <w:pPr>
        <w:spacing w:after="0" w:line="240" w:lineRule="auto"/>
        <w:rPr>
          <w:sz w:val="24"/>
          <w:szCs w:val="24"/>
        </w:rPr>
      </w:pPr>
    </w:p>
    <w:p w14:paraId="2782A37A" w14:textId="77777777" w:rsidR="00FA63D1" w:rsidRDefault="00FA63D1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“30 Years of Preservation at Smathers Libraries.”</w:t>
      </w:r>
      <w:r w:rsidR="00BF03CF">
        <w:rPr>
          <w:sz w:val="24"/>
          <w:szCs w:val="24"/>
        </w:rPr>
        <w:t xml:space="preserve"> </w:t>
      </w:r>
      <w:r w:rsidR="00C41C9C">
        <w:rPr>
          <w:sz w:val="24"/>
          <w:szCs w:val="24"/>
        </w:rPr>
        <w:t xml:space="preserve">Curator Fletcher Durant. Exhibit Designers </w:t>
      </w:r>
      <w:r w:rsidR="00C41C9C" w:rsidRPr="00C41C9C">
        <w:rPr>
          <w:sz w:val="24"/>
          <w:szCs w:val="24"/>
        </w:rPr>
        <w:t xml:space="preserve">Lourdes </w:t>
      </w:r>
      <w:proofErr w:type="spellStart"/>
      <w:r w:rsidR="00C41C9C" w:rsidRPr="00C41C9C">
        <w:rPr>
          <w:sz w:val="24"/>
          <w:szCs w:val="24"/>
        </w:rPr>
        <w:t>Santamaría</w:t>
      </w:r>
      <w:proofErr w:type="spellEnd"/>
      <w:r w:rsidR="00C41C9C" w:rsidRPr="00C41C9C">
        <w:rPr>
          <w:sz w:val="24"/>
          <w:szCs w:val="24"/>
        </w:rPr>
        <w:t>-Wheeler and Elizabeth A. Bouton</w:t>
      </w:r>
      <w:r w:rsidR="00C41C9C">
        <w:rPr>
          <w:sz w:val="24"/>
          <w:szCs w:val="24"/>
        </w:rPr>
        <w:t>. Smathers Library Gallery</w:t>
      </w:r>
      <w:r>
        <w:rPr>
          <w:sz w:val="24"/>
          <w:szCs w:val="24"/>
        </w:rPr>
        <w:t xml:space="preserve">, </w:t>
      </w:r>
      <w:r w:rsidR="00C41C9C">
        <w:rPr>
          <w:sz w:val="24"/>
          <w:szCs w:val="24"/>
        </w:rPr>
        <w:t xml:space="preserve">University of Florida, </w:t>
      </w:r>
      <w:r>
        <w:rPr>
          <w:sz w:val="24"/>
          <w:szCs w:val="24"/>
        </w:rPr>
        <w:t xml:space="preserve">Gainesville, FL: April </w:t>
      </w:r>
      <w:r w:rsidR="00C41C9C">
        <w:rPr>
          <w:sz w:val="24"/>
          <w:szCs w:val="24"/>
        </w:rPr>
        <w:t xml:space="preserve">9 – June 8, </w:t>
      </w:r>
      <w:r>
        <w:rPr>
          <w:sz w:val="24"/>
          <w:szCs w:val="24"/>
        </w:rPr>
        <w:t>2018.</w:t>
      </w:r>
    </w:p>
    <w:p w14:paraId="59C63D36" w14:textId="77777777" w:rsidR="00FA63D1" w:rsidRPr="00FA63D1" w:rsidRDefault="00FA63D1" w:rsidP="00CD39A5">
      <w:pPr>
        <w:spacing w:after="0" w:line="240" w:lineRule="auto"/>
        <w:rPr>
          <w:sz w:val="24"/>
          <w:szCs w:val="24"/>
        </w:rPr>
      </w:pPr>
    </w:p>
    <w:p w14:paraId="25271BCF" w14:textId="77777777" w:rsidR="008B7928" w:rsidRPr="008B7928" w:rsidRDefault="00A75E85" w:rsidP="00CD39A5">
      <w:pPr>
        <w:spacing w:after="0" w:line="240" w:lineRule="auto"/>
        <w:rPr>
          <w:b/>
          <w:sz w:val="24"/>
          <w:szCs w:val="24"/>
        </w:rPr>
      </w:pPr>
      <w:r w:rsidRPr="00A75E85">
        <w:rPr>
          <w:b/>
          <w:sz w:val="24"/>
          <w:szCs w:val="24"/>
        </w:rPr>
        <w:t>CONTRACTS AND GRANTS</w:t>
      </w:r>
    </w:p>
    <w:p w14:paraId="686289D9" w14:textId="77777777" w:rsidR="00D44F88" w:rsidRDefault="00D44F88" w:rsidP="00847A19">
      <w:pPr>
        <w:spacing w:after="0" w:line="240" w:lineRule="auto"/>
        <w:rPr>
          <w:sz w:val="24"/>
          <w:szCs w:val="24"/>
        </w:rPr>
      </w:pPr>
    </w:p>
    <w:p w14:paraId="54E83E7E" w14:textId="47C33775" w:rsidR="00DE1D04" w:rsidRDefault="00DE1D04" w:rsidP="00471EFB">
      <w:pPr>
        <w:spacing w:after="0" w:line="240" w:lineRule="auto"/>
        <w:rPr>
          <w:sz w:val="24"/>
          <w:szCs w:val="24"/>
        </w:rPr>
      </w:pPr>
      <w:r w:rsidRPr="00DE1D04">
        <w:rPr>
          <w:bCs/>
          <w:sz w:val="24"/>
          <w:szCs w:val="24"/>
        </w:rPr>
        <w:t xml:space="preserve">2021-2022. Amount </w:t>
      </w:r>
      <w:r>
        <w:rPr>
          <w:bCs/>
          <w:sz w:val="24"/>
          <w:szCs w:val="24"/>
        </w:rPr>
        <w:t xml:space="preserve">Requested: $200,000. Funding agency: </w:t>
      </w:r>
      <w:r w:rsidR="0033029B" w:rsidRPr="00DE1D04">
        <w:rPr>
          <w:sz w:val="24"/>
          <w:szCs w:val="24"/>
        </w:rPr>
        <w:fldChar w:fldCharType="begin"/>
      </w:r>
      <w:r w:rsidR="0033029B" w:rsidRPr="00DE1D04">
        <w:rPr>
          <w:sz w:val="24"/>
          <w:szCs w:val="24"/>
        </w:rPr>
        <w:instrText xml:space="preserve"> HYPERLINK "https://ufdc.ufl.edu/IR00011266/00001" \t "_blank" </w:instrText>
      </w:r>
      <w:r w:rsidR="0033029B" w:rsidRPr="00DE1D04">
        <w:rPr>
          <w:sz w:val="24"/>
          <w:szCs w:val="24"/>
        </w:rPr>
      </w:r>
      <w:r w:rsidR="0033029B" w:rsidRPr="00DE1D04">
        <w:rPr>
          <w:sz w:val="24"/>
          <w:szCs w:val="24"/>
        </w:rPr>
        <w:fldChar w:fldCharType="separate"/>
      </w:r>
      <w:r w:rsidR="0033029B" w:rsidRPr="00DE1D04">
        <w:rPr>
          <w:rStyle w:val="Hyperlink"/>
          <w:sz w:val="24"/>
          <w:szCs w:val="24"/>
        </w:rPr>
        <w:t>Doris Duke Charitable Foundation</w:t>
      </w:r>
      <w:r w:rsidR="0033029B" w:rsidRPr="00DE1D04">
        <w:rPr>
          <w:sz w:val="24"/>
          <w:szCs w:val="24"/>
        </w:rPr>
        <w:fldChar w:fldCharType="end"/>
      </w:r>
      <w:r w:rsidR="0033029B">
        <w:rPr>
          <w:sz w:val="24"/>
          <w:szCs w:val="24"/>
        </w:rPr>
        <w:t>. Project “</w:t>
      </w:r>
      <w:r w:rsidRPr="00DE1D04">
        <w:rPr>
          <w:bCs/>
          <w:sz w:val="24"/>
          <w:szCs w:val="24"/>
        </w:rPr>
        <w:t>Redressing Native American Oral Histories: Revitalization, Repatriation, and Responsible Sharing of Digital Cultural Heritage</w:t>
      </w:r>
      <w:r w:rsidR="0033029B">
        <w:rPr>
          <w:bCs/>
          <w:sz w:val="24"/>
          <w:szCs w:val="24"/>
        </w:rPr>
        <w:t xml:space="preserve">” </w:t>
      </w:r>
      <w:r w:rsidRPr="00DE1D04">
        <w:rPr>
          <w:sz w:val="24"/>
          <w:szCs w:val="24"/>
        </w:rPr>
        <w:t xml:space="preserve">Project team: G. </w:t>
      </w:r>
      <w:proofErr w:type="spellStart"/>
      <w:r w:rsidRPr="00DE1D04">
        <w:rPr>
          <w:sz w:val="24"/>
          <w:szCs w:val="24"/>
        </w:rPr>
        <w:t>Mahar</w:t>
      </w:r>
      <w:proofErr w:type="spellEnd"/>
      <w:r w:rsidRPr="00DE1D04">
        <w:rPr>
          <w:sz w:val="24"/>
          <w:szCs w:val="24"/>
        </w:rPr>
        <w:t xml:space="preserve"> (PI) with Paul Ortiz, PhD (director, SPOPH), S. Birch (Co-PI), P. Collins (Co-PI), C. </w:t>
      </w:r>
      <w:proofErr w:type="spellStart"/>
      <w:r w:rsidRPr="00DE1D04">
        <w:rPr>
          <w:sz w:val="24"/>
          <w:szCs w:val="24"/>
        </w:rPr>
        <w:t>Dinsmore</w:t>
      </w:r>
      <w:proofErr w:type="spellEnd"/>
      <w:r w:rsidRPr="00DE1D04">
        <w:rPr>
          <w:sz w:val="24"/>
          <w:szCs w:val="24"/>
        </w:rPr>
        <w:t xml:space="preserve"> (Co-PI), F. Dur</w:t>
      </w:r>
      <w:r w:rsidR="0033029B">
        <w:rPr>
          <w:sz w:val="24"/>
          <w:szCs w:val="24"/>
        </w:rPr>
        <w:t>ant (Co-PI), and X. Ma (Co-PI).</w:t>
      </w:r>
      <w:r w:rsidR="0033029B" w:rsidRPr="00DE1D04">
        <w:rPr>
          <w:sz w:val="24"/>
          <w:szCs w:val="24"/>
        </w:rPr>
        <w:t xml:space="preserve"> </w:t>
      </w:r>
    </w:p>
    <w:p w14:paraId="6CB240F0" w14:textId="77777777" w:rsidR="00DE1D04" w:rsidRDefault="00DE1D04" w:rsidP="00471EFB">
      <w:pPr>
        <w:spacing w:after="0" w:line="240" w:lineRule="auto"/>
        <w:rPr>
          <w:sz w:val="24"/>
          <w:szCs w:val="24"/>
        </w:rPr>
      </w:pPr>
    </w:p>
    <w:p w14:paraId="274F25C5" w14:textId="15440F5B" w:rsidR="00471EFB" w:rsidRDefault="00FF7AEA" w:rsidP="00471E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2020-2021</w:t>
      </w:r>
      <w:r w:rsidR="00471EFB">
        <w:rPr>
          <w:sz w:val="24"/>
          <w:szCs w:val="24"/>
        </w:rPr>
        <w:t xml:space="preserve">. Amount </w:t>
      </w:r>
      <w:r>
        <w:rPr>
          <w:sz w:val="24"/>
          <w:szCs w:val="24"/>
        </w:rPr>
        <w:t>Funded</w:t>
      </w:r>
      <w:r w:rsidR="00471EFB">
        <w:rPr>
          <w:sz w:val="24"/>
          <w:szCs w:val="24"/>
        </w:rPr>
        <w:t xml:space="preserve">: </w:t>
      </w:r>
      <w:r w:rsidR="00471EFB" w:rsidRPr="00471EFB">
        <w:rPr>
          <w:sz w:val="24"/>
          <w:szCs w:val="24"/>
        </w:rPr>
        <w:t>$53,040; cost share: $21,443</w:t>
      </w:r>
      <w:r w:rsidR="00471EFB">
        <w:rPr>
          <w:sz w:val="24"/>
          <w:szCs w:val="24"/>
        </w:rPr>
        <w:t xml:space="preserve">. Funding agency: </w:t>
      </w:r>
      <w:r w:rsidR="00471EFB" w:rsidRPr="00471EFB">
        <w:rPr>
          <w:sz w:val="24"/>
          <w:szCs w:val="24"/>
        </w:rPr>
        <w:t>Florida Division of Li</w:t>
      </w:r>
      <w:r w:rsidR="00471EFB">
        <w:rPr>
          <w:sz w:val="24"/>
          <w:szCs w:val="24"/>
        </w:rPr>
        <w:t>brary and Information Services,</w:t>
      </w:r>
      <w:r w:rsidR="00471EFB" w:rsidRPr="00471EFB">
        <w:rPr>
          <w:sz w:val="24"/>
          <w:szCs w:val="24"/>
        </w:rPr>
        <w:t xml:space="preserve"> Library Technology and Information Act</w:t>
      </w:r>
      <w:r w:rsidR="00471EFB">
        <w:rPr>
          <w:sz w:val="24"/>
          <w:szCs w:val="24"/>
        </w:rPr>
        <w:t xml:space="preserve"> Grant. Project: </w:t>
      </w:r>
      <w:r w:rsidR="00471EFB">
        <w:rPr>
          <w:sz w:val="24"/>
          <w:szCs w:val="24"/>
        </w:rPr>
        <w:lastRenderedPageBreak/>
        <w:t>“</w:t>
      </w:r>
      <w:r w:rsidR="00471EFB" w:rsidRPr="00471EFB">
        <w:rPr>
          <w:sz w:val="24"/>
          <w:szCs w:val="24"/>
        </w:rPr>
        <w:t>Making Florida Newspaper Collections Accessible</w:t>
      </w:r>
      <w:r w:rsidR="00471EFB">
        <w:rPr>
          <w:sz w:val="24"/>
          <w:szCs w:val="24"/>
        </w:rPr>
        <w:t xml:space="preserve">.” </w:t>
      </w:r>
      <w:r w:rsidR="00471EFB" w:rsidRPr="00471EFB">
        <w:rPr>
          <w:sz w:val="24"/>
          <w:szCs w:val="24"/>
        </w:rPr>
        <w:t>Project team: C</w:t>
      </w:r>
      <w:r w:rsidR="00471EFB">
        <w:rPr>
          <w:sz w:val="24"/>
          <w:szCs w:val="24"/>
        </w:rPr>
        <w:t xml:space="preserve">. </w:t>
      </w:r>
      <w:proofErr w:type="spellStart"/>
      <w:r w:rsidR="00471EFB">
        <w:rPr>
          <w:sz w:val="24"/>
          <w:szCs w:val="24"/>
        </w:rPr>
        <w:t>Dinsmore</w:t>
      </w:r>
      <w:proofErr w:type="spellEnd"/>
      <w:r w:rsidR="00471EFB">
        <w:rPr>
          <w:sz w:val="24"/>
          <w:szCs w:val="24"/>
        </w:rPr>
        <w:t xml:space="preserve"> (PI), with F. Durant</w:t>
      </w:r>
      <w:r w:rsidR="00471EFB" w:rsidRPr="00471EFB">
        <w:rPr>
          <w:sz w:val="24"/>
          <w:szCs w:val="24"/>
        </w:rPr>
        <w:t xml:space="preserve"> (Co-PI), A. Hines (Co-PI), A. </w:t>
      </w:r>
      <w:proofErr w:type="spellStart"/>
      <w:r w:rsidR="00471EFB" w:rsidRPr="00471EFB">
        <w:rPr>
          <w:sz w:val="24"/>
          <w:szCs w:val="24"/>
        </w:rPr>
        <w:t>Charnas</w:t>
      </w:r>
      <w:proofErr w:type="spellEnd"/>
      <w:r w:rsidR="00471EFB" w:rsidRPr="00471EFB">
        <w:rPr>
          <w:sz w:val="24"/>
          <w:szCs w:val="24"/>
        </w:rPr>
        <w:t>, L. Perry, and L. Spears</w:t>
      </w:r>
      <w:r w:rsidR="00471EF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3E50E9">
          <w:rPr>
            <w:rStyle w:val="Hyperlink"/>
            <w:sz w:val="24"/>
            <w:szCs w:val="24"/>
          </w:rPr>
          <w:t>https://ufdc.ufl.edu/IR00011126/00001</w:t>
        </w:r>
      </w:hyperlink>
      <w:r>
        <w:rPr>
          <w:sz w:val="24"/>
          <w:szCs w:val="24"/>
        </w:rPr>
        <w:t xml:space="preserve"> </w:t>
      </w:r>
    </w:p>
    <w:p w14:paraId="2268CB8A" w14:textId="77777777" w:rsidR="00471EFB" w:rsidRDefault="00471EFB" w:rsidP="00847A19">
      <w:pPr>
        <w:spacing w:after="0" w:line="240" w:lineRule="auto"/>
        <w:rPr>
          <w:sz w:val="24"/>
          <w:szCs w:val="24"/>
        </w:rPr>
      </w:pPr>
    </w:p>
    <w:p w14:paraId="6F0DCDE1" w14:textId="325122E9" w:rsidR="00FF7AEA" w:rsidRDefault="00FF7AEA" w:rsidP="00847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2020-2021. Amount Funded: $4600; cost share: $6120. Funding Agency: </w:t>
      </w:r>
      <w:proofErr w:type="spellStart"/>
      <w:r>
        <w:rPr>
          <w:sz w:val="24"/>
          <w:szCs w:val="24"/>
        </w:rPr>
        <w:t>Smathers</w:t>
      </w:r>
      <w:proofErr w:type="spellEnd"/>
      <w:r>
        <w:rPr>
          <w:sz w:val="24"/>
          <w:szCs w:val="24"/>
        </w:rPr>
        <w:t xml:space="preserve"> Libraries Strategic Opportunities Grants. Project: “Digitization and Access to the Unknown: Opening the Eastern Mexico (Guti</w:t>
      </w:r>
      <w:r w:rsidRPr="00FF7AEA">
        <w:rPr>
          <w:sz w:val="24"/>
          <w:szCs w:val="24"/>
        </w:rPr>
        <w:t>érrez Zamora</w:t>
      </w:r>
      <w:r>
        <w:rPr>
          <w:sz w:val="24"/>
          <w:szCs w:val="24"/>
        </w:rPr>
        <w:t xml:space="preserve">) Oral History Project.” </w:t>
      </w:r>
      <w:r w:rsidRPr="00FF7AEA">
        <w:rPr>
          <w:sz w:val="24"/>
          <w:szCs w:val="24"/>
        </w:rPr>
        <w:t>Project team: F. Durant (PI); with P. Collins (Co-PI)</w:t>
      </w:r>
      <w:r>
        <w:rPr>
          <w:sz w:val="24"/>
          <w:szCs w:val="24"/>
        </w:rPr>
        <w:t xml:space="preserve">, G. </w:t>
      </w:r>
      <w:proofErr w:type="spellStart"/>
      <w:r>
        <w:rPr>
          <w:sz w:val="24"/>
          <w:szCs w:val="24"/>
        </w:rPr>
        <w:t>Mahar</w:t>
      </w:r>
      <w:proofErr w:type="spellEnd"/>
      <w:r>
        <w:rPr>
          <w:sz w:val="24"/>
          <w:szCs w:val="24"/>
        </w:rPr>
        <w:t xml:space="preserve"> (Co-PI). </w:t>
      </w:r>
      <w:hyperlink r:id="rId9" w:history="1">
        <w:r w:rsidRPr="003E50E9">
          <w:rPr>
            <w:rStyle w:val="Hyperlink"/>
            <w:sz w:val="24"/>
            <w:szCs w:val="24"/>
          </w:rPr>
          <w:t>https://ufdc.ufl.edu/IR00011200/00001</w:t>
        </w:r>
      </w:hyperlink>
      <w:r>
        <w:rPr>
          <w:sz w:val="24"/>
          <w:szCs w:val="24"/>
        </w:rPr>
        <w:t xml:space="preserve"> </w:t>
      </w:r>
    </w:p>
    <w:p w14:paraId="74F1018D" w14:textId="77777777" w:rsidR="00FF7AEA" w:rsidRDefault="00FF7AEA" w:rsidP="00847A19">
      <w:pPr>
        <w:spacing w:after="0" w:line="240" w:lineRule="auto"/>
        <w:rPr>
          <w:sz w:val="24"/>
          <w:szCs w:val="24"/>
        </w:rPr>
      </w:pPr>
    </w:p>
    <w:p w14:paraId="29551FDC" w14:textId="77777777" w:rsidR="00C41C9C" w:rsidRDefault="00C41C9C" w:rsidP="00847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2019-2021. Amount </w:t>
      </w:r>
      <w:r w:rsidR="00637E28">
        <w:rPr>
          <w:sz w:val="24"/>
          <w:szCs w:val="24"/>
        </w:rPr>
        <w:t>Funded</w:t>
      </w:r>
      <w:r w:rsidR="00471EFB">
        <w:rPr>
          <w:sz w:val="24"/>
          <w:szCs w:val="24"/>
        </w:rPr>
        <w:t>:</w:t>
      </w:r>
      <w:r w:rsidR="00847A19">
        <w:rPr>
          <w:sz w:val="24"/>
          <w:szCs w:val="24"/>
        </w:rPr>
        <w:t xml:space="preserve"> $448,139, $28,448 cost share. Funding Agency: Council on Library and Information Resources, Digitizing Hidden Special Collections and Archives: Enabling New Scholarship through Increasing Access to Unique Materials. Project</w:t>
      </w:r>
      <w:r w:rsidR="00471EFB">
        <w:rPr>
          <w:sz w:val="24"/>
          <w:szCs w:val="24"/>
        </w:rPr>
        <w:t>:</w:t>
      </w:r>
      <w:r w:rsidR="00847A19">
        <w:rPr>
          <w:sz w:val="24"/>
          <w:szCs w:val="24"/>
        </w:rPr>
        <w:t xml:space="preserve"> “</w:t>
      </w:r>
      <w:r w:rsidR="00847A19" w:rsidRPr="00847A19">
        <w:rPr>
          <w:sz w:val="24"/>
          <w:szCs w:val="24"/>
        </w:rPr>
        <w:t>Film on a Boat: Digitizing Historical Newspapers of the Caribbean</w:t>
      </w:r>
      <w:r w:rsidR="00847A19">
        <w:rPr>
          <w:sz w:val="24"/>
          <w:szCs w:val="24"/>
        </w:rPr>
        <w:t>.” Project team: F. Durant (PI), L. Taylor (co-PI), and M. Torres-Alamo</w:t>
      </w:r>
      <w:r w:rsidR="009B4533">
        <w:rPr>
          <w:sz w:val="24"/>
          <w:szCs w:val="24"/>
        </w:rPr>
        <w:t xml:space="preserve">, University of Puerto Rico – Rio </w:t>
      </w:r>
      <w:proofErr w:type="spellStart"/>
      <w:r w:rsidR="009B4533">
        <w:rPr>
          <w:sz w:val="24"/>
          <w:szCs w:val="24"/>
        </w:rPr>
        <w:t>Pedras</w:t>
      </w:r>
      <w:proofErr w:type="spellEnd"/>
      <w:r w:rsidR="00847A19">
        <w:rPr>
          <w:sz w:val="24"/>
          <w:szCs w:val="24"/>
        </w:rPr>
        <w:t xml:space="preserve"> (co-PI), with </w:t>
      </w:r>
      <w:r w:rsidR="00847A19" w:rsidRPr="00847A19">
        <w:rPr>
          <w:sz w:val="24"/>
          <w:szCs w:val="24"/>
        </w:rPr>
        <w:t>M</w:t>
      </w:r>
      <w:r w:rsidR="009B4533">
        <w:rPr>
          <w:sz w:val="24"/>
          <w:szCs w:val="24"/>
        </w:rPr>
        <w:t xml:space="preserve">. Vargas Betancourt, </w:t>
      </w:r>
      <w:r w:rsidR="00847A19" w:rsidRPr="00847A19">
        <w:rPr>
          <w:sz w:val="24"/>
          <w:szCs w:val="24"/>
        </w:rPr>
        <w:t>P</w:t>
      </w:r>
      <w:r w:rsidR="009B4533">
        <w:rPr>
          <w:sz w:val="24"/>
          <w:szCs w:val="24"/>
        </w:rPr>
        <w:t xml:space="preserve">. </w:t>
      </w:r>
      <w:proofErr w:type="spellStart"/>
      <w:r w:rsidR="009B4533">
        <w:rPr>
          <w:sz w:val="24"/>
          <w:szCs w:val="24"/>
        </w:rPr>
        <w:t>Reakes</w:t>
      </w:r>
      <w:proofErr w:type="spellEnd"/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C</w:t>
      </w:r>
      <w:r w:rsidR="009B4533">
        <w:rPr>
          <w:sz w:val="24"/>
          <w:szCs w:val="24"/>
        </w:rPr>
        <w:t xml:space="preserve">. </w:t>
      </w:r>
      <w:proofErr w:type="spellStart"/>
      <w:r w:rsidR="009B4533">
        <w:rPr>
          <w:sz w:val="24"/>
          <w:szCs w:val="24"/>
        </w:rPr>
        <w:t>Dinsmore</w:t>
      </w:r>
      <w:proofErr w:type="spellEnd"/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D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Van </w:t>
      </w:r>
      <w:proofErr w:type="spellStart"/>
      <w:r w:rsidR="00847A19" w:rsidRPr="00847A19">
        <w:rPr>
          <w:sz w:val="24"/>
          <w:szCs w:val="24"/>
        </w:rPr>
        <w:t>Kleeck</w:t>
      </w:r>
      <w:proofErr w:type="spellEnd"/>
      <w:r w:rsidR="009B4533">
        <w:rPr>
          <w:sz w:val="24"/>
          <w:szCs w:val="24"/>
        </w:rPr>
        <w:t>, A.</w:t>
      </w:r>
      <w:r w:rsidR="00847A19" w:rsidRPr="00847A19">
        <w:rPr>
          <w:sz w:val="24"/>
          <w:szCs w:val="24"/>
        </w:rPr>
        <w:t xml:space="preserve"> Hines</w:t>
      </w:r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H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</w:t>
      </w:r>
      <w:proofErr w:type="spellStart"/>
      <w:r w:rsidR="00847A19" w:rsidRPr="00847A19">
        <w:rPr>
          <w:sz w:val="24"/>
          <w:szCs w:val="24"/>
        </w:rPr>
        <w:t>Huet</w:t>
      </w:r>
      <w:proofErr w:type="spellEnd"/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S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Birch</w:t>
      </w:r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L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P</w:t>
      </w:r>
      <w:r w:rsidR="009B4533">
        <w:rPr>
          <w:sz w:val="24"/>
          <w:szCs w:val="24"/>
        </w:rPr>
        <w:t xml:space="preserve">erry, </w:t>
      </w:r>
      <w:r w:rsidR="00847A19" w:rsidRPr="00847A19">
        <w:rPr>
          <w:sz w:val="24"/>
          <w:szCs w:val="24"/>
        </w:rPr>
        <w:t>S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de Roche</w:t>
      </w:r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R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Renner</w:t>
      </w:r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A</w:t>
      </w:r>
      <w:r w:rsidR="009B4533">
        <w:rPr>
          <w:sz w:val="24"/>
          <w:szCs w:val="24"/>
        </w:rPr>
        <w:t>.</w:t>
      </w:r>
      <w:r w:rsidR="00847A19" w:rsidRPr="00847A19">
        <w:rPr>
          <w:sz w:val="24"/>
          <w:szCs w:val="24"/>
        </w:rPr>
        <w:t xml:space="preserve"> Soto</w:t>
      </w:r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S</w:t>
      </w:r>
      <w:r w:rsidR="009B4533">
        <w:rPr>
          <w:sz w:val="24"/>
          <w:szCs w:val="24"/>
        </w:rPr>
        <w:t xml:space="preserve">. </w:t>
      </w:r>
      <w:proofErr w:type="spellStart"/>
      <w:r w:rsidR="009B4533">
        <w:rPr>
          <w:sz w:val="24"/>
          <w:szCs w:val="24"/>
        </w:rPr>
        <w:t>Moczygemba</w:t>
      </w:r>
      <w:proofErr w:type="spellEnd"/>
      <w:r w:rsidR="009B4533">
        <w:rPr>
          <w:sz w:val="24"/>
          <w:szCs w:val="24"/>
        </w:rPr>
        <w:t xml:space="preserve">, </w:t>
      </w:r>
      <w:r w:rsidR="00847A19" w:rsidRPr="00847A19">
        <w:rPr>
          <w:sz w:val="24"/>
          <w:szCs w:val="24"/>
        </w:rPr>
        <w:t>H</w:t>
      </w:r>
      <w:r w:rsidR="009B4533">
        <w:rPr>
          <w:sz w:val="24"/>
          <w:szCs w:val="24"/>
        </w:rPr>
        <w:t>. Young, J. Milla</w:t>
      </w:r>
      <w:r w:rsidR="00847A19" w:rsidRPr="00847A19">
        <w:rPr>
          <w:sz w:val="24"/>
          <w:szCs w:val="24"/>
        </w:rPr>
        <w:t>n D</w:t>
      </w:r>
      <w:r w:rsidR="009B4533">
        <w:rPr>
          <w:sz w:val="24"/>
          <w:szCs w:val="24"/>
        </w:rPr>
        <w:t>i</w:t>
      </w:r>
      <w:r w:rsidR="00847A19" w:rsidRPr="00847A19">
        <w:rPr>
          <w:sz w:val="24"/>
          <w:szCs w:val="24"/>
        </w:rPr>
        <w:t>az</w:t>
      </w:r>
      <w:r w:rsidR="009B4533">
        <w:rPr>
          <w:sz w:val="24"/>
          <w:szCs w:val="24"/>
        </w:rPr>
        <w:t>, M.</w:t>
      </w:r>
      <w:r w:rsidR="00847A19" w:rsidRPr="00847A19">
        <w:rPr>
          <w:sz w:val="24"/>
          <w:szCs w:val="24"/>
        </w:rPr>
        <w:t xml:space="preserve"> Ord</w:t>
      </w:r>
      <w:r w:rsidR="009B4533">
        <w:rPr>
          <w:sz w:val="24"/>
          <w:szCs w:val="24"/>
        </w:rPr>
        <w:t>on</w:t>
      </w:r>
      <w:r w:rsidR="00847A19" w:rsidRPr="00847A19">
        <w:rPr>
          <w:sz w:val="24"/>
          <w:szCs w:val="24"/>
        </w:rPr>
        <w:t>ez Mercado.</w:t>
      </w:r>
      <w:r w:rsidR="00637E28">
        <w:rPr>
          <w:sz w:val="24"/>
          <w:szCs w:val="24"/>
        </w:rPr>
        <w:t xml:space="preserve"> </w:t>
      </w:r>
      <w:hyperlink r:id="rId10" w:history="1">
        <w:r w:rsidR="00637E28" w:rsidRPr="00637E28">
          <w:rPr>
            <w:rStyle w:val="Hyperlink"/>
            <w:sz w:val="24"/>
            <w:szCs w:val="24"/>
          </w:rPr>
          <w:t>http://ufdc.ufl.edu/AA00064298/00001/pdf</w:t>
        </w:r>
      </w:hyperlink>
    </w:p>
    <w:p w14:paraId="41B413A3" w14:textId="77777777" w:rsidR="00C41C9C" w:rsidRDefault="00C41C9C" w:rsidP="00735B1E">
      <w:pPr>
        <w:spacing w:after="0" w:line="240" w:lineRule="auto"/>
        <w:rPr>
          <w:sz w:val="24"/>
          <w:szCs w:val="24"/>
        </w:rPr>
      </w:pPr>
    </w:p>
    <w:p w14:paraId="34623074" w14:textId="77777777" w:rsidR="00B00CA5" w:rsidRDefault="00B00CA5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2018-2019. Amount </w:t>
      </w:r>
      <w:r w:rsidR="00AB6E16">
        <w:rPr>
          <w:sz w:val="24"/>
          <w:szCs w:val="24"/>
        </w:rPr>
        <w:t>Funded</w:t>
      </w:r>
      <w:r>
        <w:rPr>
          <w:sz w:val="24"/>
          <w:szCs w:val="24"/>
        </w:rPr>
        <w:t>: $10,296, $</w:t>
      </w:r>
      <w:r w:rsidR="00892D51">
        <w:rPr>
          <w:sz w:val="24"/>
          <w:szCs w:val="24"/>
        </w:rPr>
        <w:t>6778</w:t>
      </w:r>
      <w:r>
        <w:rPr>
          <w:sz w:val="24"/>
          <w:szCs w:val="24"/>
        </w:rPr>
        <w:t xml:space="preserve"> cost share. Funding Agency: Center for Research Libraries, Latin American Microfilm Project. Project: “</w:t>
      </w:r>
      <w:proofErr w:type="spellStart"/>
      <w:r w:rsidRPr="00417EDD">
        <w:rPr>
          <w:sz w:val="24"/>
          <w:szCs w:val="24"/>
        </w:rPr>
        <w:t>Listín</w:t>
      </w:r>
      <w:proofErr w:type="spellEnd"/>
      <w:r w:rsidRPr="00417EDD">
        <w:rPr>
          <w:sz w:val="24"/>
          <w:szCs w:val="24"/>
        </w:rPr>
        <w:t xml:space="preserve"> </w:t>
      </w:r>
      <w:proofErr w:type="spellStart"/>
      <w:r w:rsidRPr="00417EDD">
        <w:rPr>
          <w:sz w:val="24"/>
          <w:szCs w:val="24"/>
        </w:rPr>
        <w:t>Diario</w:t>
      </w:r>
      <w:proofErr w:type="spellEnd"/>
      <w:r w:rsidRPr="00417EDD">
        <w:rPr>
          <w:sz w:val="24"/>
          <w:szCs w:val="24"/>
        </w:rPr>
        <w:t>: Preserving and Digitizing an At-risk Dominican Republic Newspaper</w:t>
      </w:r>
      <w:r>
        <w:rPr>
          <w:sz w:val="24"/>
          <w:szCs w:val="24"/>
        </w:rPr>
        <w:t>, Phase II.” Project team: F. Durant</w:t>
      </w:r>
      <w:r w:rsidRPr="00417EDD">
        <w:rPr>
          <w:sz w:val="24"/>
          <w:szCs w:val="24"/>
        </w:rPr>
        <w:t xml:space="preserve"> (PI), with A. Charnas, </w:t>
      </w:r>
      <w:r>
        <w:rPr>
          <w:sz w:val="24"/>
          <w:szCs w:val="24"/>
        </w:rPr>
        <w:t>and R. Renner.</w:t>
      </w:r>
    </w:p>
    <w:p w14:paraId="35E99C9F" w14:textId="77777777" w:rsidR="00892D51" w:rsidRDefault="00892D51" w:rsidP="00735B1E">
      <w:pPr>
        <w:spacing w:after="0" w:line="240" w:lineRule="auto"/>
        <w:rPr>
          <w:sz w:val="24"/>
          <w:szCs w:val="24"/>
        </w:rPr>
      </w:pPr>
    </w:p>
    <w:p w14:paraId="5E2A485E" w14:textId="77777777" w:rsidR="001E5F2F" w:rsidRDefault="001E5F2F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2018-2019. Amount Funded: $8000, $2666 NEH matching. Funding Agency: Fanny </w:t>
      </w:r>
      <w:proofErr w:type="spellStart"/>
      <w:r>
        <w:rPr>
          <w:sz w:val="24"/>
          <w:szCs w:val="24"/>
        </w:rPr>
        <w:t>Landwirth</w:t>
      </w:r>
      <w:proofErr w:type="spellEnd"/>
      <w:r>
        <w:rPr>
          <w:sz w:val="24"/>
          <w:szCs w:val="24"/>
        </w:rPr>
        <w:t xml:space="preserve"> Foundation and National Endowment for the Humanities, Challenge Grant. Project: “Henri </w:t>
      </w:r>
      <w:proofErr w:type="spellStart"/>
      <w:r>
        <w:rPr>
          <w:sz w:val="24"/>
          <w:szCs w:val="24"/>
        </w:rPr>
        <w:t>Landwirth</w:t>
      </w:r>
      <w:proofErr w:type="spellEnd"/>
      <w:r>
        <w:rPr>
          <w:sz w:val="24"/>
          <w:szCs w:val="24"/>
        </w:rPr>
        <w:t xml:space="preserve"> Collection.” Project team: </w:t>
      </w:r>
      <w:r w:rsidRPr="001E5F2F">
        <w:rPr>
          <w:sz w:val="24"/>
          <w:szCs w:val="24"/>
        </w:rPr>
        <w:t xml:space="preserve">R. Jefferson (PI), J. Russell (co-PI), C. </w:t>
      </w:r>
      <w:proofErr w:type="spellStart"/>
      <w:r w:rsidRPr="001E5F2F">
        <w:rPr>
          <w:sz w:val="24"/>
          <w:szCs w:val="24"/>
        </w:rPr>
        <w:t>Dinsmore</w:t>
      </w:r>
      <w:proofErr w:type="spellEnd"/>
      <w:r w:rsidRPr="001E5F2F">
        <w:rPr>
          <w:sz w:val="24"/>
          <w:szCs w:val="24"/>
        </w:rPr>
        <w:t>, L. Perry, F. Durant, and K. Smith</w:t>
      </w:r>
      <w:r>
        <w:rPr>
          <w:sz w:val="24"/>
          <w:szCs w:val="24"/>
        </w:rPr>
        <w:t xml:space="preserve">. </w:t>
      </w:r>
      <w:hyperlink r:id="rId11" w:history="1">
        <w:r w:rsidRPr="00A30F86">
          <w:rPr>
            <w:rStyle w:val="Hyperlink"/>
            <w:sz w:val="24"/>
            <w:szCs w:val="24"/>
          </w:rPr>
          <w:t>http://ufdc.ufl.edu/IR00010478/00001</w:t>
        </w:r>
      </w:hyperlink>
      <w:r>
        <w:rPr>
          <w:sz w:val="24"/>
          <w:szCs w:val="24"/>
        </w:rPr>
        <w:t xml:space="preserve"> </w:t>
      </w:r>
    </w:p>
    <w:p w14:paraId="2885C2B1" w14:textId="77777777" w:rsidR="00A703BD" w:rsidRDefault="00A703BD" w:rsidP="00735B1E">
      <w:pPr>
        <w:spacing w:after="0" w:line="240" w:lineRule="auto"/>
        <w:rPr>
          <w:sz w:val="24"/>
          <w:szCs w:val="24"/>
        </w:rPr>
      </w:pPr>
    </w:p>
    <w:p w14:paraId="2E8AB9EC" w14:textId="6A0E9E62" w:rsidR="00A703BD" w:rsidRDefault="00A703BD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2018. Amount Funded: $6495. Funding Agency: Florida Department of State, Division of Library and Information Services</w:t>
      </w:r>
      <w:r w:rsidR="00CD5078">
        <w:rPr>
          <w:sz w:val="24"/>
          <w:szCs w:val="24"/>
        </w:rPr>
        <w:t xml:space="preserve">. Project: “Monticello News Digitization Project.” </w:t>
      </w:r>
      <w:r w:rsidR="00CD5078" w:rsidRPr="00CD5078">
        <w:rPr>
          <w:sz w:val="24"/>
          <w:szCs w:val="24"/>
        </w:rPr>
        <w:t xml:space="preserve">Project team: C. </w:t>
      </w:r>
      <w:proofErr w:type="spellStart"/>
      <w:r w:rsidR="00CD5078" w:rsidRPr="00CD5078">
        <w:rPr>
          <w:sz w:val="24"/>
          <w:szCs w:val="24"/>
        </w:rPr>
        <w:t>Dinsmore</w:t>
      </w:r>
      <w:proofErr w:type="spellEnd"/>
      <w:r w:rsidR="00CD5078" w:rsidRPr="00CD5078">
        <w:rPr>
          <w:sz w:val="24"/>
          <w:szCs w:val="24"/>
        </w:rPr>
        <w:t xml:space="preserve"> (PI), with F. Durant, J. Goodson, and L. Perry</w:t>
      </w:r>
    </w:p>
    <w:p w14:paraId="1727185D" w14:textId="77777777" w:rsidR="001E5F2F" w:rsidRDefault="001E5F2F" w:rsidP="00735B1E">
      <w:pPr>
        <w:spacing w:after="0" w:line="240" w:lineRule="auto"/>
        <w:rPr>
          <w:sz w:val="24"/>
          <w:szCs w:val="24"/>
        </w:rPr>
      </w:pPr>
    </w:p>
    <w:p w14:paraId="51DE75EF" w14:textId="77777777" w:rsidR="00417EDD" w:rsidRDefault="00417EDD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2017-2018. Amount </w:t>
      </w:r>
      <w:r w:rsidR="00BF03CF">
        <w:rPr>
          <w:sz w:val="24"/>
          <w:szCs w:val="24"/>
        </w:rPr>
        <w:t>Funded:</w:t>
      </w:r>
      <w:r>
        <w:rPr>
          <w:sz w:val="24"/>
          <w:szCs w:val="24"/>
        </w:rPr>
        <w:t xml:space="preserve"> $</w:t>
      </w:r>
      <w:r w:rsidR="00BF03CF">
        <w:rPr>
          <w:sz w:val="24"/>
          <w:szCs w:val="24"/>
        </w:rPr>
        <w:t>1</w:t>
      </w:r>
      <w:r>
        <w:rPr>
          <w:sz w:val="24"/>
          <w:szCs w:val="24"/>
        </w:rPr>
        <w:t>1,</w:t>
      </w:r>
      <w:r w:rsidR="00BF03CF">
        <w:rPr>
          <w:sz w:val="24"/>
          <w:szCs w:val="24"/>
        </w:rPr>
        <w:t>664</w:t>
      </w:r>
      <w:r>
        <w:rPr>
          <w:sz w:val="24"/>
          <w:szCs w:val="24"/>
        </w:rPr>
        <w:t>, $9184 cost share. Funding Agency: Center for Research Libraries, Latin American Microfilm Project. Project: “</w:t>
      </w:r>
      <w:proofErr w:type="spellStart"/>
      <w:r w:rsidRPr="00417EDD">
        <w:rPr>
          <w:sz w:val="24"/>
          <w:szCs w:val="24"/>
        </w:rPr>
        <w:t>Listín</w:t>
      </w:r>
      <w:proofErr w:type="spellEnd"/>
      <w:r w:rsidRPr="00417EDD">
        <w:rPr>
          <w:sz w:val="24"/>
          <w:szCs w:val="24"/>
        </w:rPr>
        <w:t xml:space="preserve"> </w:t>
      </w:r>
      <w:proofErr w:type="spellStart"/>
      <w:r w:rsidRPr="00417EDD">
        <w:rPr>
          <w:sz w:val="24"/>
          <w:szCs w:val="24"/>
        </w:rPr>
        <w:t>Diario</w:t>
      </w:r>
      <w:proofErr w:type="spellEnd"/>
      <w:r w:rsidRPr="00417EDD">
        <w:rPr>
          <w:sz w:val="24"/>
          <w:szCs w:val="24"/>
        </w:rPr>
        <w:t>: Preserving and Digitizing an At-risk Dominican Republic Newspaper</w:t>
      </w:r>
      <w:r w:rsidR="009F7F44">
        <w:rPr>
          <w:sz w:val="24"/>
          <w:szCs w:val="24"/>
        </w:rPr>
        <w:t>, Phase I</w:t>
      </w:r>
      <w:r>
        <w:rPr>
          <w:sz w:val="24"/>
          <w:szCs w:val="24"/>
        </w:rPr>
        <w:t xml:space="preserve">.” </w:t>
      </w:r>
      <w:r w:rsidR="005E526F">
        <w:rPr>
          <w:sz w:val="24"/>
          <w:szCs w:val="24"/>
        </w:rPr>
        <w:t>Project team: F. Durant</w:t>
      </w:r>
      <w:r w:rsidRPr="00417EDD">
        <w:rPr>
          <w:sz w:val="24"/>
          <w:szCs w:val="24"/>
        </w:rPr>
        <w:t xml:space="preserve"> (PI), C. </w:t>
      </w:r>
      <w:proofErr w:type="spellStart"/>
      <w:r w:rsidRPr="00417EDD">
        <w:rPr>
          <w:sz w:val="24"/>
          <w:szCs w:val="24"/>
        </w:rPr>
        <w:t>Dinsmore</w:t>
      </w:r>
      <w:proofErr w:type="spellEnd"/>
      <w:r w:rsidRPr="00417EDD">
        <w:rPr>
          <w:sz w:val="24"/>
          <w:szCs w:val="24"/>
        </w:rPr>
        <w:t xml:space="preserve"> (co-PI), with A. Charnas, S. </w:t>
      </w:r>
      <w:proofErr w:type="spellStart"/>
      <w:r w:rsidR="009B4533">
        <w:rPr>
          <w:sz w:val="24"/>
          <w:szCs w:val="24"/>
        </w:rPr>
        <w:t>DeRoche</w:t>
      </w:r>
      <w:proofErr w:type="spellEnd"/>
      <w:r w:rsidR="009B4533">
        <w:rPr>
          <w:sz w:val="24"/>
          <w:szCs w:val="24"/>
        </w:rPr>
        <w:t xml:space="preserve">, L Perry, and R. Renner. </w:t>
      </w:r>
      <w:hyperlink r:id="rId12" w:history="1">
        <w:r w:rsidR="009B4533" w:rsidRPr="00563F55">
          <w:rPr>
            <w:rStyle w:val="Hyperlink"/>
            <w:sz w:val="24"/>
            <w:szCs w:val="24"/>
          </w:rPr>
          <w:t>http://ufdc.ufl.edu/IR00009775/00001</w:t>
        </w:r>
      </w:hyperlink>
      <w:r w:rsidR="009B4533">
        <w:rPr>
          <w:sz w:val="24"/>
          <w:szCs w:val="24"/>
        </w:rPr>
        <w:t xml:space="preserve"> </w:t>
      </w:r>
    </w:p>
    <w:p w14:paraId="5E5F3CF8" w14:textId="77777777" w:rsidR="00D213DB" w:rsidRDefault="00D213DB" w:rsidP="00735B1E">
      <w:pPr>
        <w:spacing w:after="0" w:line="240" w:lineRule="auto"/>
        <w:rPr>
          <w:sz w:val="24"/>
          <w:szCs w:val="24"/>
        </w:rPr>
      </w:pPr>
    </w:p>
    <w:p w14:paraId="06B2EC8F" w14:textId="77777777" w:rsidR="00D213DB" w:rsidRDefault="00D213DB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2017-2018. Amount Funded: $2680, $2452 cost share. Funding Agency: Smathers Libraries Strategic Opportunities Grants. Project: “</w:t>
      </w:r>
      <w:r w:rsidR="009F7F44" w:rsidRPr="009F7F44">
        <w:rPr>
          <w:bCs/>
          <w:sz w:val="24"/>
          <w:szCs w:val="24"/>
        </w:rPr>
        <w:t>In Search of Stable Plastics: Fused Filament Fabrication Polymer Testing</w:t>
      </w:r>
      <w:r w:rsidR="00847A19">
        <w:rPr>
          <w:bCs/>
          <w:sz w:val="24"/>
          <w:szCs w:val="24"/>
        </w:rPr>
        <w:t>.”</w:t>
      </w:r>
      <w:r w:rsidR="009B4533">
        <w:rPr>
          <w:bCs/>
          <w:sz w:val="24"/>
          <w:szCs w:val="24"/>
        </w:rPr>
        <w:t xml:space="preserve"> </w:t>
      </w:r>
      <w:r w:rsidR="009F7F44" w:rsidRPr="009F7F44">
        <w:rPr>
          <w:bCs/>
          <w:sz w:val="24"/>
          <w:szCs w:val="24"/>
        </w:rPr>
        <w:t>Project team: F. Durant (PI), and N. Bharti (Co-PI)</w:t>
      </w:r>
      <w:r w:rsidR="009B4533">
        <w:rPr>
          <w:bCs/>
          <w:sz w:val="24"/>
          <w:szCs w:val="24"/>
        </w:rPr>
        <w:t xml:space="preserve">. </w:t>
      </w:r>
      <w:hyperlink r:id="rId13" w:history="1">
        <w:r w:rsidR="009B4533" w:rsidRPr="00563F55">
          <w:rPr>
            <w:rStyle w:val="Hyperlink"/>
            <w:bCs/>
            <w:sz w:val="24"/>
            <w:szCs w:val="24"/>
          </w:rPr>
          <w:t>http://ufdc.ufl.edu/IR00010052/00001</w:t>
        </w:r>
      </w:hyperlink>
      <w:r w:rsidR="009B4533">
        <w:rPr>
          <w:bCs/>
          <w:sz w:val="24"/>
          <w:szCs w:val="24"/>
        </w:rPr>
        <w:t xml:space="preserve"> </w:t>
      </w:r>
    </w:p>
    <w:p w14:paraId="1929E419" w14:textId="77777777" w:rsidR="00D213DB" w:rsidRDefault="00D213DB" w:rsidP="00735B1E">
      <w:pPr>
        <w:spacing w:after="0" w:line="240" w:lineRule="auto"/>
        <w:rPr>
          <w:sz w:val="24"/>
          <w:szCs w:val="24"/>
        </w:rPr>
      </w:pPr>
    </w:p>
    <w:p w14:paraId="772044C2" w14:textId="0E21E7A5" w:rsidR="00D213DB" w:rsidRDefault="00D213DB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2017</w:t>
      </w:r>
      <w:r w:rsidR="002E7121">
        <w:rPr>
          <w:sz w:val="24"/>
          <w:szCs w:val="24"/>
        </w:rPr>
        <w:t>-2018</w:t>
      </w:r>
      <w:r>
        <w:rPr>
          <w:sz w:val="24"/>
          <w:szCs w:val="24"/>
        </w:rPr>
        <w:t xml:space="preserve">. Amount funded: $5000. Funding Agency: Smathers Libraries. Project: “Preservation Resources for the Caribbean Basin Internship.” </w:t>
      </w:r>
      <w:r w:rsidR="009B4533">
        <w:rPr>
          <w:sz w:val="24"/>
          <w:szCs w:val="24"/>
        </w:rPr>
        <w:t xml:space="preserve">Project team: F. Durant (PI). </w:t>
      </w:r>
      <w:hyperlink r:id="rId14" w:history="1">
        <w:r w:rsidR="009B4533" w:rsidRPr="00563F55">
          <w:rPr>
            <w:rStyle w:val="Hyperlink"/>
            <w:sz w:val="24"/>
            <w:szCs w:val="24"/>
          </w:rPr>
          <w:t>http://ufdc.ufl.edu/AA00055</w:t>
        </w:r>
        <w:r w:rsidR="009B4533" w:rsidRPr="00563F55">
          <w:rPr>
            <w:rStyle w:val="Hyperlink"/>
            <w:sz w:val="24"/>
            <w:szCs w:val="24"/>
          </w:rPr>
          <w:t>7</w:t>
        </w:r>
        <w:r w:rsidR="009B4533" w:rsidRPr="00563F55">
          <w:rPr>
            <w:rStyle w:val="Hyperlink"/>
            <w:sz w:val="24"/>
            <w:szCs w:val="24"/>
          </w:rPr>
          <w:t>81/00001</w:t>
        </w:r>
      </w:hyperlink>
      <w:r w:rsidR="009B4533">
        <w:rPr>
          <w:sz w:val="24"/>
          <w:szCs w:val="24"/>
        </w:rPr>
        <w:t xml:space="preserve"> </w:t>
      </w:r>
    </w:p>
    <w:p w14:paraId="2BFAB0BA" w14:textId="77777777" w:rsidR="00417EDD" w:rsidRDefault="00417EDD" w:rsidP="00735B1E">
      <w:pPr>
        <w:spacing w:after="0" w:line="240" w:lineRule="auto"/>
        <w:rPr>
          <w:sz w:val="24"/>
          <w:szCs w:val="24"/>
        </w:rPr>
      </w:pPr>
    </w:p>
    <w:p w14:paraId="4B5A98ED" w14:textId="77777777" w:rsidR="00735B1E" w:rsidRPr="00735B1E" w:rsidRDefault="00265FEE" w:rsidP="0073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2017-</w:t>
      </w:r>
      <w:r w:rsidR="00FA63D1">
        <w:rPr>
          <w:sz w:val="24"/>
          <w:szCs w:val="24"/>
        </w:rPr>
        <w:t>2020.</w:t>
      </w:r>
      <w:r w:rsidR="00735B1E">
        <w:rPr>
          <w:sz w:val="24"/>
          <w:szCs w:val="24"/>
        </w:rPr>
        <w:t xml:space="preserve"> Not funded.</w:t>
      </w:r>
      <w:r w:rsidR="00FA63D1">
        <w:rPr>
          <w:sz w:val="24"/>
          <w:szCs w:val="24"/>
        </w:rPr>
        <w:t xml:space="preserve"> Amount Requested: $310,410</w:t>
      </w:r>
      <w:r w:rsidR="00735B1E">
        <w:rPr>
          <w:sz w:val="24"/>
          <w:szCs w:val="24"/>
        </w:rPr>
        <w:t xml:space="preserve">, $364,744 cost share. Funding Agency: National Endowment for the Humanities. Proposed Project: “The Humanity Within Her Science: Digging into the Impact of Elizabeth Wing’s Papers.” </w:t>
      </w:r>
      <w:r w:rsidR="009B4533">
        <w:rPr>
          <w:sz w:val="24"/>
          <w:szCs w:val="24"/>
        </w:rPr>
        <w:t>Project team: V.</w:t>
      </w:r>
      <w:r w:rsidR="00D213DB">
        <w:rPr>
          <w:sz w:val="24"/>
          <w:szCs w:val="24"/>
        </w:rPr>
        <w:t xml:space="preserve"> </w:t>
      </w:r>
      <w:proofErr w:type="spellStart"/>
      <w:r w:rsidR="00D213DB">
        <w:rPr>
          <w:sz w:val="24"/>
          <w:szCs w:val="24"/>
        </w:rPr>
        <w:t>Minson</w:t>
      </w:r>
      <w:proofErr w:type="spellEnd"/>
      <w:r w:rsidR="00D213DB">
        <w:rPr>
          <w:sz w:val="24"/>
          <w:szCs w:val="24"/>
        </w:rPr>
        <w:t xml:space="preserve"> (PI), </w:t>
      </w:r>
      <w:r w:rsidR="009B4533">
        <w:rPr>
          <w:sz w:val="24"/>
          <w:szCs w:val="24"/>
        </w:rPr>
        <w:t>K.</w:t>
      </w:r>
      <w:r w:rsidR="00735B1E" w:rsidRPr="00735B1E">
        <w:rPr>
          <w:sz w:val="24"/>
          <w:szCs w:val="24"/>
        </w:rPr>
        <w:t xml:space="preserve"> Emery, Ph</w:t>
      </w:r>
      <w:r w:rsidR="00D213DB">
        <w:rPr>
          <w:sz w:val="24"/>
          <w:szCs w:val="24"/>
        </w:rPr>
        <w:t>D, FLMNH</w:t>
      </w:r>
      <w:r w:rsidR="009B4533">
        <w:rPr>
          <w:sz w:val="24"/>
          <w:szCs w:val="24"/>
        </w:rPr>
        <w:t xml:space="preserve"> (co-PI)</w:t>
      </w:r>
      <w:r w:rsidR="00D213DB">
        <w:rPr>
          <w:sz w:val="24"/>
          <w:szCs w:val="24"/>
        </w:rPr>
        <w:t xml:space="preserve">, C. </w:t>
      </w:r>
      <w:proofErr w:type="spellStart"/>
      <w:r w:rsidR="00D213DB">
        <w:rPr>
          <w:sz w:val="24"/>
          <w:szCs w:val="24"/>
        </w:rPr>
        <w:t>Dinsmore</w:t>
      </w:r>
      <w:proofErr w:type="spellEnd"/>
      <w:r w:rsidR="009B4533">
        <w:rPr>
          <w:sz w:val="24"/>
          <w:szCs w:val="24"/>
        </w:rPr>
        <w:t xml:space="preserve"> (co-PI)</w:t>
      </w:r>
      <w:r w:rsidR="00D213DB">
        <w:rPr>
          <w:sz w:val="24"/>
          <w:szCs w:val="24"/>
        </w:rPr>
        <w:t>, A. O'Dell</w:t>
      </w:r>
      <w:r w:rsidR="009B4533">
        <w:rPr>
          <w:sz w:val="24"/>
          <w:szCs w:val="24"/>
        </w:rPr>
        <w:t xml:space="preserve">, B. </w:t>
      </w:r>
      <w:proofErr w:type="spellStart"/>
      <w:r w:rsidR="009B4533">
        <w:rPr>
          <w:sz w:val="24"/>
          <w:szCs w:val="24"/>
        </w:rPr>
        <w:t>Dunckel</w:t>
      </w:r>
      <w:proofErr w:type="spellEnd"/>
      <w:r w:rsidR="009B4533">
        <w:rPr>
          <w:sz w:val="24"/>
          <w:szCs w:val="24"/>
        </w:rPr>
        <w:t xml:space="preserve">, FLMNH; S. </w:t>
      </w:r>
      <w:proofErr w:type="spellStart"/>
      <w:r w:rsidR="009B4533">
        <w:rPr>
          <w:sz w:val="24"/>
          <w:szCs w:val="24"/>
        </w:rPr>
        <w:t>Fazenbaker</w:t>
      </w:r>
      <w:proofErr w:type="spellEnd"/>
      <w:r w:rsidR="009B4533">
        <w:rPr>
          <w:sz w:val="24"/>
          <w:szCs w:val="24"/>
        </w:rPr>
        <w:t>, FLMNH, R.</w:t>
      </w:r>
      <w:r w:rsidR="00735B1E" w:rsidRPr="00735B1E">
        <w:rPr>
          <w:sz w:val="24"/>
          <w:szCs w:val="24"/>
        </w:rPr>
        <w:t xml:space="preserve"> </w:t>
      </w:r>
      <w:proofErr w:type="spellStart"/>
      <w:r w:rsidR="00735B1E" w:rsidRPr="00735B1E">
        <w:rPr>
          <w:sz w:val="24"/>
          <w:szCs w:val="24"/>
        </w:rPr>
        <w:t>Guralnick</w:t>
      </w:r>
      <w:proofErr w:type="spellEnd"/>
      <w:r w:rsidR="00735B1E" w:rsidRPr="00735B1E">
        <w:rPr>
          <w:sz w:val="24"/>
          <w:szCs w:val="24"/>
        </w:rPr>
        <w:t>, FLMNH; T</w:t>
      </w:r>
      <w:r w:rsidR="009B4533">
        <w:rPr>
          <w:sz w:val="24"/>
          <w:szCs w:val="24"/>
        </w:rPr>
        <w:t>.</w:t>
      </w:r>
      <w:r w:rsidR="00735B1E" w:rsidRPr="00735B1E">
        <w:rPr>
          <w:sz w:val="24"/>
          <w:szCs w:val="24"/>
        </w:rPr>
        <w:t> </w:t>
      </w:r>
      <w:proofErr w:type="spellStart"/>
      <w:r w:rsidR="00735B1E" w:rsidRPr="00735B1E">
        <w:rPr>
          <w:sz w:val="24"/>
          <w:szCs w:val="24"/>
        </w:rPr>
        <w:t>Harpold</w:t>
      </w:r>
      <w:proofErr w:type="spellEnd"/>
      <w:r w:rsidR="00735B1E" w:rsidRPr="00735B1E">
        <w:rPr>
          <w:sz w:val="24"/>
          <w:szCs w:val="24"/>
        </w:rPr>
        <w:t xml:space="preserve">, PhD, </w:t>
      </w:r>
      <w:r w:rsidR="009B4533">
        <w:rPr>
          <w:sz w:val="24"/>
          <w:szCs w:val="24"/>
        </w:rPr>
        <w:t xml:space="preserve">UF </w:t>
      </w:r>
      <w:r w:rsidR="00735B1E" w:rsidRPr="00735B1E">
        <w:rPr>
          <w:sz w:val="24"/>
          <w:szCs w:val="24"/>
        </w:rPr>
        <w:t xml:space="preserve">Dept. of English; G. Allen, J. Barnett, T. </w:t>
      </w:r>
      <w:proofErr w:type="spellStart"/>
      <w:r w:rsidR="00735B1E" w:rsidRPr="00735B1E">
        <w:rPr>
          <w:sz w:val="24"/>
          <w:szCs w:val="24"/>
        </w:rPr>
        <w:t>Cataldo</w:t>
      </w:r>
      <w:proofErr w:type="spellEnd"/>
      <w:r w:rsidR="00735B1E" w:rsidRPr="00735B1E">
        <w:rPr>
          <w:sz w:val="24"/>
          <w:szCs w:val="24"/>
        </w:rPr>
        <w:t xml:space="preserve">, F. Durant, R. Freeman, H. Hawley, J. </w:t>
      </w:r>
      <w:proofErr w:type="spellStart"/>
      <w:r w:rsidR="00735B1E" w:rsidRPr="00735B1E">
        <w:rPr>
          <w:sz w:val="24"/>
          <w:szCs w:val="24"/>
        </w:rPr>
        <w:t>Nemmers</w:t>
      </w:r>
      <w:proofErr w:type="spellEnd"/>
      <w:r w:rsidR="00735B1E" w:rsidRPr="00735B1E">
        <w:rPr>
          <w:sz w:val="24"/>
          <w:szCs w:val="24"/>
        </w:rPr>
        <w:t>, J. Pen, L. P</w:t>
      </w:r>
      <w:r w:rsidR="009B4533">
        <w:rPr>
          <w:sz w:val="24"/>
          <w:szCs w:val="24"/>
        </w:rPr>
        <w:t>erry, R. Renner, and L. Taylor.</w:t>
      </w:r>
      <w:r w:rsidR="00847A19">
        <w:rPr>
          <w:sz w:val="24"/>
          <w:szCs w:val="24"/>
        </w:rPr>
        <w:t xml:space="preserve"> </w:t>
      </w:r>
      <w:r w:rsidR="00471EFB">
        <w:fldChar w:fldCharType="begin"/>
      </w:r>
      <w:r w:rsidR="00471EFB">
        <w:instrText xml:space="preserve"> HYPERLINK "http://ufdc.ufl.edu/IR00007991/00001" \t "_blank" </w:instrText>
      </w:r>
      <w:r w:rsidR="00471EFB">
        <w:fldChar w:fldCharType="separate"/>
      </w:r>
      <w:r w:rsidR="00735B1E" w:rsidRPr="00735B1E">
        <w:rPr>
          <w:rStyle w:val="Hyperlink"/>
          <w:sz w:val="24"/>
          <w:szCs w:val="24"/>
        </w:rPr>
        <w:t>http://ufdc.ufl.edu//IR00007991/00001</w:t>
      </w:r>
      <w:r w:rsidR="00471EFB">
        <w:rPr>
          <w:rStyle w:val="Hyperlink"/>
          <w:sz w:val="24"/>
          <w:szCs w:val="24"/>
        </w:rPr>
        <w:fldChar w:fldCharType="end"/>
      </w:r>
    </w:p>
    <w:p w14:paraId="6DA98F44" w14:textId="77777777" w:rsidR="00DF0EC4" w:rsidRDefault="00DF0EC4" w:rsidP="00CD39A5">
      <w:pPr>
        <w:spacing w:after="0" w:line="240" w:lineRule="auto"/>
        <w:rPr>
          <w:sz w:val="24"/>
          <w:szCs w:val="24"/>
        </w:rPr>
      </w:pPr>
    </w:p>
    <w:p w14:paraId="1CEA155F" w14:textId="77777777" w:rsidR="00735B1E" w:rsidRDefault="00735B1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2017-2019. Amount Funded: $116,032</w:t>
      </w:r>
      <w:r w:rsidR="00417EDD">
        <w:rPr>
          <w:sz w:val="24"/>
          <w:szCs w:val="24"/>
        </w:rPr>
        <w:t>, $144,986 cost share</w:t>
      </w:r>
      <w:r>
        <w:rPr>
          <w:sz w:val="24"/>
          <w:szCs w:val="24"/>
        </w:rPr>
        <w:t>. Funding Agency: National Historical Publications and Records Commission, National Archives and Records Administration. Project: “</w:t>
      </w:r>
      <w:r w:rsidRPr="00735B1E">
        <w:rPr>
          <w:sz w:val="24"/>
          <w:szCs w:val="24"/>
        </w:rPr>
        <w:t>Opening St. Augustine: Preserving &amp; Providing Access to 450 Years of American History</w:t>
      </w:r>
      <w:r w:rsidR="00417EDD">
        <w:rPr>
          <w:sz w:val="24"/>
          <w:szCs w:val="24"/>
        </w:rPr>
        <w:t xml:space="preserve">.” </w:t>
      </w:r>
      <w:r w:rsidR="00417EDD" w:rsidRPr="00417EDD">
        <w:rPr>
          <w:sz w:val="24"/>
          <w:szCs w:val="24"/>
        </w:rPr>
        <w:t xml:space="preserve">Project team: J. </w:t>
      </w:r>
      <w:proofErr w:type="spellStart"/>
      <w:r w:rsidR="00417EDD" w:rsidRPr="00417EDD">
        <w:rPr>
          <w:sz w:val="24"/>
          <w:szCs w:val="24"/>
        </w:rPr>
        <w:t>Nemmers</w:t>
      </w:r>
      <w:proofErr w:type="spellEnd"/>
      <w:r w:rsidR="00417EDD" w:rsidRPr="00417EDD">
        <w:rPr>
          <w:sz w:val="24"/>
          <w:szCs w:val="24"/>
        </w:rPr>
        <w:t xml:space="preserve"> (PI), with J. </w:t>
      </w:r>
      <w:proofErr w:type="spellStart"/>
      <w:r w:rsidR="00417EDD" w:rsidRPr="00417EDD">
        <w:rPr>
          <w:sz w:val="24"/>
          <w:szCs w:val="24"/>
        </w:rPr>
        <w:t>Aberle</w:t>
      </w:r>
      <w:proofErr w:type="spellEnd"/>
      <w:r w:rsidR="00417EDD" w:rsidRPr="00417EDD">
        <w:rPr>
          <w:sz w:val="24"/>
          <w:szCs w:val="24"/>
        </w:rPr>
        <w:t xml:space="preserve">, M. Armstrong, F. Durant, J. Freund J. Gonzalez, K. </w:t>
      </w:r>
      <w:proofErr w:type="spellStart"/>
      <w:r w:rsidR="00417EDD" w:rsidRPr="00417EDD">
        <w:rPr>
          <w:sz w:val="24"/>
          <w:szCs w:val="24"/>
        </w:rPr>
        <w:t>Herniman</w:t>
      </w:r>
      <w:proofErr w:type="spellEnd"/>
      <w:r w:rsidR="00417EDD" w:rsidRPr="00417EDD">
        <w:rPr>
          <w:sz w:val="24"/>
          <w:szCs w:val="24"/>
        </w:rPr>
        <w:t>, M. Kruse</w:t>
      </w:r>
      <w:r w:rsidR="009B4533">
        <w:rPr>
          <w:sz w:val="24"/>
          <w:szCs w:val="24"/>
        </w:rPr>
        <w:t>.</w:t>
      </w:r>
      <w:r w:rsidR="00417EDD" w:rsidRPr="00417EDD">
        <w:rPr>
          <w:sz w:val="24"/>
          <w:szCs w:val="24"/>
        </w:rPr>
        <w:t xml:space="preserve"> </w:t>
      </w:r>
      <w:hyperlink r:id="rId15" w:history="1">
        <w:r w:rsidR="00D6043A" w:rsidRPr="001C03BE">
          <w:rPr>
            <w:rStyle w:val="Hyperlink"/>
            <w:sz w:val="24"/>
            <w:szCs w:val="24"/>
          </w:rPr>
          <w:t>http://ufdc.ufl.edu/IR00009161/00001</w:t>
        </w:r>
      </w:hyperlink>
      <w:r w:rsidR="00D6043A">
        <w:rPr>
          <w:sz w:val="24"/>
          <w:szCs w:val="24"/>
        </w:rPr>
        <w:t xml:space="preserve"> </w:t>
      </w:r>
    </w:p>
    <w:p w14:paraId="5B42A61E" w14:textId="77777777" w:rsidR="000B4892" w:rsidRDefault="000B4892" w:rsidP="00CD39A5">
      <w:pPr>
        <w:spacing w:after="0" w:line="240" w:lineRule="auto"/>
        <w:rPr>
          <w:sz w:val="24"/>
          <w:szCs w:val="24"/>
        </w:rPr>
      </w:pPr>
    </w:p>
    <w:p w14:paraId="26EBA71D" w14:textId="06AD8E21" w:rsidR="00D6043A" w:rsidRDefault="00D6043A" w:rsidP="00D604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2017. Amount funded: $1600. Funding Agency: Smathers Libraries. Project: “Preservation Internship.” </w:t>
      </w:r>
      <w:r w:rsidR="0072575D">
        <w:rPr>
          <w:sz w:val="24"/>
          <w:szCs w:val="24"/>
        </w:rPr>
        <w:t>Project team: F. Durant (PI).</w:t>
      </w:r>
      <w:r w:rsidR="00847A19">
        <w:rPr>
          <w:sz w:val="24"/>
          <w:szCs w:val="24"/>
        </w:rPr>
        <w:t xml:space="preserve"> </w:t>
      </w:r>
      <w:hyperlink r:id="rId16" w:history="1">
        <w:r w:rsidRPr="001C03BE">
          <w:rPr>
            <w:rStyle w:val="Hyperlink"/>
            <w:sz w:val="24"/>
            <w:szCs w:val="24"/>
          </w:rPr>
          <w:t>http://ufdc.ufl.edu/AA00052079</w:t>
        </w:r>
      </w:hyperlink>
    </w:p>
    <w:p w14:paraId="3976D1B0" w14:textId="77777777" w:rsidR="00D6043A" w:rsidRDefault="00D6043A" w:rsidP="00D6043A">
      <w:pPr>
        <w:spacing w:after="0" w:line="240" w:lineRule="auto"/>
        <w:rPr>
          <w:sz w:val="24"/>
          <w:szCs w:val="24"/>
        </w:rPr>
      </w:pPr>
    </w:p>
    <w:p w14:paraId="1E5711B9" w14:textId="77777777" w:rsidR="00813E46" w:rsidRDefault="00813E46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2015. Not funded. Amount requested: $5750. Funding Agency: National Endowment for the Humanities (NEH). Proposed Project: “Preservation Assessment of Archival Holdings.” Role: Investigator.</w:t>
      </w:r>
    </w:p>
    <w:p w14:paraId="0D4FB64F" w14:textId="77777777" w:rsidR="00813E46" w:rsidRDefault="00813E46" w:rsidP="00CD39A5">
      <w:pPr>
        <w:spacing w:after="0" w:line="240" w:lineRule="auto"/>
        <w:rPr>
          <w:sz w:val="24"/>
          <w:szCs w:val="24"/>
        </w:rPr>
      </w:pPr>
    </w:p>
    <w:p w14:paraId="4611AED8" w14:textId="77777777" w:rsidR="00AE7B3E" w:rsidRDefault="00AE7B3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2014. Amount funded: $10,000. “Preservation Assessment of </w:t>
      </w:r>
      <w:proofErr w:type="spellStart"/>
      <w:r>
        <w:rPr>
          <w:sz w:val="24"/>
          <w:szCs w:val="24"/>
        </w:rPr>
        <w:t>Tamiment</w:t>
      </w:r>
      <w:proofErr w:type="spellEnd"/>
      <w:r>
        <w:rPr>
          <w:sz w:val="24"/>
          <w:szCs w:val="24"/>
        </w:rPr>
        <w:t xml:space="preserve"> Library and Wagner Labor Archives’ Occupy Wall Street Collections.” Funding Agency: Puffin Foundation. Role: Investigator.</w:t>
      </w:r>
    </w:p>
    <w:p w14:paraId="2F6D6C83" w14:textId="77777777" w:rsidR="00AE7B3E" w:rsidRDefault="00AE7B3E" w:rsidP="00CD39A5">
      <w:pPr>
        <w:spacing w:after="0" w:line="240" w:lineRule="auto"/>
        <w:rPr>
          <w:sz w:val="24"/>
          <w:szCs w:val="24"/>
        </w:rPr>
      </w:pPr>
    </w:p>
    <w:p w14:paraId="13E8A17A" w14:textId="77777777" w:rsidR="00DF0EC4" w:rsidRDefault="00A75E8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2007</w:t>
      </w:r>
      <w:r w:rsidR="000B4892">
        <w:rPr>
          <w:sz w:val="24"/>
          <w:szCs w:val="24"/>
        </w:rPr>
        <w:t>-2009</w:t>
      </w:r>
      <w:r>
        <w:rPr>
          <w:sz w:val="24"/>
          <w:szCs w:val="24"/>
        </w:rPr>
        <w:t>. Amount funded: $345,800. Project: “Cataloging, Preserving, and Digitizing Chinese Rare Books.” Funding agency: National Endowment for the Humanities (NEH). Role: Investigator.</w:t>
      </w:r>
    </w:p>
    <w:p w14:paraId="5E878E86" w14:textId="77777777" w:rsidR="00A75E85" w:rsidRDefault="00A75E85" w:rsidP="00CD39A5">
      <w:pPr>
        <w:spacing w:after="0" w:line="240" w:lineRule="auto"/>
        <w:rPr>
          <w:sz w:val="24"/>
          <w:szCs w:val="24"/>
        </w:rPr>
      </w:pPr>
    </w:p>
    <w:p w14:paraId="11739648" w14:textId="77777777" w:rsidR="00D750BE" w:rsidRDefault="00D750BE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TEACHING</w:t>
      </w:r>
    </w:p>
    <w:p w14:paraId="1A58F557" w14:textId="25C3E4F4" w:rsidR="00D44F88" w:rsidRDefault="00B372BF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INF392G Management of Preservation Programs, University of Texas School of Information, Fall 2020</w:t>
      </w:r>
    </w:p>
    <w:p w14:paraId="1768AD0F" w14:textId="593A0618" w:rsidR="00B372BF" w:rsidRDefault="00B372BF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 Lecture “Conservation of Circulating Collections.”</w:t>
      </w:r>
    </w:p>
    <w:p w14:paraId="6DB515F0" w14:textId="77777777" w:rsidR="00FF7AEA" w:rsidRDefault="00FF7AEA" w:rsidP="00CD39A5">
      <w:pPr>
        <w:spacing w:after="0" w:line="240" w:lineRule="auto"/>
        <w:rPr>
          <w:sz w:val="24"/>
          <w:szCs w:val="24"/>
        </w:rPr>
      </w:pPr>
    </w:p>
    <w:p w14:paraId="61C8D263" w14:textId="77777777" w:rsidR="00471EFB" w:rsidRDefault="00471EFB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IST</w:t>
      </w:r>
      <w:r w:rsidRPr="00471EFB">
        <w:rPr>
          <w:sz w:val="24"/>
          <w:szCs w:val="24"/>
        </w:rPr>
        <w:t>600 Academic Librarianship</w:t>
      </w:r>
      <w:r>
        <w:rPr>
          <w:sz w:val="24"/>
          <w:szCs w:val="24"/>
        </w:rPr>
        <w:t>, Syracuse University School of Information Studies, 2020-2022</w:t>
      </w:r>
    </w:p>
    <w:p w14:paraId="703BFA40" w14:textId="77777777" w:rsidR="00471EFB" w:rsidRDefault="00471EFB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 Lecture “Preservation Librarianship.”</w:t>
      </w:r>
    </w:p>
    <w:p w14:paraId="47FC64BB" w14:textId="77777777" w:rsidR="00471EFB" w:rsidRDefault="00471EFB" w:rsidP="00CD39A5">
      <w:pPr>
        <w:spacing w:after="0" w:line="240" w:lineRule="auto"/>
        <w:rPr>
          <w:sz w:val="24"/>
          <w:szCs w:val="24"/>
        </w:rPr>
      </w:pPr>
    </w:p>
    <w:p w14:paraId="38B140F6" w14:textId="77777777" w:rsidR="00D750BE" w:rsidRDefault="00D750B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ARH6946 Museum Practicum, University of Florida, Spring 2019</w:t>
      </w:r>
    </w:p>
    <w:p w14:paraId="0315EDD8" w14:textId="77777777" w:rsidR="00D750BE" w:rsidRDefault="00D750B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Instructor/Supervisor for a for-credit graduate practicum focusing on library preservation, theory, and practice. 1 student.</w:t>
      </w:r>
    </w:p>
    <w:p w14:paraId="7B522E17" w14:textId="77777777" w:rsidR="00D750BE" w:rsidRDefault="00D750BE" w:rsidP="00CD39A5">
      <w:pPr>
        <w:spacing w:after="0" w:line="240" w:lineRule="auto"/>
        <w:rPr>
          <w:sz w:val="24"/>
          <w:szCs w:val="24"/>
        </w:rPr>
      </w:pPr>
    </w:p>
    <w:p w14:paraId="1ABF1229" w14:textId="77777777" w:rsidR="00DE1D57" w:rsidRPr="00DE1D57" w:rsidRDefault="00DE1D57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</w:t>
      </w:r>
      <w:r w:rsidRPr="00DE1D57">
        <w:rPr>
          <w:sz w:val="24"/>
          <w:szCs w:val="24"/>
        </w:rPr>
        <w:t>1145 Writing About Archives, University of Florida, Spring 2017</w:t>
      </w:r>
    </w:p>
    <w:p w14:paraId="2F28655E" w14:textId="77777777" w:rsidR="00DE1D57" w:rsidRDefault="00DE1D57" w:rsidP="00CD39A5">
      <w:pPr>
        <w:spacing w:after="0" w:line="240" w:lineRule="auto"/>
        <w:rPr>
          <w:sz w:val="24"/>
          <w:szCs w:val="24"/>
        </w:rPr>
      </w:pPr>
      <w:r w:rsidRPr="00DE1D57">
        <w:rPr>
          <w:sz w:val="24"/>
          <w:szCs w:val="24"/>
        </w:rPr>
        <w:t xml:space="preserve">Guest Lecture “Preservation and Conservation at Smathers Libraries.” </w:t>
      </w:r>
    </w:p>
    <w:p w14:paraId="3BC5A303" w14:textId="77777777" w:rsidR="00DE1D57" w:rsidRDefault="00DE1D57" w:rsidP="00CD39A5">
      <w:pPr>
        <w:spacing w:after="0" w:line="240" w:lineRule="auto"/>
        <w:rPr>
          <w:sz w:val="24"/>
          <w:szCs w:val="24"/>
        </w:rPr>
      </w:pPr>
    </w:p>
    <w:p w14:paraId="280B7818" w14:textId="77777777" w:rsidR="00DE1D57" w:rsidRDefault="00DE1D57" w:rsidP="00DE1D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ARH4312 Late Renaissance Art in Italy, University of Florida, Spring 2016</w:t>
      </w:r>
    </w:p>
    <w:p w14:paraId="5B0AE791" w14:textId="77777777" w:rsidR="00DE1D57" w:rsidRPr="00DE1D57" w:rsidRDefault="00DE1D57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Guest Lecture </w:t>
      </w:r>
      <w:r w:rsidRPr="00DE1D57">
        <w:rPr>
          <w:sz w:val="24"/>
          <w:szCs w:val="24"/>
        </w:rPr>
        <w:t xml:space="preserve">“Introduction to Heritage Conservation.” </w:t>
      </w:r>
    </w:p>
    <w:p w14:paraId="4C627E04" w14:textId="77777777" w:rsidR="00DE1D57" w:rsidRDefault="00DE1D57" w:rsidP="00CD39A5">
      <w:pPr>
        <w:spacing w:after="0" w:line="240" w:lineRule="auto"/>
        <w:rPr>
          <w:rFonts w:ascii="Times New Roman" w:hAnsi="Times New Roman"/>
        </w:rPr>
      </w:pPr>
    </w:p>
    <w:p w14:paraId="79893F35" w14:textId="77777777" w:rsidR="00A75E85" w:rsidRDefault="00A75E85" w:rsidP="00CD39A5">
      <w:pPr>
        <w:spacing w:after="0" w:line="240" w:lineRule="auto"/>
        <w:rPr>
          <w:b/>
          <w:sz w:val="24"/>
          <w:szCs w:val="24"/>
        </w:rPr>
      </w:pPr>
      <w:r w:rsidRPr="00A75E85">
        <w:rPr>
          <w:b/>
          <w:sz w:val="24"/>
          <w:szCs w:val="24"/>
        </w:rPr>
        <w:t>SERVICE</w:t>
      </w:r>
    </w:p>
    <w:p w14:paraId="214AD9B4" w14:textId="77777777" w:rsidR="003C226D" w:rsidRDefault="003C226D" w:rsidP="00CD39A5">
      <w:pPr>
        <w:spacing w:after="0" w:line="240" w:lineRule="auto"/>
        <w:rPr>
          <w:b/>
          <w:sz w:val="24"/>
          <w:szCs w:val="24"/>
        </w:rPr>
      </w:pPr>
    </w:p>
    <w:p w14:paraId="4F8E9532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University of Florida</w:t>
      </w:r>
    </w:p>
    <w:p w14:paraId="2BFE91F5" w14:textId="77777777" w:rsidR="007831AA" w:rsidRDefault="007831AA" w:rsidP="007831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Performing Arts Center Advisory Committee for Policy and Operations (2016-present)</w:t>
      </w:r>
    </w:p>
    <w:p w14:paraId="603221F8" w14:textId="77777777" w:rsidR="007831AA" w:rsidRDefault="007831AA" w:rsidP="00C34459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 xml:space="preserve">Digital Humanities Working Group, </w:t>
      </w:r>
      <w:r>
        <w:rPr>
          <w:sz w:val="24"/>
          <w:szCs w:val="24"/>
        </w:rPr>
        <w:t>Member (2015</w:t>
      </w:r>
      <w:r w:rsidRPr="003C226D">
        <w:rPr>
          <w:sz w:val="24"/>
          <w:szCs w:val="24"/>
        </w:rPr>
        <w:t>-</w:t>
      </w:r>
      <w:r>
        <w:rPr>
          <w:sz w:val="24"/>
          <w:szCs w:val="24"/>
        </w:rPr>
        <w:t>present)</w:t>
      </w:r>
    </w:p>
    <w:p w14:paraId="7E4E093F" w14:textId="77777777" w:rsidR="00C34459" w:rsidRDefault="00C34459" w:rsidP="00C344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Envision Lab Working Group (2018-</w:t>
      </w:r>
      <w:r w:rsidR="007831AA">
        <w:rPr>
          <w:sz w:val="24"/>
          <w:szCs w:val="24"/>
        </w:rPr>
        <w:t>2019</w:t>
      </w:r>
      <w:r>
        <w:rPr>
          <w:sz w:val="24"/>
          <w:szCs w:val="24"/>
        </w:rPr>
        <w:t>)</w:t>
      </w:r>
    </w:p>
    <w:p w14:paraId="12C5B425" w14:textId="77777777" w:rsidR="00C34459" w:rsidRDefault="00C34459" w:rsidP="00C344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Papa </w:t>
      </w:r>
      <w:proofErr w:type="spellStart"/>
      <w:r>
        <w:rPr>
          <w:sz w:val="24"/>
          <w:szCs w:val="24"/>
        </w:rPr>
        <w:t>Mfumu’eto</w:t>
      </w:r>
      <w:proofErr w:type="spellEnd"/>
      <w:r>
        <w:rPr>
          <w:sz w:val="24"/>
          <w:szCs w:val="24"/>
        </w:rPr>
        <w:t xml:space="preserve"> Exhibit Planning Group (2018-</w:t>
      </w:r>
      <w:r w:rsidR="00E25B48">
        <w:rPr>
          <w:sz w:val="24"/>
          <w:szCs w:val="24"/>
        </w:rPr>
        <w:t>2019</w:t>
      </w:r>
      <w:r>
        <w:rPr>
          <w:sz w:val="24"/>
          <w:szCs w:val="24"/>
        </w:rPr>
        <w:t>)</w:t>
      </w:r>
    </w:p>
    <w:p w14:paraId="459CA577" w14:textId="77777777" w:rsidR="003C226D" w:rsidRDefault="003C226D" w:rsidP="00090931">
      <w:pPr>
        <w:spacing w:after="0" w:line="240" w:lineRule="auto"/>
        <w:rPr>
          <w:sz w:val="24"/>
          <w:szCs w:val="24"/>
        </w:rPr>
      </w:pPr>
      <w:proofErr w:type="spellStart"/>
      <w:r w:rsidRPr="003C226D">
        <w:rPr>
          <w:sz w:val="24"/>
          <w:szCs w:val="24"/>
        </w:rPr>
        <w:t>THATCamp</w:t>
      </w:r>
      <w:proofErr w:type="spellEnd"/>
      <w:r w:rsidRPr="003C226D">
        <w:rPr>
          <w:sz w:val="24"/>
          <w:szCs w:val="24"/>
        </w:rPr>
        <w:t xml:space="preserve">-Gainesville, web </w:t>
      </w:r>
      <w:r>
        <w:rPr>
          <w:sz w:val="24"/>
          <w:szCs w:val="24"/>
        </w:rPr>
        <w:t>and conference</w:t>
      </w:r>
      <w:r w:rsidR="000B4892">
        <w:rPr>
          <w:sz w:val="24"/>
          <w:szCs w:val="24"/>
        </w:rPr>
        <w:t xml:space="preserve"> </w:t>
      </w:r>
      <w:r>
        <w:rPr>
          <w:sz w:val="24"/>
          <w:szCs w:val="24"/>
        </w:rPr>
        <w:t>team member (2016</w:t>
      </w:r>
      <w:r w:rsidR="000B4892">
        <w:rPr>
          <w:sz w:val="24"/>
          <w:szCs w:val="24"/>
        </w:rPr>
        <w:t>-</w:t>
      </w:r>
      <w:r w:rsidR="00F96B63">
        <w:rPr>
          <w:sz w:val="24"/>
          <w:szCs w:val="24"/>
        </w:rPr>
        <w:t>2017</w:t>
      </w:r>
      <w:r w:rsidRPr="003C226D">
        <w:rPr>
          <w:sz w:val="24"/>
          <w:szCs w:val="24"/>
        </w:rPr>
        <w:t>)</w:t>
      </w:r>
    </w:p>
    <w:p w14:paraId="25849EA6" w14:textId="77777777" w:rsidR="00C154B5" w:rsidRDefault="00C154B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Digital Humanities </w:t>
      </w:r>
      <w:proofErr w:type="spellStart"/>
      <w:r>
        <w:rPr>
          <w:sz w:val="24"/>
          <w:szCs w:val="24"/>
        </w:rPr>
        <w:t>Bootcamp</w:t>
      </w:r>
      <w:proofErr w:type="spellEnd"/>
      <w:r>
        <w:rPr>
          <w:sz w:val="24"/>
          <w:szCs w:val="24"/>
        </w:rPr>
        <w:t>, Team Facilitator/Mentor (2016)</w:t>
      </w:r>
    </w:p>
    <w:p w14:paraId="6BC706AA" w14:textId="77777777" w:rsidR="009F7F44" w:rsidRDefault="009F7F44" w:rsidP="00CD39A5">
      <w:pPr>
        <w:spacing w:after="0" w:line="240" w:lineRule="auto"/>
        <w:rPr>
          <w:b/>
          <w:sz w:val="24"/>
          <w:szCs w:val="24"/>
        </w:rPr>
      </w:pPr>
    </w:p>
    <w:p w14:paraId="4D57A915" w14:textId="77777777" w:rsidR="00892D51" w:rsidRPr="00F96B63" w:rsidRDefault="00813E46" w:rsidP="00CD39A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University of Florida, </w:t>
      </w:r>
      <w:r w:rsidR="003C226D">
        <w:rPr>
          <w:b/>
          <w:sz w:val="24"/>
          <w:szCs w:val="24"/>
        </w:rPr>
        <w:t>Smathers Libraries</w:t>
      </w:r>
    </w:p>
    <w:p w14:paraId="36FE7840" w14:textId="77777777" w:rsidR="00E25B48" w:rsidRDefault="00E25B48" w:rsidP="00D750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Career Development Handbook Committee, Member (2019-present)</w:t>
      </w:r>
    </w:p>
    <w:p w14:paraId="5B57FF1F" w14:textId="77777777" w:rsidR="007831AA" w:rsidRDefault="007831AA" w:rsidP="00D750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Google Books Project Team, Member (2019-present)</w:t>
      </w:r>
    </w:p>
    <w:p w14:paraId="59E33A3A" w14:textId="77777777" w:rsidR="007831AA" w:rsidRDefault="007831AA" w:rsidP="00D750BE">
      <w:pPr>
        <w:spacing w:after="0" w:line="240" w:lineRule="auto"/>
        <w:rPr>
          <w:sz w:val="24"/>
          <w:szCs w:val="24"/>
        </w:rPr>
      </w:pPr>
      <w:r w:rsidRPr="007831AA">
        <w:rPr>
          <w:sz w:val="24"/>
          <w:szCs w:val="24"/>
        </w:rPr>
        <w:t>Florida Digital Archives Transfer Working Group, Member (2019-2020)</w:t>
      </w:r>
    </w:p>
    <w:p w14:paraId="7D3DA779" w14:textId="77777777" w:rsidR="006F2145" w:rsidRDefault="006F2145" w:rsidP="00D750BE">
      <w:pPr>
        <w:spacing w:after="0" w:line="240" w:lineRule="auto"/>
        <w:rPr>
          <w:sz w:val="24"/>
          <w:szCs w:val="24"/>
        </w:rPr>
      </w:pPr>
      <w:r w:rsidRPr="00D750BE">
        <w:rPr>
          <w:sz w:val="24"/>
          <w:szCs w:val="24"/>
        </w:rPr>
        <w:t>National 1</w:t>
      </w:r>
      <w:r w:rsidRPr="00D750BE">
        <w:rPr>
          <w:sz w:val="24"/>
          <w:szCs w:val="24"/>
          <w:vertAlign w:val="superscript"/>
        </w:rPr>
        <w:t>st</w:t>
      </w:r>
      <w:r w:rsidRPr="00D750BE">
        <w:rPr>
          <w:sz w:val="24"/>
          <w:szCs w:val="24"/>
        </w:rPr>
        <w:t xml:space="preserve"> Gen Day, Planning Committee, Chair (2018</w:t>
      </w:r>
      <w:r w:rsidR="00A72C4B">
        <w:rPr>
          <w:sz w:val="24"/>
          <w:szCs w:val="24"/>
        </w:rPr>
        <w:t>-2020</w:t>
      </w:r>
      <w:r w:rsidRPr="00D750BE">
        <w:rPr>
          <w:sz w:val="24"/>
          <w:szCs w:val="24"/>
        </w:rPr>
        <w:t>)</w:t>
      </w:r>
    </w:p>
    <w:p w14:paraId="414EB615" w14:textId="77777777" w:rsidR="006F2145" w:rsidRDefault="006F2145" w:rsidP="00D750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 Fall Festival, Organizing Committee, Member (2019)</w:t>
      </w:r>
    </w:p>
    <w:p w14:paraId="03AC177A" w14:textId="77777777" w:rsidR="00D750BE" w:rsidRPr="00D750BE" w:rsidRDefault="00D750BE" w:rsidP="00D750BE">
      <w:pPr>
        <w:spacing w:after="0" w:line="240" w:lineRule="auto"/>
        <w:rPr>
          <w:sz w:val="24"/>
          <w:szCs w:val="24"/>
        </w:rPr>
      </w:pPr>
      <w:r w:rsidRPr="00D750BE">
        <w:rPr>
          <w:sz w:val="24"/>
          <w:szCs w:val="24"/>
        </w:rPr>
        <w:t>Scholarly Repository Librarian, Search Committee, Chair (2018-2019)</w:t>
      </w:r>
    </w:p>
    <w:p w14:paraId="7C0D609C" w14:textId="77777777" w:rsidR="00D750BE" w:rsidRPr="00D750BE" w:rsidRDefault="00D750BE" w:rsidP="00D750BE">
      <w:pPr>
        <w:spacing w:after="0" w:line="240" w:lineRule="auto"/>
        <w:rPr>
          <w:sz w:val="24"/>
          <w:szCs w:val="24"/>
        </w:rPr>
      </w:pPr>
      <w:r w:rsidRPr="00D750BE">
        <w:rPr>
          <w:sz w:val="24"/>
          <w:szCs w:val="24"/>
        </w:rPr>
        <w:t>Scholarly Communications Librarian, Search Committee, Member (2018)</w:t>
      </w:r>
    </w:p>
    <w:p w14:paraId="284030D7" w14:textId="77777777" w:rsidR="00D750BE" w:rsidRDefault="00D750BE" w:rsidP="00D750BE">
      <w:pPr>
        <w:spacing w:after="0" w:line="240" w:lineRule="auto"/>
        <w:rPr>
          <w:sz w:val="24"/>
          <w:szCs w:val="24"/>
        </w:rPr>
      </w:pPr>
      <w:r w:rsidRPr="00D750BE">
        <w:rPr>
          <w:sz w:val="24"/>
          <w:szCs w:val="24"/>
        </w:rPr>
        <w:t>Conservation Associate II, Search Committee, Chair (2018)</w:t>
      </w:r>
    </w:p>
    <w:p w14:paraId="419E7ECC" w14:textId="77777777" w:rsidR="00D750BE" w:rsidRDefault="00D750BE" w:rsidP="00CD39A5">
      <w:pPr>
        <w:spacing w:after="0" w:line="240" w:lineRule="auto"/>
        <w:rPr>
          <w:sz w:val="24"/>
          <w:szCs w:val="24"/>
        </w:rPr>
      </w:pPr>
      <w:r w:rsidRPr="00D750BE">
        <w:rPr>
          <w:sz w:val="24"/>
          <w:szCs w:val="24"/>
        </w:rPr>
        <w:t>Electronic Theses and Dissertations Committee, Member (2018-present</w:t>
      </w:r>
      <w:r>
        <w:rPr>
          <w:sz w:val="24"/>
          <w:szCs w:val="24"/>
        </w:rPr>
        <w:t>)</w:t>
      </w:r>
    </w:p>
    <w:p w14:paraId="78733804" w14:textId="77777777" w:rsidR="00892D51" w:rsidRDefault="00892D51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Scholarly Communications Librarian, Search Committee</w:t>
      </w:r>
      <w:r w:rsidR="00C607CD">
        <w:rPr>
          <w:sz w:val="24"/>
          <w:szCs w:val="24"/>
        </w:rPr>
        <w:t>, Member</w:t>
      </w:r>
      <w:r>
        <w:rPr>
          <w:sz w:val="24"/>
          <w:szCs w:val="24"/>
        </w:rPr>
        <w:t xml:space="preserve"> (2018)</w:t>
      </w:r>
    </w:p>
    <w:p w14:paraId="7738DE79" w14:textId="77777777" w:rsidR="009F7F44" w:rsidRDefault="00F96B63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Head, </w:t>
      </w:r>
      <w:r w:rsidR="009F7F44">
        <w:rPr>
          <w:sz w:val="24"/>
          <w:szCs w:val="24"/>
        </w:rPr>
        <w:t>Access and Resource Sharing Libraria</w:t>
      </w:r>
      <w:r w:rsidR="00892D51">
        <w:rPr>
          <w:sz w:val="24"/>
          <w:szCs w:val="24"/>
        </w:rPr>
        <w:t>n, Search Committee, Chair (2018</w:t>
      </w:r>
      <w:r w:rsidR="009F7F44">
        <w:rPr>
          <w:sz w:val="24"/>
          <w:szCs w:val="24"/>
        </w:rPr>
        <w:t>)</w:t>
      </w:r>
    </w:p>
    <w:p w14:paraId="5BBBACE2" w14:textId="77777777" w:rsidR="009F7F44" w:rsidRDefault="009F7F44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Conservator, Library Coordinator II, Search Committee, Chair (2017)</w:t>
      </w:r>
    </w:p>
    <w:p w14:paraId="49E44DB7" w14:textId="77777777" w:rsidR="009F7F44" w:rsidRDefault="00F96B63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proofErr w:type="spellStart"/>
      <w:r>
        <w:rPr>
          <w:sz w:val="24"/>
          <w:szCs w:val="24"/>
        </w:rPr>
        <w:t>Press</w:t>
      </w:r>
      <w:r w:rsidR="009F7F44">
        <w:rPr>
          <w:sz w:val="24"/>
          <w:szCs w:val="24"/>
        </w:rPr>
        <w:t>@UF</w:t>
      </w:r>
      <w:proofErr w:type="spellEnd"/>
      <w:r w:rsidR="009F7F44">
        <w:rPr>
          <w:sz w:val="24"/>
          <w:szCs w:val="24"/>
        </w:rPr>
        <w:t>, Library Coordinator II, Search Committee, Member (2017)</w:t>
      </w:r>
    </w:p>
    <w:p w14:paraId="568649BC" w14:textId="77777777" w:rsidR="000B4892" w:rsidRDefault="000B489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Continuing Resources Librarian</w:t>
      </w:r>
      <w:r w:rsidR="00C607CD">
        <w:rPr>
          <w:sz w:val="24"/>
          <w:szCs w:val="24"/>
        </w:rPr>
        <w:t>,</w:t>
      </w:r>
      <w:r>
        <w:rPr>
          <w:sz w:val="24"/>
          <w:szCs w:val="24"/>
        </w:rPr>
        <w:t xml:space="preserve"> Search Committee, M</w:t>
      </w:r>
      <w:r w:rsidR="00595068">
        <w:rPr>
          <w:sz w:val="24"/>
          <w:szCs w:val="24"/>
        </w:rPr>
        <w:t>ember (2016</w:t>
      </w:r>
      <w:r>
        <w:rPr>
          <w:sz w:val="24"/>
          <w:szCs w:val="24"/>
        </w:rPr>
        <w:t>)</w:t>
      </w:r>
    </w:p>
    <w:p w14:paraId="78C78C7B" w14:textId="77777777" w:rsidR="000B4892" w:rsidRDefault="0059506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Digital Production Services Workflow Coordinator Search Committee, Member (2016)</w:t>
      </w:r>
    </w:p>
    <w:p w14:paraId="1A654D10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>Library Faculty Assembly, Member (2015-present)</w:t>
      </w:r>
    </w:p>
    <w:p w14:paraId="3B4A1463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>Digital Humanities Library Group (DHLG),</w:t>
      </w:r>
      <w:r>
        <w:rPr>
          <w:sz w:val="24"/>
          <w:szCs w:val="24"/>
        </w:rPr>
        <w:t xml:space="preserve"> Member (2015-present)</w:t>
      </w:r>
    </w:p>
    <w:p w14:paraId="23FCEEF0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>Programming Historians Working Group</w:t>
      </w:r>
      <w:r>
        <w:rPr>
          <w:sz w:val="24"/>
          <w:szCs w:val="24"/>
        </w:rPr>
        <w:t xml:space="preserve"> (PHWG), Member (2015-present)</w:t>
      </w:r>
    </w:p>
    <w:p w14:paraId="39671FEA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>Committee on Strategic Digital Directions (CO</w:t>
      </w:r>
      <w:r>
        <w:rPr>
          <w:sz w:val="24"/>
          <w:szCs w:val="24"/>
        </w:rPr>
        <w:t>SDD), Member (2016-present)</w:t>
      </w:r>
    </w:p>
    <w:p w14:paraId="44402CB9" w14:textId="77777777" w:rsidR="003C226D" w:rsidRPr="003C226D" w:rsidRDefault="003C226D" w:rsidP="00CD39A5">
      <w:pPr>
        <w:spacing w:after="0" w:line="240" w:lineRule="auto"/>
        <w:ind w:left="720"/>
        <w:rPr>
          <w:sz w:val="24"/>
          <w:szCs w:val="24"/>
        </w:rPr>
      </w:pPr>
      <w:r w:rsidRPr="003C226D">
        <w:rPr>
          <w:sz w:val="24"/>
          <w:szCs w:val="24"/>
        </w:rPr>
        <w:t>Digital Library of the Caribbean (</w:t>
      </w:r>
      <w:proofErr w:type="spellStart"/>
      <w:r w:rsidRPr="003C226D">
        <w:rPr>
          <w:sz w:val="24"/>
          <w:szCs w:val="24"/>
        </w:rPr>
        <w:t>dLOC</w:t>
      </w:r>
      <w:proofErr w:type="spellEnd"/>
      <w:r w:rsidRPr="003C226D">
        <w:rPr>
          <w:sz w:val="24"/>
          <w:szCs w:val="24"/>
        </w:rPr>
        <w:t xml:space="preserve">) Subcommittee to the Committee on Strategic Digital Directions (COSDD), </w:t>
      </w:r>
      <w:r>
        <w:rPr>
          <w:sz w:val="24"/>
          <w:szCs w:val="24"/>
        </w:rPr>
        <w:t>Member</w:t>
      </w:r>
      <w:r w:rsidRPr="003C226D">
        <w:rPr>
          <w:sz w:val="24"/>
          <w:szCs w:val="24"/>
        </w:rPr>
        <w:t xml:space="preserve"> (2016-present)</w:t>
      </w:r>
    </w:p>
    <w:p w14:paraId="6D009171" w14:textId="77777777" w:rsidR="003C226D" w:rsidRDefault="003C226D" w:rsidP="00CD39A5">
      <w:pPr>
        <w:spacing w:after="0" w:line="240" w:lineRule="auto"/>
        <w:rPr>
          <w:sz w:val="24"/>
          <w:szCs w:val="24"/>
        </w:rPr>
      </w:pPr>
      <w:r w:rsidRPr="003C226D">
        <w:rPr>
          <w:sz w:val="24"/>
          <w:szCs w:val="24"/>
        </w:rPr>
        <w:t>Disaster and Emergen</w:t>
      </w:r>
      <w:r>
        <w:rPr>
          <w:sz w:val="24"/>
          <w:szCs w:val="24"/>
        </w:rPr>
        <w:t>cy Plan Committee, M</w:t>
      </w:r>
      <w:r w:rsidRPr="003C226D">
        <w:rPr>
          <w:sz w:val="24"/>
          <w:szCs w:val="24"/>
        </w:rPr>
        <w:t>ember</w:t>
      </w:r>
      <w:r w:rsidR="00D03C66">
        <w:rPr>
          <w:sz w:val="24"/>
          <w:szCs w:val="24"/>
        </w:rPr>
        <w:t xml:space="preserve"> (2016-present)</w:t>
      </w:r>
    </w:p>
    <w:p w14:paraId="49D88CE4" w14:textId="77777777" w:rsidR="008062A5" w:rsidRDefault="008062A5" w:rsidP="00CD39A5">
      <w:pPr>
        <w:spacing w:after="0" w:line="240" w:lineRule="auto"/>
        <w:rPr>
          <w:sz w:val="24"/>
          <w:szCs w:val="24"/>
        </w:rPr>
      </w:pPr>
      <w:r w:rsidRPr="008062A5">
        <w:rPr>
          <w:sz w:val="24"/>
          <w:szCs w:val="24"/>
        </w:rPr>
        <w:t xml:space="preserve">Born Digital Archival Content Working Group, </w:t>
      </w:r>
      <w:r>
        <w:rPr>
          <w:sz w:val="24"/>
          <w:szCs w:val="24"/>
        </w:rPr>
        <w:t>Member (</w:t>
      </w:r>
      <w:r w:rsidRPr="008062A5">
        <w:rPr>
          <w:sz w:val="24"/>
          <w:szCs w:val="24"/>
        </w:rPr>
        <w:t>2015 –</w:t>
      </w:r>
      <w:r>
        <w:rPr>
          <w:sz w:val="24"/>
          <w:szCs w:val="24"/>
        </w:rPr>
        <w:t>present)</w:t>
      </w:r>
    </w:p>
    <w:p w14:paraId="13A1F5F3" w14:textId="77777777" w:rsidR="008062A5" w:rsidRDefault="008062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 Management/Curation Task Force, Member (2015-present)</w:t>
      </w:r>
    </w:p>
    <w:p w14:paraId="47652D10" w14:textId="77777777" w:rsidR="00D03C66" w:rsidRDefault="00D03C66" w:rsidP="00CD39A5">
      <w:pPr>
        <w:spacing w:after="0" w:line="240" w:lineRule="auto"/>
        <w:rPr>
          <w:b/>
          <w:sz w:val="24"/>
          <w:szCs w:val="24"/>
        </w:rPr>
      </w:pPr>
    </w:p>
    <w:p w14:paraId="0F7EAB16" w14:textId="77777777" w:rsidR="008062A5" w:rsidRDefault="008062A5" w:rsidP="00CD39A5">
      <w:pPr>
        <w:spacing w:after="0" w:line="240" w:lineRule="auto"/>
        <w:rPr>
          <w:sz w:val="24"/>
          <w:szCs w:val="24"/>
        </w:rPr>
      </w:pPr>
      <w:r w:rsidRPr="008062A5">
        <w:rPr>
          <w:b/>
          <w:sz w:val="24"/>
          <w:szCs w:val="24"/>
        </w:rPr>
        <w:t xml:space="preserve">New York University, </w:t>
      </w:r>
      <w:proofErr w:type="spellStart"/>
      <w:r w:rsidRPr="008062A5">
        <w:rPr>
          <w:b/>
          <w:sz w:val="24"/>
          <w:szCs w:val="24"/>
        </w:rPr>
        <w:t>Bobst</w:t>
      </w:r>
      <w:proofErr w:type="spellEnd"/>
      <w:r w:rsidRPr="008062A5">
        <w:rPr>
          <w:b/>
          <w:sz w:val="24"/>
          <w:szCs w:val="24"/>
        </w:rPr>
        <w:t xml:space="preserve"> Libraries</w:t>
      </w:r>
    </w:p>
    <w:p w14:paraId="09763088" w14:textId="77777777" w:rsidR="008062A5" w:rsidRDefault="008062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Special Collections Coordinating Committee, Member (2013-2015)</w:t>
      </w:r>
    </w:p>
    <w:p w14:paraId="1630741A" w14:textId="77777777" w:rsidR="008062A5" w:rsidRDefault="00CD39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Search Committee for Librarian for Archival Arrangement and Description, Member (2014-2015)</w:t>
      </w:r>
    </w:p>
    <w:p w14:paraId="5BE2C0BE" w14:textId="77777777" w:rsidR="00CD39A5" w:rsidRDefault="00CD39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Strategic Planning Initiative Committee: Onboarding and Mentoring, Team Leader (2014-2015)</w:t>
      </w:r>
    </w:p>
    <w:p w14:paraId="250914D0" w14:textId="77777777" w:rsidR="00CD39A5" w:rsidRPr="008062A5" w:rsidRDefault="00CD39A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Facilities Planning Committee: 20 Cooper Square Renovations, Libraries’ Representative (2014-2015)</w:t>
      </w:r>
    </w:p>
    <w:p w14:paraId="68703698" w14:textId="77777777" w:rsidR="00D03C66" w:rsidRDefault="00D03C66" w:rsidP="00CD39A5">
      <w:pPr>
        <w:spacing w:after="0" w:line="240" w:lineRule="auto"/>
        <w:rPr>
          <w:b/>
          <w:sz w:val="24"/>
          <w:szCs w:val="24"/>
        </w:rPr>
      </w:pPr>
    </w:p>
    <w:p w14:paraId="33EB468D" w14:textId="77777777" w:rsidR="00C154B5" w:rsidRPr="00C154B5" w:rsidRDefault="00C154B5" w:rsidP="00CD39A5">
      <w:pPr>
        <w:spacing w:after="0" w:line="240" w:lineRule="auto"/>
        <w:rPr>
          <w:b/>
          <w:sz w:val="24"/>
          <w:szCs w:val="24"/>
        </w:rPr>
      </w:pPr>
      <w:r w:rsidRPr="00C154B5">
        <w:rPr>
          <w:b/>
          <w:sz w:val="24"/>
          <w:szCs w:val="24"/>
        </w:rPr>
        <w:t>EDITOR OF A SCHOLARLY JOURNAL, SERVICE ON AN EDITORIAL ADVISORY BOARD OR REVIEWER FOR A SCHOLARLY JOURNAL</w:t>
      </w:r>
    </w:p>
    <w:p w14:paraId="63FE6730" w14:textId="77777777" w:rsidR="00C154B5" w:rsidRDefault="00C154B5" w:rsidP="00CD39A5">
      <w:pPr>
        <w:spacing w:after="0" w:line="240" w:lineRule="auto"/>
        <w:rPr>
          <w:sz w:val="24"/>
          <w:szCs w:val="24"/>
        </w:rPr>
      </w:pPr>
    </w:p>
    <w:p w14:paraId="31C97FB8" w14:textId="77777777" w:rsidR="00086004" w:rsidRDefault="00086004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Member, Association for Library Collections and Technical Services (ALCTS) Monographs Editorial Board (2017-present)</w:t>
      </w:r>
    </w:p>
    <w:p w14:paraId="2EBF9FBC" w14:textId="085FAB2B" w:rsidR="00404161" w:rsidRDefault="00404161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Reviewer, </w:t>
      </w:r>
      <w:r w:rsidRPr="00404161">
        <w:rPr>
          <w:i/>
          <w:sz w:val="24"/>
          <w:szCs w:val="24"/>
        </w:rPr>
        <w:t>The American Archivist</w:t>
      </w:r>
      <w:r>
        <w:rPr>
          <w:sz w:val="24"/>
          <w:szCs w:val="24"/>
        </w:rPr>
        <w:t xml:space="preserve"> (2020-present)</w:t>
      </w:r>
    </w:p>
    <w:p w14:paraId="1A35832C" w14:textId="77777777" w:rsidR="00086004" w:rsidRDefault="00086004" w:rsidP="00CD39A5">
      <w:pPr>
        <w:spacing w:after="0" w:line="240" w:lineRule="auto"/>
        <w:rPr>
          <w:sz w:val="24"/>
          <w:szCs w:val="24"/>
        </w:rPr>
      </w:pPr>
    </w:p>
    <w:p w14:paraId="539057D4" w14:textId="63863582" w:rsidR="00404161" w:rsidRDefault="00C154B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Completed:</w:t>
      </w:r>
    </w:p>
    <w:p w14:paraId="23987C8A" w14:textId="77777777" w:rsidR="000E7759" w:rsidRDefault="000E7759" w:rsidP="000E7759">
      <w:pPr>
        <w:spacing w:after="0" w:line="240" w:lineRule="auto"/>
        <w:rPr>
          <w:sz w:val="24"/>
          <w:szCs w:val="24"/>
        </w:rPr>
      </w:pPr>
      <w:r w:rsidRPr="00637E28">
        <w:rPr>
          <w:sz w:val="24"/>
          <w:szCs w:val="24"/>
        </w:rPr>
        <w:t xml:space="preserve">Reviewer, </w:t>
      </w:r>
      <w:r w:rsidRPr="000E7759">
        <w:rPr>
          <w:i/>
          <w:sz w:val="24"/>
          <w:szCs w:val="24"/>
        </w:rPr>
        <w:t>Journal of the American Institute for Conservation</w:t>
      </w:r>
      <w:r w:rsidRPr="00637E28">
        <w:rPr>
          <w:sz w:val="24"/>
          <w:szCs w:val="24"/>
        </w:rPr>
        <w:t xml:space="preserve"> (2018-</w:t>
      </w:r>
      <w:r w:rsidR="00A57C0A">
        <w:rPr>
          <w:sz w:val="24"/>
          <w:szCs w:val="24"/>
        </w:rPr>
        <w:t>present</w:t>
      </w:r>
      <w:r w:rsidRPr="00637E28">
        <w:rPr>
          <w:sz w:val="24"/>
          <w:szCs w:val="24"/>
        </w:rPr>
        <w:t>)</w:t>
      </w:r>
    </w:p>
    <w:p w14:paraId="2BEE7028" w14:textId="77777777" w:rsidR="00637E28" w:rsidRDefault="00637E28" w:rsidP="00CD39A5">
      <w:pPr>
        <w:spacing w:after="0" w:line="240" w:lineRule="auto"/>
        <w:rPr>
          <w:sz w:val="24"/>
          <w:szCs w:val="24"/>
        </w:rPr>
      </w:pPr>
      <w:r w:rsidRPr="00637E28">
        <w:rPr>
          <w:sz w:val="24"/>
          <w:szCs w:val="24"/>
        </w:rPr>
        <w:t>Reviewer, Publications Board of the Society of American Archivists (2018)</w:t>
      </w:r>
    </w:p>
    <w:p w14:paraId="755186F2" w14:textId="77777777" w:rsidR="00595068" w:rsidRPr="00595068" w:rsidRDefault="00595068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Reviewer, </w:t>
      </w:r>
      <w:r>
        <w:rPr>
          <w:i/>
          <w:sz w:val="24"/>
          <w:szCs w:val="24"/>
        </w:rPr>
        <w:t>Library Collections, Acquisitions, &amp;Technical Services</w:t>
      </w:r>
      <w:r>
        <w:rPr>
          <w:sz w:val="24"/>
          <w:szCs w:val="24"/>
        </w:rPr>
        <w:t xml:space="preserve"> (2017)</w:t>
      </w:r>
    </w:p>
    <w:p w14:paraId="53B2D8A4" w14:textId="77777777" w:rsidR="00C154B5" w:rsidRDefault="00C154B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Reviewer, </w:t>
      </w:r>
      <w:r w:rsidRPr="00C154B5">
        <w:rPr>
          <w:i/>
          <w:sz w:val="24"/>
          <w:szCs w:val="24"/>
        </w:rPr>
        <w:t>Preservation, Digital Technology &amp; Culture</w:t>
      </w:r>
      <w:r w:rsidRPr="00C154B5">
        <w:rPr>
          <w:sz w:val="24"/>
          <w:szCs w:val="24"/>
        </w:rPr>
        <w:t xml:space="preserve"> </w:t>
      </w:r>
      <w:r>
        <w:rPr>
          <w:sz w:val="24"/>
          <w:szCs w:val="24"/>
        </w:rPr>
        <w:t>(2015)</w:t>
      </w:r>
    </w:p>
    <w:p w14:paraId="0F2DE69F" w14:textId="77777777" w:rsidR="008325AE" w:rsidRPr="008325AE" w:rsidRDefault="008325AE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Editor, </w:t>
      </w:r>
      <w:r>
        <w:rPr>
          <w:i/>
          <w:sz w:val="24"/>
          <w:szCs w:val="24"/>
        </w:rPr>
        <w:t>The Electronic Media Review, Vol. 1</w:t>
      </w:r>
      <w:r>
        <w:rPr>
          <w:sz w:val="24"/>
          <w:szCs w:val="24"/>
        </w:rPr>
        <w:t xml:space="preserve"> (2012)</w:t>
      </w:r>
    </w:p>
    <w:p w14:paraId="6EF50979" w14:textId="77777777" w:rsidR="00C154B5" w:rsidRDefault="00C154B5" w:rsidP="00CD39A5">
      <w:pPr>
        <w:spacing w:after="0" w:line="240" w:lineRule="auto"/>
        <w:rPr>
          <w:sz w:val="24"/>
          <w:szCs w:val="24"/>
        </w:rPr>
      </w:pPr>
    </w:p>
    <w:p w14:paraId="49794B23" w14:textId="77777777" w:rsidR="00C154B5" w:rsidRDefault="00C154B5" w:rsidP="00CD39A5">
      <w:pPr>
        <w:spacing w:after="0" w:line="240" w:lineRule="auto"/>
        <w:rPr>
          <w:b/>
          <w:sz w:val="24"/>
          <w:szCs w:val="24"/>
        </w:rPr>
      </w:pPr>
      <w:r w:rsidRPr="00C154B5">
        <w:rPr>
          <w:b/>
          <w:sz w:val="24"/>
          <w:szCs w:val="24"/>
        </w:rPr>
        <w:t>MEMBERSHIP AND ACTIVITIES IN THE PROFESSION</w:t>
      </w:r>
    </w:p>
    <w:p w14:paraId="4D445202" w14:textId="77777777" w:rsidR="00D44F88" w:rsidRDefault="00D44F88" w:rsidP="00CD39A5">
      <w:pPr>
        <w:spacing w:after="0" w:line="240" w:lineRule="auto"/>
        <w:rPr>
          <w:sz w:val="24"/>
          <w:szCs w:val="24"/>
        </w:rPr>
      </w:pPr>
    </w:p>
    <w:p w14:paraId="510AFDD4" w14:textId="77777777" w:rsidR="00DE1D57" w:rsidRDefault="00DE1D57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Council of State University Libraries (FL)</w:t>
      </w:r>
    </w:p>
    <w:p w14:paraId="2DB88575" w14:textId="77777777" w:rsidR="00DE1D57" w:rsidRDefault="00DE1D57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DE1D57">
        <w:rPr>
          <w:sz w:val="24"/>
          <w:szCs w:val="24"/>
        </w:rPr>
        <w:t>Digital Preservation Working Group</w:t>
      </w:r>
      <w:r w:rsidR="00E25B48">
        <w:rPr>
          <w:sz w:val="24"/>
          <w:szCs w:val="24"/>
        </w:rPr>
        <w:t>, M</w:t>
      </w:r>
      <w:r>
        <w:rPr>
          <w:sz w:val="24"/>
          <w:szCs w:val="24"/>
        </w:rPr>
        <w:t>ember</w:t>
      </w:r>
      <w:r w:rsidRPr="00DE1D57">
        <w:rPr>
          <w:sz w:val="24"/>
          <w:szCs w:val="24"/>
        </w:rPr>
        <w:t xml:space="preserve"> (2019-present)</w:t>
      </w:r>
    </w:p>
    <w:p w14:paraId="1AE4B25F" w14:textId="77777777" w:rsidR="006F2145" w:rsidRDefault="006F2145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25B48">
        <w:rPr>
          <w:sz w:val="24"/>
          <w:szCs w:val="24"/>
        </w:rPr>
        <w:t>Special Collections Borrowing Working group, Member (2019-present)</w:t>
      </w:r>
    </w:p>
    <w:p w14:paraId="529BAA52" w14:textId="77777777" w:rsidR="00DE1D57" w:rsidRDefault="00DE1D57" w:rsidP="00CD39A5">
      <w:pPr>
        <w:spacing w:after="0" w:line="240" w:lineRule="auto"/>
        <w:rPr>
          <w:sz w:val="24"/>
          <w:szCs w:val="24"/>
        </w:rPr>
      </w:pPr>
    </w:p>
    <w:p w14:paraId="38E1F464" w14:textId="77777777" w:rsidR="00C154B5" w:rsidRDefault="00C154B5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American Institute for the Conservation of Historic and Artistic Work (AIC)</w:t>
      </w:r>
      <w:r>
        <w:rPr>
          <w:sz w:val="24"/>
          <w:szCs w:val="24"/>
        </w:rPr>
        <w:t>, Associate (2005-2011), Professional Associate (2011-present)</w:t>
      </w:r>
    </w:p>
    <w:p w14:paraId="4F6969AF" w14:textId="77777777" w:rsidR="001112A9" w:rsidRDefault="001112A9" w:rsidP="00CD39A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Book and Paper Group (BPG), Assistant Program Chair (2013-2014), Program Chair (2014-2015)</w:t>
      </w:r>
      <w:r w:rsidR="00595068">
        <w:rPr>
          <w:sz w:val="24"/>
          <w:szCs w:val="24"/>
        </w:rPr>
        <w:t>, Nominating Committee (2016-2017)</w:t>
      </w:r>
    </w:p>
    <w:p w14:paraId="1A0831BF" w14:textId="1E80A38E" w:rsidR="00C154B5" w:rsidRDefault="00C154B5" w:rsidP="00CD39A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Electronic Media Group (EMG)</w:t>
      </w:r>
      <w:r w:rsidR="001112A9">
        <w:rPr>
          <w:sz w:val="24"/>
          <w:szCs w:val="24"/>
        </w:rPr>
        <w:t xml:space="preserve">, </w:t>
      </w:r>
      <w:r w:rsidRPr="00C154B5">
        <w:rPr>
          <w:sz w:val="24"/>
          <w:szCs w:val="24"/>
        </w:rPr>
        <w:t xml:space="preserve">Assistant Program Chair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2008-2009</w:t>
      </w:r>
      <w:r w:rsidR="001112A9">
        <w:rPr>
          <w:sz w:val="24"/>
          <w:szCs w:val="24"/>
        </w:rPr>
        <w:t>)</w:t>
      </w:r>
      <w:r w:rsidRPr="00C154B5">
        <w:rPr>
          <w:sz w:val="24"/>
          <w:szCs w:val="24"/>
        </w:rPr>
        <w:t xml:space="preserve">, Program Chair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2009-2010</w:t>
      </w:r>
      <w:r w:rsidR="001112A9">
        <w:rPr>
          <w:sz w:val="24"/>
          <w:szCs w:val="24"/>
        </w:rPr>
        <w:t>)</w:t>
      </w:r>
      <w:r w:rsidRPr="00C154B5">
        <w:rPr>
          <w:sz w:val="24"/>
          <w:szCs w:val="24"/>
        </w:rPr>
        <w:t xml:space="preserve">, </w:t>
      </w:r>
      <w:proofErr w:type="spellStart"/>
      <w:r w:rsidRPr="00C154B5">
        <w:rPr>
          <w:sz w:val="24"/>
          <w:szCs w:val="24"/>
        </w:rPr>
        <w:t>TechFocus</w:t>
      </w:r>
      <w:proofErr w:type="spellEnd"/>
      <w:r w:rsidRPr="00C154B5">
        <w:rPr>
          <w:sz w:val="24"/>
          <w:szCs w:val="24"/>
        </w:rPr>
        <w:t xml:space="preserve"> </w:t>
      </w:r>
      <w:r w:rsidR="005C0ADC">
        <w:rPr>
          <w:sz w:val="24"/>
          <w:szCs w:val="24"/>
        </w:rPr>
        <w:t xml:space="preserve">Conference </w:t>
      </w:r>
      <w:r w:rsidRPr="00C154B5">
        <w:rPr>
          <w:sz w:val="24"/>
          <w:szCs w:val="24"/>
        </w:rPr>
        <w:t xml:space="preserve">Planning Committee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2009-2010</w:t>
      </w:r>
      <w:r w:rsidR="001112A9">
        <w:rPr>
          <w:sz w:val="24"/>
          <w:szCs w:val="24"/>
        </w:rPr>
        <w:t>)</w:t>
      </w:r>
      <w:r w:rsidRPr="00C154B5">
        <w:rPr>
          <w:sz w:val="24"/>
          <w:szCs w:val="24"/>
        </w:rPr>
        <w:t xml:space="preserve">, Publications Committee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2010-2012</w:t>
      </w:r>
      <w:r w:rsidR="001112A9">
        <w:rPr>
          <w:sz w:val="24"/>
          <w:szCs w:val="24"/>
        </w:rPr>
        <w:t>)</w:t>
      </w:r>
    </w:p>
    <w:p w14:paraId="79BEEED1" w14:textId="2AEB4346" w:rsidR="005C0ADC" w:rsidRDefault="005C0ADC" w:rsidP="005C0AD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Collections Care Network, Member (2012-present)</w:t>
      </w:r>
    </w:p>
    <w:p w14:paraId="476937B1" w14:textId="38C6FABC" w:rsidR="006F2145" w:rsidRDefault="006F2145" w:rsidP="00CD39A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48</w:t>
      </w:r>
      <w:r w:rsidRPr="006F21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Meeting Poster </w:t>
      </w:r>
      <w:r w:rsidR="00B372BF">
        <w:rPr>
          <w:sz w:val="24"/>
          <w:szCs w:val="24"/>
        </w:rPr>
        <w:t xml:space="preserve">Planning </w:t>
      </w:r>
      <w:r>
        <w:rPr>
          <w:sz w:val="24"/>
          <w:szCs w:val="24"/>
        </w:rPr>
        <w:t>Committee, Member (2019-20</w:t>
      </w:r>
      <w:r w:rsidR="00DC524E">
        <w:rPr>
          <w:sz w:val="24"/>
          <w:szCs w:val="24"/>
        </w:rPr>
        <w:t>21</w:t>
      </w:r>
      <w:r>
        <w:rPr>
          <w:sz w:val="24"/>
          <w:szCs w:val="24"/>
        </w:rPr>
        <w:t>)</w:t>
      </w:r>
      <w:r w:rsidR="00B372BF">
        <w:rPr>
          <w:sz w:val="24"/>
          <w:szCs w:val="24"/>
        </w:rPr>
        <w:t>, Session Moderator (2020)</w:t>
      </w:r>
    </w:p>
    <w:p w14:paraId="672A728A" w14:textId="77777777" w:rsidR="00B372BF" w:rsidRPr="00C154B5" w:rsidRDefault="00B372BF" w:rsidP="00CD39A5">
      <w:pPr>
        <w:spacing w:after="0" w:line="240" w:lineRule="auto"/>
        <w:ind w:left="720"/>
        <w:rPr>
          <w:sz w:val="24"/>
          <w:szCs w:val="24"/>
        </w:rPr>
      </w:pPr>
    </w:p>
    <w:p w14:paraId="2A8A49D5" w14:textId="77777777" w:rsidR="00C154B5" w:rsidRDefault="00C154B5" w:rsidP="00CD39A5">
      <w:pPr>
        <w:spacing w:after="0" w:line="240" w:lineRule="auto"/>
        <w:rPr>
          <w:sz w:val="24"/>
          <w:szCs w:val="24"/>
        </w:rPr>
      </w:pPr>
    </w:p>
    <w:p w14:paraId="163F43A1" w14:textId="77777777" w:rsidR="001112A9" w:rsidRDefault="001112A9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Society of American Archivists (SAA)</w:t>
      </w:r>
      <w:r>
        <w:rPr>
          <w:sz w:val="24"/>
          <w:szCs w:val="24"/>
        </w:rPr>
        <w:t>, Member (2003-2005, 2012-present)</w:t>
      </w:r>
    </w:p>
    <w:p w14:paraId="14122366" w14:textId="77777777" w:rsidR="007A58F2" w:rsidRDefault="007A58F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Preservation Publication Award Committee (Chair 2017-2018, Member 2015-2017)</w:t>
      </w:r>
    </w:p>
    <w:p w14:paraId="16E4C478" w14:textId="77777777" w:rsidR="00595068" w:rsidRDefault="00595068" w:rsidP="00CD39A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Election Teller (2017)</w:t>
      </w:r>
    </w:p>
    <w:p w14:paraId="6151DCD9" w14:textId="77777777" w:rsidR="001112A9" w:rsidRDefault="001112A9" w:rsidP="00CD39A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Preservation Section, Member (2012-present)</w:t>
      </w:r>
    </w:p>
    <w:p w14:paraId="1C9265F3" w14:textId="77777777" w:rsidR="00595068" w:rsidRDefault="00595068" w:rsidP="00CD39A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1A215A">
        <w:rPr>
          <w:sz w:val="24"/>
          <w:szCs w:val="24"/>
        </w:rPr>
        <w:t xml:space="preserve">Elected </w:t>
      </w:r>
      <w:r>
        <w:rPr>
          <w:sz w:val="24"/>
          <w:szCs w:val="24"/>
        </w:rPr>
        <w:t>Member-at-Large, Steering Committee</w:t>
      </w:r>
      <w:r w:rsidR="001A215A">
        <w:rPr>
          <w:sz w:val="24"/>
          <w:szCs w:val="24"/>
        </w:rPr>
        <w:t xml:space="preserve"> </w:t>
      </w:r>
      <w:r>
        <w:rPr>
          <w:sz w:val="24"/>
          <w:szCs w:val="24"/>
        </w:rPr>
        <w:t>(2016-</w:t>
      </w:r>
      <w:r w:rsidR="00330866">
        <w:rPr>
          <w:sz w:val="24"/>
          <w:szCs w:val="24"/>
        </w:rPr>
        <w:t>2019</w:t>
      </w:r>
      <w:r>
        <w:rPr>
          <w:sz w:val="24"/>
          <w:szCs w:val="24"/>
        </w:rPr>
        <w:t>)</w:t>
      </w:r>
    </w:p>
    <w:p w14:paraId="375DCB15" w14:textId="77777777" w:rsidR="00D04CD3" w:rsidRDefault="00D04CD3" w:rsidP="00CD39A5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Organizer </w:t>
      </w:r>
      <w:r w:rsidRPr="00D04CD3">
        <w:rPr>
          <w:i/>
          <w:sz w:val="24"/>
          <w:szCs w:val="24"/>
        </w:rPr>
        <w:t>Preservation Week Twitter Conference</w:t>
      </w:r>
      <w:r>
        <w:rPr>
          <w:sz w:val="24"/>
          <w:szCs w:val="24"/>
        </w:rPr>
        <w:t xml:space="preserve"> (2018</w:t>
      </w:r>
      <w:r w:rsidR="00423E61">
        <w:rPr>
          <w:sz w:val="24"/>
          <w:szCs w:val="24"/>
        </w:rPr>
        <w:t>, 2019</w:t>
      </w:r>
      <w:r>
        <w:rPr>
          <w:sz w:val="24"/>
          <w:szCs w:val="24"/>
        </w:rPr>
        <w:t>)</w:t>
      </w:r>
    </w:p>
    <w:p w14:paraId="2444BA20" w14:textId="77777777" w:rsidR="001112A9" w:rsidRDefault="001112A9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15E42">
        <w:rPr>
          <w:sz w:val="24"/>
          <w:szCs w:val="24"/>
        </w:rPr>
        <w:t>College and University Archives Section. Member (2012-present)</w:t>
      </w:r>
    </w:p>
    <w:p w14:paraId="7BA51AC3" w14:textId="77777777" w:rsidR="00215E42" w:rsidRPr="00C154B5" w:rsidRDefault="00215E42" w:rsidP="00CD3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Security Roundtable, Member (2012-present)</w:t>
      </w:r>
    </w:p>
    <w:p w14:paraId="0800B370" w14:textId="77777777" w:rsidR="001112A9" w:rsidRDefault="001112A9" w:rsidP="00CD39A5">
      <w:pPr>
        <w:spacing w:after="0" w:line="240" w:lineRule="auto"/>
        <w:rPr>
          <w:sz w:val="24"/>
          <w:szCs w:val="24"/>
        </w:rPr>
      </w:pPr>
    </w:p>
    <w:p w14:paraId="1DF08843" w14:textId="77777777" w:rsidR="001112A9" w:rsidRDefault="001112A9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American Library Association (ALA)</w:t>
      </w:r>
      <w:r>
        <w:rPr>
          <w:sz w:val="24"/>
          <w:szCs w:val="24"/>
        </w:rPr>
        <w:t>, Member (2015-present)</w:t>
      </w:r>
    </w:p>
    <w:p w14:paraId="2FA82B23" w14:textId="77777777" w:rsidR="001112A9" w:rsidRDefault="001112A9" w:rsidP="00CD39A5">
      <w:pPr>
        <w:spacing w:after="0" w:line="240" w:lineRule="auto"/>
        <w:ind w:firstLine="720"/>
        <w:rPr>
          <w:sz w:val="24"/>
          <w:szCs w:val="24"/>
        </w:rPr>
      </w:pPr>
      <w:r w:rsidRPr="00C154B5">
        <w:rPr>
          <w:sz w:val="24"/>
          <w:szCs w:val="24"/>
        </w:rPr>
        <w:t>Association of College and Research L</w:t>
      </w:r>
      <w:r>
        <w:rPr>
          <w:sz w:val="24"/>
          <w:szCs w:val="24"/>
        </w:rPr>
        <w:t>ibraries (ACRL), Member (2015-present)</w:t>
      </w:r>
    </w:p>
    <w:p w14:paraId="36254F9B" w14:textId="09C9CE22" w:rsidR="00147114" w:rsidRDefault="00147114" w:rsidP="00CD39A5">
      <w:pPr>
        <w:spacing w:after="0" w:line="240" w:lineRule="auto"/>
        <w:ind w:firstLine="720"/>
        <w:rPr>
          <w:sz w:val="24"/>
          <w:szCs w:val="24"/>
        </w:rPr>
      </w:pPr>
      <w:r w:rsidRPr="00147114">
        <w:rPr>
          <w:sz w:val="24"/>
          <w:szCs w:val="24"/>
        </w:rPr>
        <w:t>Florida Association of College and Research Libraries, Member (2015-present)</w:t>
      </w:r>
    </w:p>
    <w:p w14:paraId="618BAB6A" w14:textId="77777777" w:rsidR="001112A9" w:rsidRDefault="001112A9" w:rsidP="00CD39A5">
      <w:pPr>
        <w:spacing w:after="0" w:line="240" w:lineRule="auto"/>
        <w:ind w:firstLine="720"/>
        <w:rPr>
          <w:sz w:val="24"/>
          <w:szCs w:val="24"/>
        </w:rPr>
      </w:pPr>
      <w:r w:rsidRPr="00C154B5">
        <w:rPr>
          <w:sz w:val="24"/>
          <w:szCs w:val="24"/>
        </w:rPr>
        <w:t>Association for Library Collections</w:t>
      </w:r>
      <w:r>
        <w:rPr>
          <w:sz w:val="24"/>
          <w:szCs w:val="24"/>
        </w:rPr>
        <w:t xml:space="preserve"> and Technical Services (ALCTS) (2015-present)</w:t>
      </w:r>
    </w:p>
    <w:p w14:paraId="463BE935" w14:textId="77777777" w:rsidR="006F2145" w:rsidRDefault="006F2145" w:rsidP="006F2145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Jan Merrill-Oldham Professional Development Grant Committee, Member (2018-2019)</w:t>
      </w:r>
    </w:p>
    <w:p w14:paraId="036E7F15" w14:textId="77777777" w:rsidR="006F2145" w:rsidRDefault="006F2145" w:rsidP="006F2145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Paul Banks and Carolyn Harris Preservation Award Committee, Chair (2019-2020)</w:t>
      </w:r>
    </w:p>
    <w:p w14:paraId="4C86CDD8" w14:textId="3369F0E2" w:rsidR="005C0ADC" w:rsidRPr="00C154B5" w:rsidRDefault="005C0ADC" w:rsidP="006F2145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Preservation Administrators Interest Group, Member (2015-present)</w:t>
      </w:r>
    </w:p>
    <w:p w14:paraId="410E0087" w14:textId="77777777" w:rsidR="001112A9" w:rsidRDefault="001112A9" w:rsidP="00CD39A5">
      <w:pPr>
        <w:spacing w:after="0" w:line="240" w:lineRule="auto"/>
        <w:rPr>
          <w:sz w:val="24"/>
          <w:szCs w:val="24"/>
        </w:rPr>
      </w:pPr>
    </w:p>
    <w:p w14:paraId="513701D9" w14:textId="77777777" w:rsidR="00264628" w:rsidRDefault="00264628" w:rsidP="0026462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proofErr w:type="spellStart"/>
      <w:proofErr w:type="gramStart"/>
      <w:r>
        <w:rPr>
          <w:rFonts w:asciiTheme="minorHAnsi" w:hAnsiTheme="minorHAnsi"/>
          <w:bCs/>
        </w:rPr>
        <w:t>dLOC</w:t>
      </w:r>
      <w:proofErr w:type="spellEnd"/>
      <w:proofErr w:type="gramEnd"/>
      <w:r>
        <w:rPr>
          <w:rFonts w:asciiTheme="minorHAnsi" w:hAnsiTheme="minorHAnsi"/>
          <w:bCs/>
        </w:rPr>
        <w:t xml:space="preserve"> as Data, Andrew W. Mellon Foundation Collections as Data Grant, Advisory Board Member (2020-2021)</w:t>
      </w:r>
    </w:p>
    <w:p w14:paraId="4ACEA570" w14:textId="77777777" w:rsidR="00DC524E" w:rsidRDefault="00DC524E" w:rsidP="0026462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</w:p>
    <w:p w14:paraId="74ADA2F5" w14:textId="31B20B4C" w:rsidR="00DC524E" w:rsidRDefault="00DC524E" w:rsidP="0026462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r w:rsidRPr="00DC524E">
        <w:rPr>
          <w:rFonts w:asciiTheme="minorHAnsi" w:hAnsiTheme="minorHAnsi"/>
          <w:bCs/>
        </w:rPr>
        <w:t>Southeast Regional Conservation Association, Member (2018-present)</w:t>
      </w:r>
    </w:p>
    <w:p w14:paraId="464ED49F" w14:textId="77777777" w:rsidR="00264628" w:rsidRDefault="00264628" w:rsidP="0026462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Cs/>
        </w:rPr>
      </w:pPr>
    </w:p>
    <w:p w14:paraId="593FBC17" w14:textId="240B7A56" w:rsidR="00595068" w:rsidRPr="00D6043A" w:rsidRDefault="00595068" w:rsidP="0059506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proofErr w:type="spellStart"/>
      <w:r w:rsidRPr="00D6043A">
        <w:rPr>
          <w:rFonts w:asciiTheme="minorHAnsi" w:hAnsiTheme="minorHAnsi"/>
          <w:bCs/>
        </w:rPr>
        <w:t>SobekCM</w:t>
      </w:r>
      <w:proofErr w:type="spellEnd"/>
      <w:r w:rsidRPr="00D6043A">
        <w:rPr>
          <w:rFonts w:asciiTheme="minorHAnsi" w:hAnsiTheme="minorHAnsi"/>
          <w:bCs/>
        </w:rPr>
        <w:t xml:space="preserve"> Worldwide Developers and Users Group, Member (2015-</w:t>
      </w:r>
      <w:r w:rsidR="009D5531">
        <w:rPr>
          <w:rFonts w:asciiTheme="minorHAnsi" w:hAnsiTheme="minorHAnsi"/>
          <w:bCs/>
        </w:rPr>
        <w:t>2016</w:t>
      </w:r>
      <w:r w:rsidRPr="00D6043A">
        <w:rPr>
          <w:rFonts w:asciiTheme="minorHAnsi" w:hAnsiTheme="minorHAnsi"/>
          <w:bCs/>
        </w:rPr>
        <w:t>)</w:t>
      </w:r>
    </w:p>
    <w:p w14:paraId="7D1FA082" w14:textId="77777777" w:rsidR="00595068" w:rsidRPr="00D6043A" w:rsidRDefault="00595068" w:rsidP="0059506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</w:p>
    <w:p w14:paraId="415D997B" w14:textId="77777777" w:rsidR="00595068" w:rsidRPr="00D6043A" w:rsidRDefault="00595068" w:rsidP="00595068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r w:rsidRPr="00D6043A">
        <w:rPr>
          <w:rFonts w:asciiTheme="minorHAnsi" w:hAnsiTheme="minorHAnsi"/>
          <w:bCs/>
        </w:rPr>
        <w:t>Digital Library of the Caribbean (</w:t>
      </w:r>
      <w:proofErr w:type="spellStart"/>
      <w:r w:rsidRPr="00D6043A">
        <w:rPr>
          <w:rFonts w:asciiTheme="minorHAnsi" w:hAnsiTheme="minorHAnsi"/>
          <w:bCs/>
        </w:rPr>
        <w:t>dLOC</w:t>
      </w:r>
      <w:proofErr w:type="spellEnd"/>
      <w:r w:rsidRPr="00D6043A">
        <w:rPr>
          <w:rFonts w:asciiTheme="minorHAnsi" w:hAnsiTheme="minorHAnsi"/>
          <w:bCs/>
        </w:rPr>
        <w:t>), Program Team Member (2015-present)</w:t>
      </w:r>
    </w:p>
    <w:p w14:paraId="3ED5E012" w14:textId="77777777" w:rsidR="00595068" w:rsidRPr="00D6043A" w:rsidRDefault="00595068" w:rsidP="00CD39A5">
      <w:pPr>
        <w:spacing w:after="0" w:line="240" w:lineRule="auto"/>
        <w:rPr>
          <w:sz w:val="24"/>
          <w:szCs w:val="24"/>
        </w:rPr>
      </w:pPr>
    </w:p>
    <w:p w14:paraId="2E01EAF5" w14:textId="77777777" w:rsidR="00C154B5" w:rsidRPr="00C154B5" w:rsidRDefault="00C154B5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Foundation of the American Instit</w:t>
      </w:r>
      <w:r w:rsidR="001112A9">
        <w:rPr>
          <w:sz w:val="24"/>
          <w:szCs w:val="24"/>
        </w:rPr>
        <w:t xml:space="preserve">ute for Conservation (FAIC) </w:t>
      </w:r>
      <w:r w:rsidRPr="00C154B5">
        <w:rPr>
          <w:sz w:val="24"/>
          <w:szCs w:val="24"/>
        </w:rPr>
        <w:t>Conservat</w:t>
      </w:r>
      <w:r w:rsidR="001112A9">
        <w:rPr>
          <w:sz w:val="24"/>
          <w:szCs w:val="24"/>
        </w:rPr>
        <w:t>ion Online (</w:t>
      </w:r>
      <w:proofErr w:type="spellStart"/>
      <w:r w:rsidR="001112A9">
        <w:rPr>
          <w:sz w:val="24"/>
          <w:szCs w:val="24"/>
        </w:rPr>
        <w:t>CoOL</w:t>
      </w:r>
      <w:proofErr w:type="spellEnd"/>
      <w:r w:rsidR="001112A9">
        <w:rPr>
          <w:sz w:val="24"/>
          <w:szCs w:val="24"/>
        </w:rPr>
        <w:t>) Working Group</w:t>
      </w:r>
      <w:r w:rsidRPr="00C154B5">
        <w:rPr>
          <w:sz w:val="24"/>
          <w:szCs w:val="24"/>
        </w:rPr>
        <w:t xml:space="preserve">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2010-</w:t>
      </w:r>
      <w:r w:rsidR="001112A9">
        <w:rPr>
          <w:sz w:val="24"/>
          <w:szCs w:val="24"/>
        </w:rPr>
        <w:t>2015)</w:t>
      </w:r>
    </w:p>
    <w:p w14:paraId="44481771" w14:textId="77777777" w:rsidR="00FA43BF" w:rsidRDefault="00FA43BF" w:rsidP="00FA43BF">
      <w:pPr>
        <w:spacing w:after="0" w:line="240" w:lineRule="auto"/>
        <w:rPr>
          <w:bCs/>
          <w:sz w:val="24"/>
          <w:szCs w:val="24"/>
        </w:rPr>
      </w:pPr>
    </w:p>
    <w:p w14:paraId="4AE99D85" w14:textId="77777777" w:rsidR="00FA43BF" w:rsidRPr="00FA43BF" w:rsidRDefault="00FA43BF" w:rsidP="00FA43BF">
      <w:pP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  <w:r w:rsidRPr="00FA43BF">
        <w:rPr>
          <w:bCs/>
          <w:sz w:val="24"/>
          <w:szCs w:val="24"/>
        </w:rPr>
        <w:t>National Endowment for the Humanities Coronavirus Aid, Relief, and Economic Security (CARES), Grant Review Panelist (2020)</w:t>
      </w:r>
    </w:p>
    <w:p w14:paraId="1A9F795F" w14:textId="77777777" w:rsidR="00C154B5" w:rsidRPr="00C154B5" w:rsidRDefault="00C154B5" w:rsidP="00CD39A5">
      <w:pPr>
        <w:spacing w:after="0" w:line="240" w:lineRule="auto"/>
        <w:rPr>
          <w:sz w:val="24"/>
          <w:szCs w:val="24"/>
        </w:rPr>
      </w:pPr>
    </w:p>
    <w:p w14:paraId="72FFE61C" w14:textId="77777777" w:rsidR="00C154B5" w:rsidRPr="00C154B5" w:rsidRDefault="00C154B5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National Endowment for the Humanities Sustaining Cultural Heritage Co</w:t>
      </w:r>
      <w:r w:rsidR="001112A9">
        <w:rPr>
          <w:sz w:val="24"/>
          <w:szCs w:val="24"/>
        </w:rPr>
        <w:t>llections grant review panelist</w:t>
      </w:r>
      <w:r w:rsidRPr="00C154B5">
        <w:rPr>
          <w:sz w:val="24"/>
          <w:szCs w:val="24"/>
        </w:rPr>
        <w:t xml:space="preserve"> </w:t>
      </w:r>
      <w:r w:rsidR="001112A9">
        <w:rPr>
          <w:sz w:val="24"/>
          <w:szCs w:val="24"/>
        </w:rPr>
        <w:t>(</w:t>
      </w:r>
      <w:r w:rsidRPr="00C154B5">
        <w:rPr>
          <w:sz w:val="24"/>
          <w:szCs w:val="24"/>
        </w:rPr>
        <w:t>2015</w:t>
      </w:r>
      <w:r w:rsidR="00F96B63">
        <w:rPr>
          <w:sz w:val="24"/>
          <w:szCs w:val="24"/>
        </w:rPr>
        <w:t>, 2018</w:t>
      </w:r>
      <w:r w:rsidR="001112A9">
        <w:rPr>
          <w:sz w:val="24"/>
          <w:szCs w:val="24"/>
        </w:rPr>
        <w:t>)</w:t>
      </w:r>
    </w:p>
    <w:p w14:paraId="5E2BADA4" w14:textId="77777777" w:rsidR="00C154B5" w:rsidRPr="00C154B5" w:rsidRDefault="00C154B5" w:rsidP="00CD39A5">
      <w:pPr>
        <w:spacing w:after="0" w:line="240" w:lineRule="auto"/>
        <w:rPr>
          <w:sz w:val="24"/>
          <w:szCs w:val="24"/>
        </w:rPr>
      </w:pPr>
    </w:p>
    <w:p w14:paraId="4CB154F4" w14:textId="77777777" w:rsidR="00C154B5" w:rsidRDefault="00C154B5" w:rsidP="00CD39A5">
      <w:pPr>
        <w:spacing w:after="0" w:line="240" w:lineRule="auto"/>
        <w:rPr>
          <w:sz w:val="24"/>
          <w:szCs w:val="24"/>
        </w:rPr>
      </w:pPr>
      <w:r w:rsidRPr="00C154B5">
        <w:rPr>
          <w:sz w:val="24"/>
          <w:szCs w:val="24"/>
        </w:rPr>
        <w:t>Mid-Atlantic Regio</w:t>
      </w:r>
      <w:r w:rsidR="00215E42">
        <w:rPr>
          <w:sz w:val="24"/>
          <w:szCs w:val="24"/>
        </w:rPr>
        <w:t>nal Archives Conference (MARAC), Member (2012-2015)</w:t>
      </w:r>
    </w:p>
    <w:p w14:paraId="4A14EF74" w14:textId="77777777" w:rsidR="00D03C66" w:rsidRDefault="00D03C66" w:rsidP="00813E46">
      <w:pPr>
        <w:spacing w:after="0" w:line="240" w:lineRule="auto"/>
        <w:rPr>
          <w:b/>
          <w:sz w:val="24"/>
          <w:szCs w:val="24"/>
        </w:rPr>
      </w:pPr>
    </w:p>
    <w:p w14:paraId="203314AD" w14:textId="77777777" w:rsidR="00813E46" w:rsidRDefault="00813E46" w:rsidP="00813E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AWARDS AND HONORS</w:t>
      </w:r>
    </w:p>
    <w:p w14:paraId="62ACFB06" w14:textId="77777777" w:rsidR="00D44F88" w:rsidRDefault="00D44F88" w:rsidP="00813E46">
      <w:pPr>
        <w:spacing w:after="0" w:line="240" w:lineRule="auto"/>
        <w:rPr>
          <w:sz w:val="24"/>
          <w:szCs w:val="24"/>
        </w:rPr>
      </w:pPr>
    </w:p>
    <w:p w14:paraId="21270EA4" w14:textId="77777777" w:rsidR="00813E46" w:rsidRPr="009F7F44" w:rsidRDefault="009F7F44" w:rsidP="00813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>Kress + Digital Library Federation (DLF) Cross-Pollinator Fellowship</w:t>
      </w:r>
    </w:p>
    <w:p w14:paraId="72696DE9" w14:textId="77777777" w:rsidR="00813E46" w:rsidRDefault="00813E46" w:rsidP="00813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  <w:t>Foundation of the American Institute for Conservation George Stout Grant</w:t>
      </w:r>
    </w:p>
    <w:p w14:paraId="51AA76A9" w14:textId="77777777" w:rsidR="00813E46" w:rsidRDefault="00813E46" w:rsidP="00813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  <w:t>Houston Endowment Graduate Fellowship</w:t>
      </w:r>
    </w:p>
    <w:p w14:paraId="13970458" w14:textId="77777777" w:rsidR="00813E46" w:rsidRPr="00C154B5" w:rsidRDefault="00813E46" w:rsidP="00813E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  <w:t>Houston Endowment Graduate Fellowship</w:t>
      </w:r>
    </w:p>
    <w:sectPr w:rsidR="00813E46" w:rsidRPr="00C154B5" w:rsidSect="005B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4A"/>
    <w:rsid w:val="000171A2"/>
    <w:rsid w:val="00082A83"/>
    <w:rsid w:val="00086004"/>
    <w:rsid w:val="00090931"/>
    <w:rsid w:val="000A1B00"/>
    <w:rsid w:val="000B4892"/>
    <w:rsid w:val="000E7759"/>
    <w:rsid w:val="001112A9"/>
    <w:rsid w:val="00147114"/>
    <w:rsid w:val="00162C5C"/>
    <w:rsid w:val="001A215A"/>
    <w:rsid w:val="001C682F"/>
    <w:rsid w:val="001D4204"/>
    <w:rsid w:val="001E5F2F"/>
    <w:rsid w:val="00215E42"/>
    <w:rsid w:val="00264628"/>
    <w:rsid w:val="00265FEE"/>
    <w:rsid w:val="00282FB2"/>
    <w:rsid w:val="002E7121"/>
    <w:rsid w:val="00310F83"/>
    <w:rsid w:val="00322AD2"/>
    <w:rsid w:val="0033029B"/>
    <w:rsid w:val="00330866"/>
    <w:rsid w:val="0038625D"/>
    <w:rsid w:val="003C226D"/>
    <w:rsid w:val="003F5597"/>
    <w:rsid w:val="00404161"/>
    <w:rsid w:val="00417EDD"/>
    <w:rsid w:val="00423E61"/>
    <w:rsid w:val="0043134A"/>
    <w:rsid w:val="00431D81"/>
    <w:rsid w:val="00471EFB"/>
    <w:rsid w:val="004764E3"/>
    <w:rsid w:val="004A49D7"/>
    <w:rsid w:val="00555E2B"/>
    <w:rsid w:val="00563DB6"/>
    <w:rsid w:val="00586F81"/>
    <w:rsid w:val="00595068"/>
    <w:rsid w:val="005B343E"/>
    <w:rsid w:val="005C0ADC"/>
    <w:rsid w:val="005D2E29"/>
    <w:rsid w:val="005E526F"/>
    <w:rsid w:val="005E585F"/>
    <w:rsid w:val="005E7995"/>
    <w:rsid w:val="00637E28"/>
    <w:rsid w:val="006F2145"/>
    <w:rsid w:val="0072575D"/>
    <w:rsid w:val="007306F1"/>
    <w:rsid w:val="00735B1E"/>
    <w:rsid w:val="00772621"/>
    <w:rsid w:val="007831AA"/>
    <w:rsid w:val="007A58F2"/>
    <w:rsid w:val="007D126B"/>
    <w:rsid w:val="007D7943"/>
    <w:rsid w:val="007E3CB1"/>
    <w:rsid w:val="008062A5"/>
    <w:rsid w:val="008106DF"/>
    <w:rsid w:val="00813E46"/>
    <w:rsid w:val="008255B3"/>
    <w:rsid w:val="008325AE"/>
    <w:rsid w:val="00832D75"/>
    <w:rsid w:val="00847A19"/>
    <w:rsid w:val="00871C59"/>
    <w:rsid w:val="00892D51"/>
    <w:rsid w:val="008B7928"/>
    <w:rsid w:val="008E54EF"/>
    <w:rsid w:val="00937F10"/>
    <w:rsid w:val="00990BA2"/>
    <w:rsid w:val="009B4533"/>
    <w:rsid w:val="009D5531"/>
    <w:rsid w:val="009E3367"/>
    <w:rsid w:val="009F7F44"/>
    <w:rsid w:val="00A57C0A"/>
    <w:rsid w:val="00A703BD"/>
    <w:rsid w:val="00A72C4B"/>
    <w:rsid w:val="00A75E85"/>
    <w:rsid w:val="00AB6E16"/>
    <w:rsid w:val="00AE7B3E"/>
    <w:rsid w:val="00B00CA5"/>
    <w:rsid w:val="00B329B2"/>
    <w:rsid w:val="00B32CED"/>
    <w:rsid w:val="00B372BF"/>
    <w:rsid w:val="00B506E4"/>
    <w:rsid w:val="00B52F01"/>
    <w:rsid w:val="00BA37E4"/>
    <w:rsid w:val="00BE4279"/>
    <w:rsid w:val="00BF03CF"/>
    <w:rsid w:val="00BF1D7D"/>
    <w:rsid w:val="00C154B5"/>
    <w:rsid w:val="00C32FE6"/>
    <w:rsid w:val="00C34459"/>
    <w:rsid w:val="00C41C9C"/>
    <w:rsid w:val="00C607CD"/>
    <w:rsid w:val="00CA01C6"/>
    <w:rsid w:val="00CD39A5"/>
    <w:rsid w:val="00CD41B5"/>
    <w:rsid w:val="00CD5078"/>
    <w:rsid w:val="00D03C66"/>
    <w:rsid w:val="00D04CD3"/>
    <w:rsid w:val="00D213DB"/>
    <w:rsid w:val="00D44F88"/>
    <w:rsid w:val="00D54A9A"/>
    <w:rsid w:val="00D6043A"/>
    <w:rsid w:val="00D750BE"/>
    <w:rsid w:val="00D91EE5"/>
    <w:rsid w:val="00D927D8"/>
    <w:rsid w:val="00DB3262"/>
    <w:rsid w:val="00DC524E"/>
    <w:rsid w:val="00DE1D04"/>
    <w:rsid w:val="00DE1D57"/>
    <w:rsid w:val="00DF0EC4"/>
    <w:rsid w:val="00E16B40"/>
    <w:rsid w:val="00E25B48"/>
    <w:rsid w:val="00E36B70"/>
    <w:rsid w:val="00E93424"/>
    <w:rsid w:val="00EA4F76"/>
    <w:rsid w:val="00EF195E"/>
    <w:rsid w:val="00F30E67"/>
    <w:rsid w:val="00F95524"/>
    <w:rsid w:val="00F96B63"/>
    <w:rsid w:val="00FA43BF"/>
    <w:rsid w:val="00FA63D1"/>
    <w:rsid w:val="00FB47FC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20F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34A"/>
    <w:rPr>
      <w:color w:val="0563C1" w:themeColor="hyperlink"/>
      <w:u w:val="single"/>
    </w:rPr>
  </w:style>
  <w:style w:type="paragraph" w:styleId="NormalWeb">
    <w:name w:val="Normal (Web)"/>
    <w:basedOn w:val="Normal"/>
    <w:rsid w:val="0059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71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34A"/>
    <w:rPr>
      <w:color w:val="0563C1" w:themeColor="hyperlink"/>
      <w:u w:val="single"/>
    </w:rPr>
  </w:style>
  <w:style w:type="paragraph" w:styleId="NormalWeb">
    <w:name w:val="Normal (Web)"/>
    <w:basedOn w:val="Normal"/>
    <w:rsid w:val="0059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7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ufdc.ufl.edu/IR00010478/00001" TargetMode="External"/><Relationship Id="rId12" Type="http://schemas.openxmlformats.org/officeDocument/2006/relationships/hyperlink" Target="http://ufdc.ufl.edu/IR00009775/00001" TargetMode="External"/><Relationship Id="rId13" Type="http://schemas.openxmlformats.org/officeDocument/2006/relationships/hyperlink" Target="http://ufdc.ufl.edu/IR00010052/00001" TargetMode="External"/><Relationship Id="rId14" Type="http://schemas.openxmlformats.org/officeDocument/2006/relationships/hyperlink" Target="http://ufdc.ufl.edu/AA00055781/00001" TargetMode="External"/><Relationship Id="rId15" Type="http://schemas.openxmlformats.org/officeDocument/2006/relationships/hyperlink" Target="http://ufdc.ufl.edu/IR00009161/00001" TargetMode="External"/><Relationship Id="rId16" Type="http://schemas.openxmlformats.org/officeDocument/2006/relationships/hyperlink" Target="http://ufdc.ufl.edu/AA00052079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durant@ufl.edu" TargetMode="External"/><Relationship Id="rId6" Type="http://schemas.openxmlformats.org/officeDocument/2006/relationships/hyperlink" Target="mailto:fdurant@ufl.edu" TargetMode="External"/><Relationship Id="rId7" Type="http://schemas.openxmlformats.org/officeDocument/2006/relationships/hyperlink" Target="https://doi.org/10.32473/sourceuf.v2i1.116815" TargetMode="External"/><Relationship Id="rId8" Type="http://schemas.openxmlformats.org/officeDocument/2006/relationships/hyperlink" Target="https://ufdc.ufl.edu/IR00011126/00001" TargetMode="External"/><Relationship Id="rId9" Type="http://schemas.openxmlformats.org/officeDocument/2006/relationships/hyperlink" Target="https://ufdc.ufl.edu/IR00011200/00001" TargetMode="External"/><Relationship Id="rId10" Type="http://schemas.openxmlformats.org/officeDocument/2006/relationships/hyperlink" Target="http://ufdc.ufl.edu/AA00064298/00001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3833</Words>
  <Characters>20703</Characters>
  <Application>Microsoft Macintosh Word</Application>
  <DocSecurity>0</DocSecurity>
  <Lines>376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Durant,Fletcher</dc:creator>
  <cp:keywords/>
  <dc:description/>
  <cp:lastModifiedBy>Reviewer Durant</cp:lastModifiedBy>
  <cp:revision>2</cp:revision>
  <dcterms:created xsi:type="dcterms:W3CDTF">2020-11-05T20:39:00Z</dcterms:created>
  <dcterms:modified xsi:type="dcterms:W3CDTF">2020-11-05T20:39:00Z</dcterms:modified>
</cp:coreProperties>
</file>