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43F72" w14:textId="77777777" w:rsidR="008D3B14" w:rsidRPr="009E666D" w:rsidRDefault="008D3B14">
      <w:pPr>
        <w:jc w:val="center"/>
      </w:pPr>
      <w:r w:rsidRPr="009E666D">
        <w:rPr>
          <w:rFonts w:eastAsia="'times new roman'"/>
          <w:b/>
        </w:rPr>
        <w:t xml:space="preserve">Rhiannon Dowling </w:t>
      </w:r>
      <w:r w:rsidRPr="009E666D">
        <w:t xml:space="preserve"> </w:t>
      </w:r>
    </w:p>
    <w:p w14:paraId="7DF2D23E" w14:textId="77777777" w:rsidR="00B067DC" w:rsidRPr="009E666D" w:rsidRDefault="00B067DC">
      <w:pPr>
        <w:jc w:val="center"/>
      </w:pPr>
      <w:r w:rsidRPr="009E666D">
        <w:t>Postdoctoral Fellow</w:t>
      </w:r>
    </w:p>
    <w:p w14:paraId="67787D45" w14:textId="77777777" w:rsidR="008D3B14" w:rsidRPr="009E666D" w:rsidRDefault="00B067DC">
      <w:pPr>
        <w:jc w:val="center"/>
      </w:pPr>
      <w:r w:rsidRPr="009E666D">
        <w:t>Harvard University Davis Center for Russian and Eurasian Studies</w:t>
      </w:r>
    </w:p>
    <w:p w14:paraId="146ABDE0" w14:textId="77777777" w:rsidR="008D3B14" w:rsidRPr="009E666D" w:rsidRDefault="00F820B2">
      <w:pPr>
        <w:jc w:val="center"/>
      </w:pPr>
      <w:hyperlink r:id="rId5" w:history="1">
        <w:r w:rsidR="008D3B14" w:rsidRPr="009E666D">
          <w:rPr>
            <w:rStyle w:val="Hyperlink"/>
            <w:rFonts w:eastAsia="'times new roman'"/>
            <w:b/>
          </w:rPr>
          <w:t>r</w:t>
        </w:r>
      </w:hyperlink>
      <w:r w:rsidR="008D3B14" w:rsidRPr="009E666D">
        <w:rPr>
          <w:rStyle w:val="Hyperlink"/>
          <w:rFonts w:eastAsia="'times new roman'"/>
          <w:b/>
        </w:rPr>
        <w:t>hiannon.dowling@gmail.com</w:t>
      </w:r>
    </w:p>
    <w:p w14:paraId="5E02ECE0" w14:textId="77777777" w:rsidR="008D3B14" w:rsidRPr="009E666D" w:rsidRDefault="008D3B14">
      <w:pPr>
        <w:jc w:val="center"/>
      </w:pPr>
    </w:p>
    <w:p w14:paraId="3146378D" w14:textId="77777777" w:rsidR="008D3B14" w:rsidRPr="009E666D" w:rsidRDefault="008D3B14">
      <w:pPr>
        <w:rPr>
          <w:rFonts w:eastAsia="'times new roman'"/>
        </w:rPr>
      </w:pPr>
      <w:r w:rsidRPr="009E666D">
        <w:rPr>
          <w:rFonts w:eastAsia="'times new roman'"/>
          <w:b/>
        </w:rPr>
        <w:t>EDUCATION</w:t>
      </w:r>
      <w:r w:rsidRPr="009E666D">
        <w:t xml:space="preserve"> </w:t>
      </w:r>
    </w:p>
    <w:p w14:paraId="6DCDDE75" w14:textId="77777777" w:rsidR="008D3B14" w:rsidRPr="009E666D" w:rsidRDefault="008D3B14">
      <w:pPr>
        <w:rPr>
          <w:rFonts w:eastAsia="'times new roman'"/>
        </w:rPr>
      </w:pPr>
      <w:r w:rsidRPr="009E666D">
        <w:rPr>
          <w:rFonts w:eastAsia="'times new roman'"/>
        </w:rPr>
        <w:t xml:space="preserve">      University of California, Berkeley </w:t>
      </w:r>
      <w:r w:rsidRPr="009E666D">
        <w:t xml:space="preserve"> </w:t>
      </w:r>
    </w:p>
    <w:p w14:paraId="0DDC1E3A" w14:textId="77777777" w:rsidR="008D3B14" w:rsidRPr="009E666D" w:rsidRDefault="008D3B14">
      <w:r w:rsidRPr="009E666D">
        <w:rPr>
          <w:rFonts w:eastAsia="'times new roman'"/>
        </w:rPr>
        <w:t xml:space="preserve">      Ph.D. Late Modern European History and </w:t>
      </w:r>
      <w:r w:rsidR="00C94313">
        <w:rPr>
          <w:rFonts w:eastAsia="'times new roman'"/>
        </w:rPr>
        <w:t>U.S.</w:t>
      </w:r>
      <w:r w:rsidR="00B067DC" w:rsidRPr="009E666D">
        <w:rPr>
          <w:rFonts w:eastAsia="'times new roman'"/>
        </w:rPr>
        <w:t xml:space="preserve"> History</w:t>
      </w:r>
      <w:r w:rsidRPr="009E666D">
        <w:rPr>
          <w:rFonts w:eastAsia="'times new roman'"/>
        </w:rPr>
        <w:t>, 2017</w:t>
      </w:r>
    </w:p>
    <w:p w14:paraId="508043F4" w14:textId="77777777" w:rsidR="008D3B14" w:rsidRPr="009E666D" w:rsidRDefault="008D3B14">
      <w:pPr>
        <w:rPr>
          <w:rFonts w:eastAsia="'times new roman'"/>
        </w:rPr>
      </w:pPr>
      <w:r w:rsidRPr="009E666D">
        <w:t xml:space="preserve">  </w:t>
      </w:r>
    </w:p>
    <w:p w14:paraId="63BBB9E9" w14:textId="77777777" w:rsidR="008D3B14" w:rsidRPr="009E666D" w:rsidRDefault="008D3B14">
      <w:pPr>
        <w:rPr>
          <w:rFonts w:eastAsia="'times new roman'"/>
        </w:rPr>
      </w:pPr>
      <w:r w:rsidRPr="009E666D">
        <w:rPr>
          <w:rFonts w:eastAsia="'times new roman'"/>
        </w:rPr>
        <w:t>      University of Maryland, Baltimore County, 2009</w:t>
      </w:r>
      <w:r w:rsidRPr="009E666D">
        <w:t xml:space="preserve"> </w:t>
      </w:r>
    </w:p>
    <w:p w14:paraId="33D80A6B" w14:textId="77777777" w:rsidR="008D3B14" w:rsidRPr="009E666D" w:rsidRDefault="008D3B14">
      <w:r w:rsidRPr="009E666D">
        <w:rPr>
          <w:rFonts w:eastAsia="'times new roman'"/>
        </w:rPr>
        <w:t xml:space="preserve">      M.A. Historical Studies </w:t>
      </w:r>
    </w:p>
    <w:p w14:paraId="02147E7F" w14:textId="77777777" w:rsidR="008D3B14" w:rsidRPr="009E666D" w:rsidRDefault="008D3B14">
      <w:pPr>
        <w:rPr>
          <w:rFonts w:eastAsia="'times new roman'"/>
        </w:rPr>
      </w:pPr>
      <w:r w:rsidRPr="009E666D">
        <w:t xml:space="preserve">  </w:t>
      </w:r>
    </w:p>
    <w:p w14:paraId="67457685" w14:textId="77777777" w:rsidR="008D3B14" w:rsidRPr="009E666D" w:rsidRDefault="008D3B14">
      <w:pPr>
        <w:rPr>
          <w:rFonts w:eastAsia="'times new roman'"/>
        </w:rPr>
      </w:pPr>
      <w:r w:rsidRPr="009E666D">
        <w:rPr>
          <w:rFonts w:eastAsia="'times new roman'"/>
        </w:rPr>
        <w:t>      St. John’s College, Annapolis, Maryland, 2004</w:t>
      </w:r>
      <w:r w:rsidRPr="009E666D">
        <w:t xml:space="preserve"> </w:t>
      </w:r>
    </w:p>
    <w:p w14:paraId="6EE0C8D9" w14:textId="77777777" w:rsidR="008D3B14" w:rsidRPr="009E666D" w:rsidRDefault="008D3B14">
      <w:r w:rsidRPr="009E666D">
        <w:rPr>
          <w:rFonts w:eastAsia="'times new roman'"/>
        </w:rPr>
        <w:t xml:space="preserve">      B.A. Liberal Arts</w:t>
      </w:r>
      <w:r w:rsidRPr="009E666D">
        <w:t xml:space="preserve"> </w:t>
      </w:r>
    </w:p>
    <w:p w14:paraId="40861954" w14:textId="77777777" w:rsidR="008D3B14" w:rsidRPr="009E666D" w:rsidRDefault="008D3B14">
      <w:pPr>
        <w:rPr>
          <w:b/>
          <w:bCs/>
        </w:rPr>
      </w:pPr>
      <w:r w:rsidRPr="009E666D">
        <w:t xml:space="preserve">  </w:t>
      </w:r>
    </w:p>
    <w:p w14:paraId="738685F4" w14:textId="77777777" w:rsidR="008D3B14" w:rsidRPr="009E666D" w:rsidRDefault="008D3B14">
      <w:pPr>
        <w:rPr>
          <w:b/>
          <w:bCs/>
        </w:rPr>
      </w:pPr>
      <w:r w:rsidRPr="009E666D">
        <w:rPr>
          <w:b/>
          <w:bCs/>
        </w:rPr>
        <w:t xml:space="preserve">DISSERTATION </w:t>
      </w:r>
    </w:p>
    <w:p w14:paraId="0ACDC4B3" w14:textId="77777777" w:rsidR="008D3B14" w:rsidRPr="009E666D" w:rsidRDefault="008D3B14">
      <w:r w:rsidRPr="009E666D">
        <w:rPr>
          <w:b/>
          <w:bCs/>
        </w:rPr>
        <w:t xml:space="preserve">      </w:t>
      </w:r>
      <w:r w:rsidRPr="009E666D">
        <w:t>“Brezhnev's War on Crime: The Criminal in Soviet Society, 1963-1982.”</w:t>
      </w:r>
    </w:p>
    <w:p w14:paraId="12FFBF9A" w14:textId="77777777" w:rsidR="008D3B14" w:rsidRPr="009E666D" w:rsidRDefault="008D3B14">
      <w:pPr>
        <w:rPr>
          <w:rFonts w:eastAsia="'times new roman'"/>
          <w:b/>
        </w:rPr>
      </w:pPr>
      <w:r w:rsidRPr="009E666D">
        <w:t xml:space="preserve">       </w:t>
      </w:r>
    </w:p>
    <w:p w14:paraId="78662FBD" w14:textId="77777777" w:rsidR="008D3B14" w:rsidRPr="009E666D" w:rsidRDefault="008D3B14">
      <w:pPr>
        <w:rPr>
          <w:rFonts w:eastAsia="'times new roman'"/>
          <w:color w:val="222222"/>
        </w:rPr>
      </w:pPr>
      <w:r w:rsidRPr="009E666D">
        <w:rPr>
          <w:rFonts w:eastAsia="'times new roman'"/>
          <w:b/>
        </w:rPr>
        <w:t>AWARDS AND HONORS</w:t>
      </w:r>
      <w:r w:rsidRPr="009E666D">
        <w:t xml:space="preserve"> </w:t>
      </w:r>
    </w:p>
    <w:p w14:paraId="034259BA" w14:textId="77777777" w:rsidR="00B067DC" w:rsidRPr="009E666D" w:rsidRDefault="008D3B14">
      <w:pPr>
        <w:rPr>
          <w:rFonts w:eastAsia="'times new roman'"/>
          <w:color w:val="222222"/>
        </w:rPr>
      </w:pPr>
      <w:r w:rsidRPr="009E666D">
        <w:rPr>
          <w:rFonts w:eastAsia="'times new roman'"/>
          <w:color w:val="222222"/>
        </w:rPr>
        <w:t xml:space="preserve">      </w:t>
      </w:r>
      <w:r w:rsidR="00B067DC" w:rsidRPr="009E666D">
        <w:rPr>
          <w:rFonts w:eastAsia="'times new roman'"/>
          <w:color w:val="222222"/>
        </w:rPr>
        <w:t>Postdoctoral Fellowship, Harvard Davis Center for Russian and Eurasian Studies, 2017-2018</w:t>
      </w:r>
    </w:p>
    <w:p w14:paraId="2378F5FC" w14:textId="77777777" w:rsidR="008D3B14" w:rsidRPr="009E666D" w:rsidRDefault="00B067DC">
      <w:pPr>
        <w:rPr>
          <w:rFonts w:eastAsia="'times new roman'"/>
          <w:color w:val="222222"/>
        </w:rPr>
      </w:pPr>
      <w:r w:rsidRPr="009E666D">
        <w:rPr>
          <w:rFonts w:eastAsia="'times new roman'"/>
          <w:color w:val="222222"/>
        </w:rPr>
        <w:t xml:space="preserve">      </w:t>
      </w:r>
      <w:r w:rsidR="008D3B14" w:rsidRPr="009E666D">
        <w:rPr>
          <w:rFonts w:eastAsia="'times new roman'"/>
          <w:color w:val="222222"/>
        </w:rPr>
        <w:t>Mabelle McLeod Lewis Dissertation Write-up Fellowship, 2015-2016</w:t>
      </w:r>
    </w:p>
    <w:p w14:paraId="72818DFA" w14:textId="77777777" w:rsidR="008D3B14" w:rsidRPr="009E666D" w:rsidRDefault="008D3B14">
      <w:pPr>
        <w:rPr>
          <w:rFonts w:eastAsia="'times new roman'"/>
          <w:color w:val="222222"/>
        </w:rPr>
      </w:pPr>
      <w:r w:rsidRPr="009E666D">
        <w:rPr>
          <w:rFonts w:eastAsia="'times new roman'"/>
          <w:color w:val="222222"/>
        </w:rPr>
        <w:t xml:space="preserve">      Fulbright-Hays Doctoral Dissertation Research Abroad Fellowship, 2013-2014</w:t>
      </w:r>
    </w:p>
    <w:p w14:paraId="6F30A0F6" w14:textId="77777777" w:rsidR="008D3B14" w:rsidRPr="009E666D" w:rsidRDefault="008D3B14">
      <w:pPr>
        <w:rPr>
          <w:rFonts w:eastAsia="'times new roman'"/>
          <w:color w:val="222222"/>
        </w:rPr>
      </w:pPr>
      <w:r w:rsidRPr="009E666D">
        <w:rPr>
          <w:rFonts w:eastAsia="'times new roman'"/>
          <w:color w:val="222222"/>
        </w:rPr>
        <w:t xml:space="preserve">      Institute of Slavic, East European, and Eurasian Studies Dissertation Fellowship, 2013, declined</w:t>
      </w:r>
    </w:p>
    <w:p w14:paraId="379BE1FF" w14:textId="77777777" w:rsidR="008D3B14" w:rsidRPr="009E666D" w:rsidRDefault="008D3B14">
      <w:pPr>
        <w:rPr>
          <w:rFonts w:eastAsia="'times new roman'"/>
          <w:color w:val="222222"/>
        </w:rPr>
      </w:pPr>
      <w:r w:rsidRPr="009E666D">
        <w:rPr>
          <w:rFonts w:eastAsia="'times new roman'"/>
          <w:color w:val="222222"/>
        </w:rPr>
        <w:t xml:space="preserve">      Dean's Normative Time Fellowship, 2012-2013</w:t>
      </w:r>
    </w:p>
    <w:p w14:paraId="7239CB60" w14:textId="77777777" w:rsidR="008D3B14" w:rsidRPr="009E666D" w:rsidRDefault="008D3B14">
      <w:pPr>
        <w:rPr>
          <w:rFonts w:eastAsia="'times new roman'"/>
          <w:color w:val="222222"/>
        </w:rPr>
      </w:pPr>
      <w:r w:rsidRPr="009E666D">
        <w:rPr>
          <w:rFonts w:eastAsia="'times new roman'"/>
          <w:color w:val="222222"/>
        </w:rPr>
        <w:t xml:space="preserve">      Graduate Division Travel Grant, 2012</w:t>
      </w:r>
    </w:p>
    <w:p w14:paraId="2E3C169D" w14:textId="77777777" w:rsidR="008D3B14" w:rsidRPr="009E666D" w:rsidRDefault="008D3B14">
      <w:pPr>
        <w:rPr>
          <w:rFonts w:eastAsia="'times new roman'"/>
          <w:color w:val="222222"/>
        </w:rPr>
      </w:pPr>
      <w:r w:rsidRPr="009E666D">
        <w:rPr>
          <w:rFonts w:eastAsia="'times new roman'"/>
          <w:color w:val="222222"/>
        </w:rPr>
        <w:t xml:space="preserve">      </w:t>
      </w:r>
      <w:r w:rsidR="00B067DC" w:rsidRPr="009E666D">
        <w:rPr>
          <w:rFonts w:eastAsia="'times new roman'"/>
          <w:color w:val="222222"/>
        </w:rPr>
        <w:t xml:space="preserve">Institute of </w:t>
      </w:r>
      <w:r w:rsidRPr="009E666D">
        <w:rPr>
          <w:rFonts w:eastAsia="'times new roman'"/>
          <w:color w:val="222222"/>
        </w:rPr>
        <w:t>Slavic, East European, and Eurasian Studies Summer Field Research Grant, 2011</w:t>
      </w:r>
    </w:p>
    <w:p w14:paraId="523C5EE0" w14:textId="77777777" w:rsidR="008D3B14" w:rsidRPr="009E666D" w:rsidRDefault="008D3B14">
      <w:pPr>
        <w:rPr>
          <w:rFonts w:eastAsia="'times new roman'"/>
        </w:rPr>
      </w:pPr>
      <w:r w:rsidRPr="009E666D">
        <w:rPr>
          <w:rFonts w:eastAsia="'times new roman'"/>
          <w:color w:val="222222"/>
        </w:rPr>
        <w:t xml:space="preserve">      Reginald Zelnik </w:t>
      </w:r>
      <w:r w:rsidRPr="009E666D">
        <w:rPr>
          <w:rFonts w:eastAsia="'times new roman'"/>
          <w:color w:val="000000"/>
        </w:rPr>
        <w:t>Memorial Endowment Fund</w:t>
      </w:r>
      <w:r w:rsidRPr="009E666D">
        <w:rPr>
          <w:rFonts w:eastAsia="'times new roman'"/>
        </w:rPr>
        <w:t xml:space="preserve"> F</w:t>
      </w:r>
      <w:r w:rsidRPr="009E666D">
        <w:rPr>
          <w:rFonts w:eastAsia="'times new roman'"/>
          <w:color w:val="000000"/>
        </w:rPr>
        <w:t>ellowship</w:t>
      </w:r>
      <w:r w:rsidRPr="009E666D">
        <w:rPr>
          <w:rFonts w:eastAsia="'times new roman'"/>
        </w:rPr>
        <w:t>, UC Berkeley History Department, 2011-</w:t>
      </w:r>
      <w:r w:rsidRPr="009E666D">
        <w:rPr>
          <w:rFonts w:eastAsia="'times new roman'"/>
        </w:rPr>
        <w:tab/>
        <w:t xml:space="preserve">2012   </w:t>
      </w:r>
    </w:p>
    <w:p w14:paraId="7110890B" w14:textId="77777777" w:rsidR="008D3B14" w:rsidRPr="009E666D" w:rsidRDefault="008D3B14">
      <w:pPr>
        <w:rPr>
          <w:rFonts w:eastAsia="'times new roman'"/>
        </w:rPr>
      </w:pPr>
      <w:r w:rsidRPr="009E666D">
        <w:rPr>
          <w:rFonts w:eastAsia="'times new roman'"/>
        </w:rPr>
        <w:t xml:space="preserve">      Graduate Division Summer Grant, UC Berkeley Graduate School of Arts and Sciences, Summer </w:t>
      </w:r>
      <w:r w:rsidRPr="009E666D">
        <w:rPr>
          <w:rFonts w:eastAsia="'times new roman'"/>
        </w:rPr>
        <w:tab/>
        <w:t xml:space="preserve">2011 </w:t>
      </w:r>
    </w:p>
    <w:p w14:paraId="22666AC0" w14:textId="77777777" w:rsidR="008D3B14" w:rsidRPr="009E666D" w:rsidRDefault="008D3B14">
      <w:pPr>
        <w:rPr>
          <w:rFonts w:eastAsia="'times new roman'"/>
        </w:rPr>
      </w:pPr>
      <w:r w:rsidRPr="009E666D">
        <w:rPr>
          <w:rFonts w:eastAsia="'times new roman'"/>
        </w:rPr>
        <w:t xml:space="preserve">      Foreign Language and Area Studies Fellowship, UC Berkeley Institute for Slavic, East European </w:t>
      </w:r>
      <w:r w:rsidRPr="009E666D">
        <w:rPr>
          <w:rFonts w:eastAsia="'times new roman'"/>
        </w:rPr>
        <w:tab/>
        <w:t>and Eurasian Studies, Academic Year 2009-2010, Summer 2010, and 2010-2011</w:t>
      </w:r>
    </w:p>
    <w:p w14:paraId="4E1A160D" w14:textId="77777777" w:rsidR="008D3B14" w:rsidRPr="009E666D" w:rsidRDefault="008D3B14">
      <w:pPr>
        <w:rPr>
          <w:rFonts w:eastAsia="'times new roman'"/>
        </w:rPr>
      </w:pPr>
      <w:r w:rsidRPr="009E666D">
        <w:rPr>
          <w:rFonts w:eastAsia="'times new roman'"/>
        </w:rPr>
        <w:t xml:space="preserve">      NSEP David L. Boren Fellowship for Language and Area Studies in Russia, 2008-2009</w:t>
      </w:r>
      <w:r w:rsidRPr="009E666D">
        <w:t xml:space="preserve"> </w:t>
      </w:r>
    </w:p>
    <w:p w14:paraId="59CCC371" w14:textId="77777777" w:rsidR="008D3B14" w:rsidRPr="009E666D" w:rsidRDefault="008D3B14">
      <w:pPr>
        <w:rPr>
          <w:rFonts w:eastAsia="'times new roman'"/>
        </w:rPr>
      </w:pPr>
      <w:r w:rsidRPr="009E666D">
        <w:rPr>
          <w:rFonts w:eastAsia="'times new roman'"/>
        </w:rPr>
        <w:t xml:space="preserve">      Title VIII Scholarship for American Councils Russian Language and Area Studies</w:t>
      </w:r>
      <w:r w:rsidRPr="009E666D">
        <w:t xml:space="preserve"> </w:t>
      </w:r>
      <w:r w:rsidRPr="009E666D">
        <w:rPr>
          <w:rFonts w:eastAsia="'times new roman'"/>
        </w:rPr>
        <w:t>Program, 2008-</w:t>
      </w:r>
      <w:r w:rsidRPr="009E666D">
        <w:rPr>
          <w:rFonts w:eastAsia="'times new roman'"/>
        </w:rPr>
        <w:tab/>
        <w:t>2009</w:t>
      </w:r>
      <w:r w:rsidRPr="009E666D">
        <w:t xml:space="preserve"> </w:t>
      </w:r>
    </w:p>
    <w:p w14:paraId="1F72B446" w14:textId="77777777" w:rsidR="008D3B14" w:rsidRPr="009E666D" w:rsidRDefault="008D3B14">
      <w:pPr>
        <w:rPr>
          <w:rFonts w:eastAsia="'times new roman'"/>
        </w:rPr>
      </w:pPr>
      <w:r w:rsidRPr="009E666D">
        <w:rPr>
          <w:rFonts w:eastAsia="'times new roman'"/>
        </w:rPr>
        <w:t xml:space="preserve">      Kathryn Wasserman Davis Summer Language Fellowship for Peace, for the intensive study of      </w:t>
      </w:r>
    </w:p>
    <w:p w14:paraId="0E7A9C54" w14:textId="77777777" w:rsidR="008D3B14" w:rsidRPr="009E666D" w:rsidRDefault="008D3B14">
      <w:pPr>
        <w:rPr>
          <w:rFonts w:eastAsia="'times new roman'"/>
        </w:rPr>
      </w:pPr>
      <w:r w:rsidRPr="009E666D">
        <w:rPr>
          <w:rFonts w:eastAsia="'times new roman'"/>
        </w:rPr>
        <w:t xml:space="preserve">      </w:t>
      </w:r>
      <w:r w:rsidR="00DF23A6">
        <w:rPr>
          <w:rFonts w:eastAsia="'times new roman'"/>
        </w:rPr>
        <w:tab/>
      </w:r>
      <w:r w:rsidRPr="009E666D">
        <w:rPr>
          <w:rFonts w:eastAsia="'times new roman'"/>
        </w:rPr>
        <w:t>Russian language at Middlebury College, Summer 2008</w:t>
      </w:r>
      <w:r w:rsidRPr="009E666D">
        <w:t xml:space="preserve"> </w:t>
      </w:r>
    </w:p>
    <w:p w14:paraId="10CBED27" w14:textId="77777777" w:rsidR="008D3B14" w:rsidRPr="009E666D" w:rsidRDefault="008D3B14">
      <w:pPr>
        <w:rPr>
          <w:rFonts w:eastAsia="'times new roman'"/>
        </w:rPr>
      </w:pPr>
      <w:r w:rsidRPr="009E666D">
        <w:rPr>
          <w:rFonts w:eastAsia="'times new roman'"/>
        </w:rPr>
        <w:t xml:space="preserve">      Critical Language Scholarship for Intensive Summer Language Institutes, Summer 2008, declined</w:t>
      </w:r>
      <w:r w:rsidRPr="009E666D">
        <w:t xml:space="preserve"> </w:t>
      </w:r>
    </w:p>
    <w:p w14:paraId="7A55B234" w14:textId="77777777" w:rsidR="008D3B14" w:rsidRPr="009E666D" w:rsidRDefault="008D3B14">
      <w:pPr>
        <w:rPr>
          <w:rFonts w:eastAsia="'times new roman'"/>
        </w:rPr>
      </w:pPr>
      <w:r w:rsidRPr="009E666D">
        <w:rPr>
          <w:rFonts w:eastAsia="'times new roman'"/>
        </w:rPr>
        <w:t xml:space="preserve">      Foreign Language and Area Studies Fellowship, Summer Workshop in Slavic and Eastern </w:t>
      </w:r>
      <w:r w:rsidRPr="009E666D">
        <w:rPr>
          <w:rFonts w:eastAsia="'times new roman'"/>
        </w:rPr>
        <w:tab/>
        <w:t>European Languages, 2007</w:t>
      </w:r>
      <w:r w:rsidRPr="009E666D">
        <w:t xml:space="preserve"> </w:t>
      </w:r>
    </w:p>
    <w:p w14:paraId="44A26835" w14:textId="77777777" w:rsidR="008D3B14" w:rsidRPr="009E666D" w:rsidRDefault="008D3B14">
      <w:r w:rsidRPr="009E666D">
        <w:rPr>
          <w:rFonts w:eastAsia="'times new roman'"/>
        </w:rPr>
        <w:t xml:space="preserve">      Hodson Trust Summer Research Opportunity Fellowship, St. John’s College, 2004</w:t>
      </w:r>
      <w:r w:rsidRPr="009E666D">
        <w:t xml:space="preserve"> </w:t>
      </w:r>
    </w:p>
    <w:p w14:paraId="258481B6" w14:textId="77777777" w:rsidR="008D3B14" w:rsidRPr="009E666D" w:rsidRDefault="008D3B14">
      <w:pPr>
        <w:ind w:firstLine="402"/>
        <w:rPr>
          <w:rFonts w:eastAsia="'times new roman'"/>
          <w:b/>
        </w:rPr>
      </w:pPr>
      <w:r w:rsidRPr="009E666D">
        <w:t xml:space="preserve">  </w:t>
      </w:r>
    </w:p>
    <w:p w14:paraId="6770EF64" w14:textId="77777777" w:rsidR="008D3B14" w:rsidRPr="009E666D" w:rsidRDefault="008D3B14">
      <w:pPr>
        <w:rPr>
          <w:rFonts w:eastAsia="'times new roman'"/>
        </w:rPr>
      </w:pPr>
      <w:r w:rsidRPr="009E666D">
        <w:rPr>
          <w:rFonts w:eastAsia="'times new roman'"/>
          <w:b/>
        </w:rPr>
        <w:t>RESEARCH INTERESTS</w:t>
      </w:r>
      <w:r w:rsidRPr="009E666D">
        <w:t xml:space="preserve"> </w:t>
      </w:r>
    </w:p>
    <w:p w14:paraId="729CCC15" w14:textId="77777777" w:rsidR="008D3B14" w:rsidRPr="009E666D" w:rsidRDefault="008D3B14">
      <w:pPr>
        <w:rPr>
          <w:rFonts w:eastAsia="'times new roman'"/>
        </w:rPr>
      </w:pPr>
      <w:r w:rsidRPr="009E666D">
        <w:rPr>
          <w:rFonts w:eastAsia="'times new roman'"/>
        </w:rPr>
        <w:t xml:space="preserve">      History of the Soviet Union and Russia, and of the U.S.; Soviet and international crime,</w:t>
      </w:r>
    </w:p>
    <w:p w14:paraId="044E2C08" w14:textId="77777777" w:rsidR="008D3B14" w:rsidRPr="009E666D" w:rsidRDefault="008D3B14">
      <w:pPr>
        <w:ind w:left="381"/>
      </w:pPr>
      <w:r w:rsidRPr="009E666D">
        <w:rPr>
          <w:rFonts w:eastAsia="'times new roman'"/>
        </w:rPr>
        <w:t>criminology, and criminal justice; intellectual and cultural exchange between the Soviet Union, Western Europe and the U.S.; capitalist and socialist consumerism and mass culture; Soviet and Russian literature; gender and ideology.</w:t>
      </w:r>
    </w:p>
    <w:p w14:paraId="45FBDFAF" w14:textId="77777777" w:rsidR="008D3B14" w:rsidRPr="009E666D" w:rsidRDefault="008D3B14">
      <w:pPr>
        <w:rPr>
          <w:rFonts w:eastAsia="'times new roman'"/>
          <w:b/>
        </w:rPr>
      </w:pPr>
      <w:r w:rsidRPr="009E666D">
        <w:t xml:space="preserve">  </w:t>
      </w:r>
    </w:p>
    <w:p w14:paraId="6AC11FED" w14:textId="77777777" w:rsidR="008D3B14" w:rsidRPr="009E666D" w:rsidRDefault="008D3B14">
      <w:r w:rsidRPr="009E666D">
        <w:rPr>
          <w:rFonts w:eastAsia="'times new roman'"/>
          <w:b/>
        </w:rPr>
        <w:t xml:space="preserve">PUBLICATIONS </w:t>
      </w:r>
      <w:r w:rsidRPr="009E666D">
        <w:t xml:space="preserve"> </w:t>
      </w:r>
    </w:p>
    <w:p w14:paraId="0DF2C1C2" w14:textId="77777777" w:rsidR="008D3B14" w:rsidRPr="009E666D" w:rsidRDefault="008D3B14">
      <w:r w:rsidRPr="009E666D">
        <w:lastRenderedPageBreak/>
        <w:t xml:space="preserve">      “Soviet Women in Brezhnev's Courts: 'The Case of Two Boys,' Gender, and Justice in Late Soviet </w:t>
      </w:r>
      <w:r w:rsidRPr="009E666D">
        <w:tab/>
        <w:t xml:space="preserve">Russia,” </w:t>
      </w:r>
      <w:r w:rsidRPr="009E666D">
        <w:rPr>
          <w:i/>
          <w:iCs/>
        </w:rPr>
        <w:t>Russian History</w:t>
      </w:r>
      <w:r w:rsidRPr="009E666D">
        <w:t xml:space="preserve"> 43 (2016), 30-59.</w:t>
      </w:r>
    </w:p>
    <w:p w14:paraId="34FFF037" w14:textId="77777777" w:rsidR="008D3B14" w:rsidRPr="009E666D" w:rsidRDefault="008D3B14">
      <w:r w:rsidRPr="009E666D">
        <w:t xml:space="preserve">      “Communism, Consumerism and Gender in Early Cold War Film: </w:t>
      </w:r>
    </w:p>
    <w:p w14:paraId="59AF456C" w14:textId="77777777" w:rsidR="008D3B14" w:rsidRPr="009E666D" w:rsidRDefault="008D3B14">
      <w:r w:rsidRPr="009E666D">
        <w:tab/>
        <w:t xml:space="preserve">The Case of </w:t>
      </w:r>
      <w:r w:rsidRPr="009E666D">
        <w:rPr>
          <w:i/>
          <w:iCs/>
        </w:rPr>
        <w:t>Ninotchka</w:t>
      </w:r>
      <w:r w:rsidRPr="009E666D">
        <w:t xml:space="preserve"> and </w:t>
      </w:r>
      <w:r w:rsidRPr="009E666D">
        <w:rPr>
          <w:i/>
          <w:iCs/>
        </w:rPr>
        <w:t>Russkii vopros</w:t>
      </w:r>
      <w:r w:rsidRPr="009E666D">
        <w:t xml:space="preserve">,” </w:t>
      </w:r>
      <w:r w:rsidRPr="009E666D">
        <w:rPr>
          <w:i/>
          <w:iCs/>
        </w:rPr>
        <w:t xml:space="preserve">Aspasia: International Yearbook of Central, </w:t>
      </w:r>
      <w:r w:rsidRPr="009E666D">
        <w:rPr>
          <w:i/>
          <w:iCs/>
        </w:rPr>
        <w:tab/>
        <w:t>Eastern, and Southeastern European Women's and Gender History</w:t>
      </w:r>
      <w:r w:rsidRPr="009E666D">
        <w:t xml:space="preserve"> Vol. 8 (2013).</w:t>
      </w:r>
    </w:p>
    <w:p w14:paraId="537D8877" w14:textId="77777777" w:rsidR="003D2034" w:rsidRPr="004752C4" w:rsidRDefault="003D2034" w:rsidP="003D2034">
      <w:pPr>
        <w:rPr>
          <w:rFonts w:eastAsia="'times new roman'"/>
        </w:rPr>
      </w:pPr>
    </w:p>
    <w:p w14:paraId="11E91619" w14:textId="768420DE" w:rsidR="003D2034" w:rsidRDefault="003D2034" w:rsidP="003D2034">
      <w:pPr>
        <w:rPr>
          <w:b/>
        </w:rPr>
      </w:pPr>
      <w:r>
        <w:rPr>
          <w:b/>
        </w:rPr>
        <w:t xml:space="preserve">PUBLIC AND </w:t>
      </w:r>
      <w:r>
        <w:rPr>
          <w:b/>
        </w:rPr>
        <w:t>INVITED TALKS</w:t>
      </w:r>
    </w:p>
    <w:p w14:paraId="67020661" w14:textId="1AE43712" w:rsidR="003D2034" w:rsidRDefault="003D2034">
      <w:r>
        <w:t xml:space="preserve">      </w:t>
      </w:r>
      <w:r w:rsidRPr="003D2034">
        <w:t>“</w:t>
      </w:r>
      <w:r w:rsidRPr="003D2034">
        <w:rPr>
          <w:bCs/>
        </w:rPr>
        <w:t>Science, Surveillance, and the Ideal of Justice: Crime on Television in the Brezhnev Era</w:t>
      </w:r>
      <w:r>
        <w:rPr>
          <w:bCs/>
        </w:rPr>
        <w:t>,</w:t>
      </w:r>
      <w:r w:rsidRPr="003D2034">
        <w:t>”</w:t>
      </w:r>
      <w:r>
        <w:t xml:space="preserve"> Harvard </w:t>
      </w:r>
      <w:r>
        <w:tab/>
        <w:t>University Fellows Seminar, October 2017</w:t>
      </w:r>
    </w:p>
    <w:p w14:paraId="00376E3F" w14:textId="72653987" w:rsidR="003D2034" w:rsidRDefault="003D2034">
      <w:r>
        <w:t xml:space="preserve">      </w:t>
      </w:r>
      <w:r>
        <w:t>“</w:t>
      </w:r>
      <w:r>
        <w:rPr>
          <w:bCs/>
          <w:color w:val="000000"/>
        </w:rPr>
        <w:t>We’re all thieves here: T</w:t>
      </w:r>
      <w:r w:rsidRPr="003D2034">
        <w:rPr>
          <w:bCs/>
          <w:color w:val="000000"/>
        </w:rPr>
        <w:t>he Soviet war on crime and the end of criminal justice reform, 1959-</w:t>
      </w:r>
      <w:r>
        <w:rPr>
          <w:bCs/>
          <w:color w:val="000000"/>
        </w:rPr>
        <w:tab/>
      </w:r>
      <w:r w:rsidRPr="003D2034">
        <w:rPr>
          <w:bCs/>
          <w:color w:val="000000"/>
        </w:rPr>
        <w:t>1991</w:t>
      </w:r>
      <w:r w:rsidRPr="003D2034">
        <w:t>,</w:t>
      </w:r>
      <w:r>
        <w:t>”</w:t>
      </w:r>
      <w:r>
        <w:t xml:space="preserve"> University of Maryland Baltimore County, February 2018</w:t>
      </w:r>
    </w:p>
    <w:p w14:paraId="72BA936D" w14:textId="13A1A62E" w:rsidR="003D2034" w:rsidRDefault="003D2034">
      <w:r>
        <w:t xml:space="preserve">      </w:t>
      </w:r>
      <w:r>
        <w:t>“</w:t>
      </w:r>
      <w:r>
        <w:rPr>
          <w:bCs/>
          <w:color w:val="000000"/>
        </w:rPr>
        <w:t>We’re all thieves here: T</w:t>
      </w:r>
      <w:r w:rsidRPr="003D2034">
        <w:rPr>
          <w:bCs/>
          <w:color w:val="000000"/>
        </w:rPr>
        <w:t>he Soviet war on crime and the end of criminal justice reform, 1959-</w:t>
      </w:r>
      <w:r>
        <w:rPr>
          <w:bCs/>
          <w:color w:val="000000"/>
        </w:rPr>
        <w:tab/>
      </w:r>
      <w:r w:rsidRPr="003D2034">
        <w:rPr>
          <w:bCs/>
          <w:color w:val="000000"/>
        </w:rPr>
        <w:t>1991</w:t>
      </w:r>
      <w:r w:rsidRPr="003D2034">
        <w:t>,</w:t>
      </w:r>
      <w:r>
        <w:t>”</w:t>
      </w:r>
      <w:r>
        <w:t xml:space="preserve"> Brandeis University Russian History Workshop, </w:t>
      </w:r>
      <w:r>
        <w:t>March 2018</w:t>
      </w:r>
    </w:p>
    <w:p w14:paraId="1E002AA2" w14:textId="5EF695A5" w:rsidR="003D2034" w:rsidRDefault="003D2034">
      <w:r>
        <w:t xml:space="preserve">      </w:t>
      </w:r>
      <w:bookmarkStart w:id="0" w:name="m_-974305233295277742__MailOriginalBody"/>
      <w:r w:rsidRPr="003D2034">
        <w:t>“How to Write a War on Crime: Gri</w:t>
      </w:r>
      <w:r>
        <w:t>gorii Medynskii and His Readers,</w:t>
      </w:r>
      <w:r w:rsidRPr="003D2034">
        <w:t>”</w:t>
      </w:r>
      <w:bookmarkEnd w:id="0"/>
      <w:r>
        <w:t xml:space="preserve"> Harvard University </w:t>
      </w:r>
      <w:r>
        <w:tab/>
        <w:t xml:space="preserve">Russian and Eastern European History </w:t>
      </w:r>
      <w:r w:rsidR="00F820B2">
        <w:t>Workshop</w:t>
      </w:r>
      <w:bookmarkStart w:id="1" w:name="_GoBack"/>
      <w:bookmarkEnd w:id="1"/>
      <w:r>
        <w:t>, April 2018</w:t>
      </w:r>
    </w:p>
    <w:p w14:paraId="50EA70C2" w14:textId="77777777" w:rsidR="003D2034" w:rsidRDefault="008D3B14">
      <w:pPr>
        <w:rPr>
          <w:b/>
          <w:bCs/>
        </w:rPr>
      </w:pPr>
      <w:r w:rsidRPr="009E666D">
        <w:t xml:space="preserve">    </w:t>
      </w:r>
    </w:p>
    <w:p w14:paraId="2741AC37" w14:textId="48ADE1F8" w:rsidR="003F1782" w:rsidRPr="009E666D" w:rsidRDefault="008D3B14">
      <w:pPr>
        <w:rPr>
          <w:b/>
          <w:bCs/>
        </w:rPr>
      </w:pPr>
      <w:r w:rsidRPr="009E666D">
        <w:rPr>
          <w:b/>
          <w:bCs/>
        </w:rPr>
        <w:t>PRESENTATIONS</w:t>
      </w:r>
    </w:p>
    <w:p w14:paraId="6F9F2A85" w14:textId="6EADEBAB" w:rsidR="00532BD9" w:rsidRPr="009C18D2" w:rsidRDefault="00EB0D80" w:rsidP="008056B2">
      <w:pPr>
        <w:rPr>
          <w:bCs/>
        </w:rPr>
      </w:pPr>
      <w:r>
        <w:rPr>
          <w:bCs/>
        </w:rPr>
        <w:t xml:space="preserve">     </w:t>
      </w:r>
      <w:r w:rsidR="00532BD9" w:rsidRPr="009C18D2">
        <w:rPr>
          <w:bCs/>
        </w:rPr>
        <w:t>“</w:t>
      </w:r>
      <w:r w:rsidR="009C18D2" w:rsidRPr="009C18D2">
        <w:rPr>
          <w:bCs/>
        </w:rPr>
        <w:t>Science, Surveillance, and the Ideal of Justice: Crime on Television in the Brezhnev Era”</w:t>
      </w:r>
      <w:r w:rsidR="009C18D2">
        <w:rPr>
          <w:bCs/>
        </w:rPr>
        <w:t xml:space="preserve"> Harvard </w:t>
      </w:r>
      <w:r w:rsidR="009C18D2">
        <w:rPr>
          <w:bCs/>
        </w:rPr>
        <w:tab/>
        <w:t>Davis Center Fellows Seminar</w:t>
      </w:r>
    </w:p>
    <w:p w14:paraId="1D788356" w14:textId="1FD9EC1C" w:rsidR="008056B2" w:rsidRPr="009E666D" w:rsidRDefault="00EB0D80" w:rsidP="008056B2">
      <w:r>
        <w:t xml:space="preserve">     </w:t>
      </w:r>
      <w:r w:rsidR="008D3B14" w:rsidRPr="009E666D">
        <w:t>“</w:t>
      </w:r>
      <w:r w:rsidR="008056B2" w:rsidRPr="009E666D">
        <w:rPr>
          <w:color w:val="000000"/>
        </w:rPr>
        <w:t>Narratives of Justice and Lives of Crime in the Soviet Union after Stalin" </w:t>
      </w:r>
      <w:r w:rsidR="008056B2" w:rsidRPr="009E666D">
        <w:t xml:space="preserve">American Association </w:t>
      </w:r>
      <w:r w:rsidR="008056B2" w:rsidRPr="009E666D">
        <w:tab/>
        <w:t>for Slavic, East European and Eurasian Studies Convention, 2017</w:t>
      </w:r>
    </w:p>
    <w:p w14:paraId="33534D6A" w14:textId="77777777" w:rsidR="008D3B14" w:rsidRPr="009E666D" w:rsidRDefault="008056B2">
      <w:r w:rsidRPr="009E666D">
        <w:t xml:space="preserve">     “</w:t>
      </w:r>
      <w:r w:rsidR="008D3B14" w:rsidRPr="009E666D">
        <w:t xml:space="preserve">'He Was a Man, but the Factory Ruined Him!': The Law, Science, and the Embezzlement of Milk </w:t>
      </w:r>
      <w:r w:rsidR="008D3B14" w:rsidRPr="009E666D">
        <w:tab/>
        <w:t xml:space="preserve">Products under Late Socialism” American Association for Slavic, East European and </w:t>
      </w:r>
      <w:r w:rsidR="008D3B14" w:rsidRPr="009E666D">
        <w:tab/>
        <w:t>Eurasian Studies Convention, 2015</w:t>
      </w:r>
    </w:p>
    <w:p w14:paraId="1DCDA6D0" w14:textId="77777777" w:rsidR="008D3B14" w:rsidRPr="009E666D" w:rsidRDefault="008D3B14">
      <w:r w:rsidRPr="009E666D">
        <w:t xml:space="preserve">      Discussant, Roundtable: "Crime and Punishment in Russia since the Nineteenth Century"</w:t>
      </w:r>
      <w:r w:rsidRPr="009E666D">
        <w:tab/>
        <w:t>American Association for Slavic, East European and Eurasian Studies Convention, 2015</w:t>
      </w:r>
    </w:p>
    <w:p w14:paraId="75854217" w14:textId="77777777" w:rsidR="008D3B14" w:rsidRPr="009E666D" w:rsidRDefault="008D3B14">
      <w:r w:rsidRPr="009E666D">
        <w:t xml:space="preserve">      “Criminality and Justice in the Brezhnev Era,” Summer Workshop on Late Socialism (1956-85):</w:t>
      </w:r>
    </w:p>
    <w:p w14:paraId="144565F8" w14:textId="77777777" w:rsidR="008D3B14" w:rsidRPr="009E666D" w:rsidRDefault="008D3B14">
      <w:r w:rsidRPr="009E666D">
        <w:tab/>
        <w:t>The Forgotten Years between Stalinism and Perestroika, Tallinn University, Estonia, 2015</w:t>
      </w:r>
    </w:p>
    <w:p w14:paraId="45658714" w14:textId="77777777" w:rsidR="008D3B14" w:rsidRPr="009E666D" w:rsidRDefault="008D3B14">
      <w:r w:rsidRPr="009E666D">
        <w:t xml:space="preserve">      “Criminal Letters,” presentation of dissertation chapter to Berkeley History “Kruzhok” reading </w:t>
      </w:r>
      <w:r w:rsidRPr="009E666D">
        <w:tab/>
        <w:t>group, March 2015</w:t>
      </w:r>
    </w:p>
    <w:p w14:paraId="62FBD5A4" w14:textId="77777777" w:rsidR="008D3B14" w:rsidRPr="009E666D" w:rsidRDefault="008D3B14">
      <w:r w:rsidRPr="009E666D">
        <w:t xml:space="preserve">      “</w:t>
      </w:r>
      <w:r w:rsidRPr="009E666D">
        <w:rPr>
          <w:rFonts w:eastAsia="TimesNewRomanPSMT"/>
        </w:rPr>
        <w:t xml:space="preserve">The Exceptional Case of the Soviet Criminal: Soviet Criminology and the End of the </w:t>
      </w:r>
      <w:r w:rsidRPr="009E666D">
        <w:rPr>
          <w:rFonts w:eastAsia="TimesNewRomanPSMT"/>
        </w:rPr>
        <w:tab/>
        <w:t>Thaw</w:t>
      </w:r>
      <w:r w:rsidRPr="009E666D">
        <w:t xml:space="preserve">,” American Association for Slavic, East European and Eurasian Studies Convention, </w:t>
      </w:r>
      <w:r w:rsidRPr="009E666D">
        <w:tab/>
        <w:t>2013</w:t>
      </w:r>
    </w:p>
    <w:p w14:paraId="723FEA70" w14:textId="77777777" w:rsidR="008D3B14" w:rsidRPr="009E666D" w:rsidRDefault="008D3B14">
      <w:r w:rsidRPr="009E666D">
        <w:t xml:space="preserve">      “Explaining and Prevent</w:t>
      </w:r>
      <w:r w:rsidR="008056B2" w:rsidRPr="009E666D">
        <w:t>ing Crime in the Soviet 1970s: T</w:t>
      </w:r>
      <w:r w:rsidRPr="009E666D">
        <w:t xml:space="preserve">he Institute of Criminology and </w:t>
      </w:r>
      <w:r w:rsidRPr="009E666D">
        <w:tab/>
      </w:r>
      <w:r w:rsidRPr="009E666D">
        <w:rPr>
          <w:i/>
          <w:iCs/>
        </w:rPr>
        <w:t>Problems in the</w:t>
      </w:r>
      <w:r w:rsidRPr="009E666D">
        <w:t xml:space="preserve"> (American) </w:t>
      </w:r>
      <w:r w:rsidRPr="009E666D">
        <w:rPr>
          <w:i/>
          <w:iCs/>
        </w:rPr>
        <w:t>War on Crime,</w:t>
      </w:r>
      <w:r w:rsidR="00B067DC" w:rsidRPr="009E666D">
        <w:t xml:space="preserve">” </w:t>
      </w:r>
      <w:r w:rsidRPr="009E666D">
        <w:t xml:space="preserve">University of Chicago History Department </w:t>
      </w:r>
      <w:r w:rsidRPr="009E666D">
        <w:tab/>
        <w:t>Conference,</w:t>
      </w:r>
      <w:r w:rsidR="0081474F" w:rsidRPr="009E666D">
        <w:t xml:space="preserve"> </w:t>
      </w:r>
      <w:r w:rsidRPr="009E666D">
        <w:t xml:space="preserve">“Refiguring the 1970s: New Narratives in U.S. and International History,” April </w:t>
      </w:r>
      <w:r w:rsidRPr="009E666D">
        <w:tab/>
        <w:t>26-27, 2013.</w:t>
      </w:r>
    </w:p>
    <w:p w14:paraId="1911C02E" w14:textId="77777777" w:rsidR="008D3B14" w:rsidRPr="009E666D" w:rsidRDefault="008D3B14">
      <w:r w:rsidRPr="009E666D">
        <w:t xml:space="preserve">      “Terror and Circuses: The Russian Autocracy from Reform to Revolution,” guest lecture for </w:t>
      </w:r>
      <w:r w:rsidRPr="009E666D">
        <w:tab/>
        <w:t>History of the Soviet Union course, UC Berkeley History Department, 2012</w:t>
      </w:r>
    </w:p>
    <w:p w14:paraId="590650FE" w14:textId="77777777" w:rsidR="008D3B14" w:rsidRPr="009E666D" w:rsidRDefault="008D3B14">
      <w:r w:rsidRPr="009E666D">
        <w:t xml:space="preserve">      Organizer and presenter, "Far from Moscow, Far from the Front: Soviet Writers and the </w:t>
      </w:r>
      <w:r w:rsidRPr="009E666D">
        <w:tab/>
        <w:t xml:space="preserve">'Second Fronts' of the Great Patriotic War," the American Association for Slavic, East European </w:t>
      </w:r>
      <w:r w:rsidRPr="009E666D">
        <w:tab/>
        <w:t>and Eurasian Studies Convention, 2012</w:t>
      </w:r>
    </w:p>
    <w:p w14:paraId="4C53850F" w14:textId="2DCE2FCB" w:rsidR="008D3B14" w:rsidRDefault="008D3B14">
      <w:pPr>
        <w:rPr>
          <w:rFonts w:eastAsia="'times new roman'"/>
        </w:rPr>
      </w:pPr>
      <w:r w:rsidRPr="009E666D">
        <w:t xml:space="preserve">      “Communism, Consumerism and Gender in the Competition over the 'Good Life': </w:t>
      </w:r>
      <w:r w:rsidRPr="009E666D">
        <w:rPr>
          <w:i/>
          <w:iCs/>
        </w:rPr>
        <w:t>Ninotchka</w:t>
      </w:r>
      <w:r w:rsidRPr="009E666D">
        <w:t xml:space="preserve"> </w:t>
      </w:r>
      <w:r w:rsidRPr="009E666D">
        <w:tab/>
        <w:t xml:space="preserve">and </w:t>
      </w:r>
      <w:r w:rsidRPr="009E666D">
        <w:tab/>
      </w:r>
      <w:r w:rsidRPr="009E666D">
        <w:rPr>
          <w:i/>
          <w:iCs/>
        </w:rPr>
        <w:t>The Russian Question</w:t>
      </w:r>
      <w:r w:rsidRPr="009E666D">
        <w:t xml:space="preserve"> in the Early Cold War,” Aleksanteri Conference: Competition and Good </w:t>
      </w:r>
      <w:r w:rsidRPr="009E666D">
        <w:tab/>
        <w:t>Society—the Eastern Model, Helsinki, Finland October 24-26, 2012.</w:t>
      </w:r>
      <w:r w:rsidRPr="009E666D">
        <w:rPr>
          <w:rFonts w:eastAsia="'times new roman'"/>
        </w:rPr>
        <w:t xml:space="preserve"> </w:t>
      </w:r>
    </w:p>
    <w:p w14:paraId="187724DF" w14:textId="77777777" w:rsidR="003D2034" w:rsidRPr="003D2034" w:rsidRDefault="003D2034">
      <w:pPr>
        <w:rPr>
          <w:b/>
        </w:rPr>
      </w:pPr>
    </w:p>
    <w:p w14:paraId="7DACDA75" w14:textId="77777777" w:rsidR="008D3B14" w:rsidRPr="009E666D" w:rsidRDefault="008D3B14">
      <w:pPr>
        <w:rPr>
          <w:b/>
          <w:i/>
        </w:rPr>
      </w:pPr>
      <w:r w:rsidRPr="009E666D">
        <w:rPr>
          <w:rFonts w:eastAsia="'times new roman'"/>
          <w:b/>
        </w:rPr>
        <w:t>TEACHING EXPERIENCE</w:t>
      </w:r>
      <w:r w:rsidRPr="009E666D">
        <w:t xml:space="preserve"> </w:t>
      </w:r>
    </w:p>
    <w:p w14:paraId="6B45C26C" w14:textId="77777777" w:rsidR="008D3B14" w:rsidRPr="009E666D" w:rsidRDefault="008D3B14">
      <w:r w:rsidRPr="009E666D">
        <w:rPr>
          <w:b/>
          <w:i/>
        </w:rPr>
        <w:t xml:space="preserve">      </w:t>
      </w:r>
      <w:r w:rsidRPr="009E666D">
        <w:t>Instructor,</w:t>
      </w:r>
      <w:r w:rsidRPr="009E666D">
        <w:rPr>
          <w:b/>
        </w:rPr>
        <w:t xml:space="preserve"> </w:t>
      </w:r>
      <w:r w:rsidRPr="009E666D">
        <w:t>Fordham University, 2013</w:t>
      </w:r>
    </w:p>
    <w:p w14:paraId="6E409641" w14:textId="77777777" w:rsidR="008D3B14" w:rsidRPr="009E666D" w:rsidRDefault="008D3B14">
      <w:r w:rsidRPr="009E666D">
        <w:t xml:space="preserve">      Co-designed and co-taught interdisciplinary lecture course on broadcast journalism and history with            </w:t>
      </w:r>
    </w:p>
    <w:p w14:paraId="3ED1208B" w14:textId="77777777" w:rsidR="008D3B14" w:rsidRPr="009E666D" w:rsidRDefault="008D3B14">
      <w:r w:rsidRPr="009E666D">
        <w:lastRenderedPageBreak/>
        <w:t xml:space="preserve">      former CBS Moscow bureau chief Beth Knobel. Course explored the role that television news        </w:t>
      </w:r>
    </w:p>
    <w:p w14:paraId="77DA41BE" w14:textId="77777777" w:rsidR="008D3B14" w:rsidRPr="009E666D" w:rsidRDefault="008D3B14">
      <w:r w:rsidRPr="009E666D">
        <w:t xml:space="preserve">      played in shaping the events of the 20</w:t>
      </w:r>
      <w:r w:rsidRPr="009E666D">
        <w:rPr>
          <w:vertAlign w:val="superscript"/>
        </w:rPr>
        <w:t>th</w:t>
      </w:r>
      <w:r w:rsidRPr="009E666D">
        <w:t xml:space="preserve"> century from World War II to the first Iraq war.</w:t>
      </w:r>
    </w:p>
    <w:p w14:paraId="0B1920A5" w14:textId="77777777" w:rsidR="008D3B14" w:rsidRPr="009E666D" w:rsidRDefault="008D3B14"/>
    <w:p w14:paraId="5E060EEA" w14:textId="77777777" w:rsidR="008D3B14" w:rsidRPr="009E666D" w:rsidRDefault="008D3B14">
      <w:r w:rsidRPr="009E666D">
        <w:t xml:space="preserve">      Graduate Student Instructor,</w:t>
      </w:r>
      <w:r w:rsidRPr="009E666D">
        <w:rPr>
          <w:b/>
          <w:i/>
        </w:rPr>
        <w:t xml:space="preserve"> </w:t>
      </w:r>
      <w:r w:rsidRPr="009E666D">
        <w:t>University of California, Berkeley 2010-13</w:t>
      </w:r>
    </w:p>
    <w:p w14:paraId="297710F5" w14:textId="77777777" w:rsidR="008D3B14" w:rsidRPr="009E666D" w:rsidRDefault="008D3B14">
      <w:r w:rsidRPr="009E666D">
        <w:t xml:space="preserve">      Courses: History of the Soviet Union, 20</w:t>
      </w:r>
      <w:r w:rsidRPr="009E666D">
        <w:rPr>
          <w:vertAlign w:val="superscript"/>
        </w:rPr>
        <w:t>th</w:t>
      </w:r>
      <w:r w:rsidRPr="009E666D">
        <w:t xml:space="preserve"> Century European History, History of California, Early      </w:t>
      </w:r>
    </w:p>
    <w:p w14:paraId="57D25AB3" w14:textId="77777777" w:rsidR="008D3B14" w:rsidRPr="009E666D" w:rsidRDefault="008D3B14">
      <w:pPr>
        <w:rPr>
          <w:rFonts w:eastAsia="'times new roman'"/>
          <w:b/>
          <w:i/>
        </w:rPr>
      </w:pPr>
      <w:r w:rsidRPr="009E666D">
        <w:t xml:space="preserve">      American History</w:t>
      </w:r>
    </w:p>
    <w:p w14:paraId="3BEE5ABF" w14:textId="77777777" w:rsidR="008D3B14" w:rsidRPr="009E666D" w:rsidRDefault="008D3B14">
      <w:pPr>
        <w:rPr>
          <w:rFonts w:eastAsia="'times new roman'"/>
          <w:b/>
          <w:i/>
        </w:rPr>
      </w:pPr>
      <w:r w:rsidRPr="009E666D">
        <w:rPr>
          <w:rFonts w:eastAsia="'times new roman'"/>
          <w:b/>
          <w:i/>
        </w:rPr>
        <w:t xml:space="preserve">     </w:t>
      </w:r>
    </w:p>
    <w:p w14:paraId="421C236F" w14:textId="77777777" w:rsidR="008D3B14" w:rsidRPr="009E666D" w:rsidRDefault="008D3B14">
      <w:pPr>
        <w:rPr>
          <w:rFonts w:eastAsia="'times new roman'"/>
        </w:rPr>
      </w:pPr>
      <w:r w:rsidRPr="009E666D">
        <w:rPr>
          <w:rFonts w:eastAsia="'times new roman'"/>
          <w:b/>
          <w:i/>
        </w:rPr>
        <w:t xml:space="preserve">   </w:t>
      </w:r>
      <w:r w:rsidRPr="009E666D">
        <w:rPr>
          <w:b/>
          <w:bCs/>
        </w:rPr>
        <w:t xml:space="preserve"> </w:t>
      </w:r>
      <w:r w:rsidRPr="009E666D">
        <w:t xml:space="preserve">  Instructor,</w:t>
      </w:r>
      <w:r w:rsidRPr="009E666D">
        <w:rPr>
          <w:rFonts w:eastAsia="'times new roman'"/>
        </w:rPr>
        <w:t xml:space="preserve"> Prison University Project, San Quentin Prison, Spring Semester, 2011</w:t>
      </w:r>
    </w:p>
    <w:p w14:paraId="4C882F31" w14:textId="77777777" w:rsidR="008D3B14" w:rsidRPr="009E666D" w:rsidRDefault="008D3B14">
      <w:pPr>
        <w:rPr>
          <w:rFonts w:eastAsia="'times new roman'"/>
        </w:rPr>
      </w:pPr>
      <w:r w:rsidRPr="009E666D">
        <w:rPr>
          <w:rFonts w:eastAsia="'times new roman'"/>
        </w:rPr>
        <w:t xml:space="preserve">      Co-designed and co-taught course on Soviet History and Literature to San Quentin inmates working   </w:t>
      </w:r>
    </w:p>
    <w:p w14:paraId="1F874AC9" w14:textId="77777777" w:rsidR="008D3B14" w:rsidRPr="009E666D" w:rsidRDefault="008D3B14">
      <w:r w:rsidRPr="009E666D">
        <w:rPr>
          <w:rFonts w:eastAsia="'times new roman'"/>
        </w:rPr>
        <w:t xml:space="preserve">      towards their Associates degree from Patten University.</w:t>
      </w:r>
    </w:p>
    <w:p w14:paraId="244CCEA6" w14:textId="77777777" w:rsidR="008D3B14" w:rsidRPr="009E666D" w:rsidRDefault="008D3B14"/>
    <w:p w14:paraId="31A070AD" w14:textId="77777777" w:rsidR="008D3B14" w:rsidRPr="009E666D" w:rsidRDefault="008D3B14">
      <w:r w:rsidRPr="009E666D">
        <w:t xml:space="preserve">     </w:t>
      </w:r>
      <w:r w:rsidRPr="009E666D">
        <w:rPr>
          <w:b/>
          <w:bCs/>
        </w:rPr>
        <w:t xml:space="preserve"> </w:t>
      </w:r>
      <w:r w:rsidRPr="009E666D">
        <w:t xml:space="preserve">Graduate Teaching Assistant, UMBC History Department, 2006-08 </w:t>
      </w:r>
    </w:p>
    <w:p w14:paraId="730F636D" w14:textId="77777777" w:rsidR="008D3B14" w:rsidRPr="009E666D" w:rsidRDefault="008D3B14">
      <w:r w:rsidRPr="009E666D">
        <w:t xml:space="preserve">      Courses: American History through 1877, 20th Century World </w:t>
      </w:r>
    </w:p>
    <w:p w14:paraId="306650D9" w14:textId="77777777" w:rsidR="008D3B14" w:rsidRPr="009E666D" w:rsidRDefault="008D3B14">
      <w:r w:rsidRPr="009E666D">
        <w:t xml:space="preserve">      History, History of American Intelligence, Art and Society in the Renaissance. </w:t>
      </w:r>
    </w:p>
    <w:p w14:paraId="60385F3C" w14:textId="77777777" w:rsidR="008D3B14" w:rsidRPr="009E666D" w:rsidRDefault="008D3B14">
      <w:pPr>
        <w:rPr>
          <w:rFonts w:eastAsia="'times new roman'"/>
          <w:b/>
        </w:rPr>
      </w:pPr>
      <w:r w:rsidRPr="009E666D">
        <w:t xml:space="preserve">  </w:t>
      </w:r>
    </w:p>
    <w:p w14:paraId="6DAA68CB" w14:textId="77777777" w:rsidR="008D3B14" w:rsidRPr="009E666D" w:rsidRDefault="008D3B14">
      <w:pPr>
        <w:rPr>
          <w:rFonts w:eastAsia="'times new roman'"/>
        </w:rPr>
      </w:pPr>
      <w:r w:rsidRPr="009E666D">
        <w:rPr>
          <w:rFonts w:eastAsia="'times new roman'"/>
          <w:b/>
        </w:rPr>
        <w:t xml:space="preserve">    </w:t>
      </w:r>
      <w:r w:rsidRPr="009E666D">
        <w:rPr>
          <w:rFonts w:eastAsia="'times new roman'"/>
        </w:rPr>
        <w:t xml:space="preserve">  Instructor, Writing in the Disciplines Program, UMBC History Department, 2006</w:t>
      </w:r>
      <w:r w:rsidRPr="009E666D">
        <w:t xml:space="preserve"> </w:t>
      </w:r>
    </w:p>
    <w:p w14:paraId="3D833872" w14:textId="77777777" w:rsidR="008D3B14" w:rsidRPr="009E666D" w:rsidRDefault="008D3B14">
      <w:pPr>
        <w:ind w:firstLine="286"/>
        <w:rPr>
          <w:rFonts w:eastAsia="'times new roman'"/>
        </w:rPr>
      </w:pPr>
      <w:r w:rsidRPr="009E666D">
        <w:rPr>
          <w:rFonts w:eastAsia="'times new roman'"/>
        </w:rPr>
        <w:t xml:space="preserve"> Designed and implemented a course for 5-20 undergraduates in conjunction with a university-</w:t>
      </w:r>
    </w:p>
    <w:p w14:paraId="6E193B43" w14:textId="77777777" w:rsidR="008D3B14" w:rsidRPr="009E666D" w:rsidRDefault="008D3B14">
      <w:pPr>
        <w:ind w:firstLine="286"/>
      </w:pPr>
      <w:r w:rsidRPr="009E666D">
        <w:rPr>
          <w:rFonts w:eastAsia="'times new roman'"/>
        </w:rPr>
        <w:t xml:space="preserve"> wide program to develop writing skills in undergraduates, coaching them through all stages of the   </w:t>
      </w:r>
    </w:p>
    <w:p w14:paraId="59036EFA" w14:textId="77777777" w:rsidR="008D3B14" w:rsidRPr="009E666D" w:rsidRDefault="008D3B14">
      <w:pPr>
        <w:ind w:firstLine="286"/>
      </w:pPr>
      <w:r w:rsidRPr="009E666D">
        <w:t xml:space="preserve"> historical research and writing process culminating in a short research paper and peer review </w:t>
      </w:r>
    </w:p>
    <w:p w14:paraId="73C54D8D" w14:textId="77777777" w:rsidR="008D3B14" w:rsidRPr="009E666D" w:rsidRDefault="008D3B14">
      <w:pPr>
        <w:ind w:firstLine="286"/>
        <w:rPr>
          <w:b/>
          <w:bCs/>
          <w:i/>
          <w:iCs/>
        </w:rPr>
      </w:pPr>
      <w:r w:rsidRPr="009E666D">
        <w:t xml:space="preserve"> session. </w:t>
      </w:r>
      <w:r w:rsidRPr="009E666D">
        <w:rPr>
          <w:rFonts w:eastAsia="'times new roman'"/>
        </w:rPr>
        <w:t xml:space="preserve"> </w:t>
      </w:r>
    </w:p>
    <w:p w14:paraId="733D072A" w14:textId="77777777" w:rsidR="008D3B14" w:rsidRPr="009E666D" w:rsidRDefault="008D3B14">
      <w:pPr>
        <w:ind w:left="360"/>
        <w:rPr>
          <w:b/>
          <w:bCs/>
          <w:i/>
          <w:iCs/>
        </w:rPr>
      </w:pPr>
    </w:p>
    <w:p w14:paraId="0748DAA9" w14:textId="77777777" w:rsidR="008D3B14" w:rsidRPr="009E666D" w:rsidRDefault="008D3B14">
      <w:pPr>
        <w:rPr>
          <w:i/>
          <w:iCs/>
        </w:rPr>
      </w:pPr>
      <w:r w:rsidRPr="009E666D">
        <w:rPr>
          <w:rFonts w:eastAsia="'times new roman'"/>
          <w:b/>
        </w:rPr>
        <w:t>DEPARTMENTAL/UNIVERSITY SERVICE</w:t>
      </w:r>
      <w:r w:rsidRPr="009E666D">
        <w:t xml:space="preserve"> </w:t>
      </w:r>
    </w:p>
    <w:p w14:paraId="10F93760" w14:textId="77777777" w:rsidR="008D3B14" w:rsidRPr="009E666D" w:rsidRDefault="008D3B14">
      <w:r w:rsidRPr="009E666D">
        <w:rPr>
          <w:i/>
          <w:iCs/>
        </w:rPr>
        <w:t xml:space="preserve">      </w:t>
      </w:r>
      <w:r w:rsidRPr="009E666D">
        <w:t>Co-coordinator</w:t>
      </w:r>
      <w:r w:rsidRPr="009E666D">
        <w:rPr>
          <w:i/>
          <w:iCs/>
        </w:rPr>
        <w:t xml:space="preserve">, </w:t>
      </w:r>
      <w:r w:rsidRPr="009E666D">
        <w:t>Russian history “Kruzhok” seminar series, UC Berkeley 2011-12</w:t>
      </w:r>
    </w:p>
    <w:p w14:paraId="43CE1745" w14:textId="77777777" w:rsidR="008D3B14" w:rsidRPr="009E666D" w:rsidRDefault="008D3B14">
      <w:pPr>
        <w:rPr>
          <w:i/>
          <w:iCs/>
        </w:rPr>
      </w:pPr>
      <w:r w:rsidRPr="009E666D">
        <w:t xml:space="preserve">      Graduate </w:t>
      </w:r>
      <w:r w:rsidR="00B067DC" w:rsidRPr="009E666D">
        <w:t>student facilitator,</w:t>
      </w:r>
      <w:r w:rsidRPr="009E666D">
        <w:t xml:space="preserve"> Berkeley Carnegie Corporation Visiting Scholars Program</w:t>
      </w:r>
      <w:r w:rsidRPr="009E666D">
        <w:rPr>
          <w:i/>
          <w:iCs/>
        </w:rPr>
        <w:t xml:space="preserve">, </w:t>
      </w:r>
      <w:r w:rsidRPr="009E666D">
        <w:t xml:space="preserve">2010-12 </w:t>
      </w:r>
    </w:p>
    <w:p w14:paraId="545F9126" w14:textId="77777777" w:rsidR="008D3B14" w:rsidRPr="009E666D" w:rsidRDefault="008D3B14">
      <w:r w:rsidRPr="009E666D">
        <w:rPr>
          <w:i/>
          <w:iCs/>
        </w:rPr>
        <w:t xml:space="preserve">      </w:t>
      </w:r>
      <w:r w:rsidRPr="009E666D">
        <w:t>Co-coordinator,</w:t>
      </w:r>
      <w:r w:rsidRPr="009E666D">
        <w:rPr>
          <w:i/>
          <w:iCs/>
        </w:rPr>
        <w:t xml:space="preserve"> </w:t>
      </w:r>
      <w:r w:rsidRPr="009E666D">
        <w:t xml:space="preserve">History Graduate Association Colloquium, UC Berkeley 2010-11 </w:t>
      </w:r>
    </w:p>
    <w:p w14:paraId="71504BE6" w14:textId="77777777" w:rsidR="008D3B14" w:rsidRPr="009E666D" w:rsidRDefault="008D3B14">
      <w:r w:rsidRPr="009E666D">
        <w:t xml:space="preserve">      History department representative</w:t>
      </w:r>
      <w:r w:rsidRPr="009E666D">
        <w:rPr>
          <w:i/>
          <w:iCs/>
        </w:rPr>
        <w:t xml:space="preserve">, </w:t>
      </w:r>
      <w:r w:rsidRPr="009E666D">
        <w:t>UMBC Graduate Student Association, 2008</w:t>
      </w:r>
    </w:p>
    <w:p w14:paraId="307CA261" w14:textId="77777777" w:rsidR="008D3B14" w:rsidRPr="009E666D" w:rsidRDefault="008D3B14"/>
    <w:p w14:paraId="386E2567" w14:textId="77777777" w:rsidR="008D3B14" w:rsidRPr="009E666D" w:rsidRDefault="008D3B14">
      <w:r w:rsidRPr="009E666D">
        <w:rPr>
          <w:b/>
          <w:bCs/>
        </w:rPr>
        <w:t xml:space="preserve">PROFESSIONAL SERVICE </w:t>
      </w:r>
    </w:p>
    <w:p w14:paraId="749DA2CD" w14:textId="77777777" w:rsidR="008D3B14" w:rsidRPr="009E666D" w:rsidRDefault="008D3B14">
      <w:r w:rsidRPr="009E666D">
        <w:t xml:space="preserve">      Manuscript reviewer, </w:t>
      </w:r>
      <w:r w:rsidRPr="009E666D">
        <w:rPr>
          <w:i/>
          <w:iCs/>
        </w:rPr>
        <w:t>The Journal of Cold War Studies</w:t>
      </w:r>
      <w:r w:rsidRPr="009E666D">
        <w:t>, 2015</w:t>
      </w:r>
    </w:p>
    <w:p w14:paraId="5E7B9020" w14:textId="77777777" w:rsidR="008D3B14" w:rsidRPr="009E666D" w:rsidRDefault="008D3B14">
      <w:r w:rsidRPr="009E666D">
        <w:t xml:space="preserve">     </w:t>
      </w:r>
    </w:p>
    <w:p w14:paraId="45550CFE" w14:textId="77777777" w:rsidR="008D3B14" w:rsidRPr="009E666D" w:rsidRDefault="008D3B14">
      <w:pPr>
        <w:ind w:left="307"/>
      </w:pPr>
      <w:r w:rsidRPr="009E666D">
        <w:t xml:space="preserve"> Translator, “No Total Totality: Forced Labor, Stalinism, and De-Stalinization,” Review Essay by</w:t>
      </w:r>
    </w:p>
    <w:p w14:paraId="6AE03F4B" w14:textId="77777777" w:rsidR="008D3B14" w:rsidRPr="009E666D" w:rsidRDefault="008D3B14">
      <w:r w:rsidRPr="009E666D">
        <w:t xml:space="preserve">      Oleg Khlevniuk, </w:t>
      </w:r>
      <w:r w:rsidRPr="009E666D">
        <w:rPr>
          <w:i/>
          <w:iCs/>
        </w:rPr>
        <w:t xml:space="preserve">Kritika </w:t>
      </w:r>
      <w:r w:rsidRPr="009E666D">
        <w:t>16, 4 (Fall 2015)</w:t>
      </w:r>
    </w:p>
    <w:p w14:paraId="37E903FA" w14:textId="77777777" w:rsidR="008D3B14" w:rsidRPr="009E666D" w:rsidRDefault="008D3B14">
      <w:pPr>
        <w:rPr>
          <w:rFonts w:eastAsia="'times new roman'"/>
          <w:b/>
          <w:bCs/>
        </w:rPr>
      </w:pPr>
      <w:r w:rsidRPr="009E666D">
        <w:t xml:space="preserve">     </w:t>
      </w:r>
    </w:p>
    <w:p w14:paraId="014A5EAC" w14:textId="77777777" w:rsidR="008D3B14" w:rsidRPr="009E666D" w:rsidRDefault="008D3B14">
      <w:pPr>
        <w:rPr>
          <w:rFonts w:eastAsia="'times new roman'"/>
          <w:b/>
          <w:bCs/>
        </w:rPr>
      </w:pPr>
      <w:r w:rsidRPr="009E666D">
        <w:rPr>
          <w:rFonts w:eastAsia="'times new roman'"/>
          <w:b/>
          <w:bCs/>
        </w:rPr>
        <w:t>RESEARCH/EDITING EXPERIENCE</w:t>
      </w:r>
    </w:p>
    <w:p w14:paraId="1D1E9F97" w14:textId="77777777" w:rsidR="008D3B14" w:rsidRPr="009E666D" w:rsidRDefault="008D3B14">
      <w:r w:rsidRPr="009E666D">
        <w:rPr>
          <w:rFonts w:eastAsia="'times new roman'"/>
          <w:b/>
          <w:bCs/>
        </w:rPr>
        <w:t xml:space="preserve">      </w:t>
      </w:r>
      <w:r w:rsidRPr="009E666D">
        <w:rPr>
          <w:rFonts w:eastAsia="'times new roman'"/>
        </w:rPr>
        <w:t>Research assistant, NSF-funded multimedia history project: “</w:t>
      </w:r>
      <w:r w:rsidRPr="009E666D">
        <w:t xml:space="preserve">Atomic Junction: Nuclear Power in   </w:t>
      </w:r>
    </w:p>
    <w:p w14:paraId="3ADD12B0" w14:textId="77777777" w:rsidR="00DB3E4B" w:rsidRPr="00F01635" w:rsidRDefault="008D3B14" w:rsidP="00F01635">
      <w:r w:rsidRPr="009E666D">
        <w:t xml:space="preserve">      an African Suburb,” 2011-2013</w:t>
      </w:r>
      <w:r w:rsidR="00DB3E4B">
        <w:t xml:space="preserve"> </w:t>
      </w:r>
    </w:p>
    <w:p w14:paraId="4E22BD12" w14:textId="77777777" w:rsidR="008D3B14" w:rsidRPr="009E666D" w:rsidRDefault="008D3B14">
      <w:pPr>
        <w:ind w:left="275"/>
      </w:pPr>
    </w:p>
    <w:p w14:paraId="25BC3681" w14:textId="77777777" w:rsidR="008D3B14" w:rsidRPr="009E666D" w:rsidRDefault="008D3B14">
      <w:pPr>
        <w:ind w:left="275"/>
        <w:rPr>
          <w:rFonts w:eastAsia="'times new roman'"/>
        </w:rPr>
      </w:pPr>
      <w:r w:rsidRPr="009E666D">
        <w:rPr>
          <w:rFonts w:eastAsia="'times new roman'"/>
        </w:rPr>
        <w:t xml:space="preserve">  Copy editor, “</w:t>
      </w:r>
      <w:r w:rsidRPr="009E666D">
        <w:rPr>
          <w:rFonts w:eastAsia="'times new roman'"/>
          <w:i/>
        </w:rPr>
        <w:t>Fact on File</w:t>
      </w:r>
      <w:r w:rsidRPr="009E666D">
        <w:rPr>
          <w:rFonts w:eastAsia="'times new roman'"/>
        </w:rPr>
        <w:t xml:space="preserve"> Encyclopedia of American History in the Great Depression and World</w:t>
      </w:r>
    </w:p>
    <w:p w14:paraId="4083B9F8" w14:textId="77777777" w:rsidR="008D3B14" w:rsidRDefault="008D3B14">
      <w:pPr>
        <w:rPr>
          <w:rFonts w:eastAsia="'times new roman'"/>
        </w:rPr>
      </w:pPr>
      <w:r w:rsidRPr="009E666D">
        <w:rPr>
          <w:rFonts w:eastAsia="'times new roman'"/>
        </w:rPr>
        <w:t xml:space="preserve">      War II,” ed. John Jeffries, 2007</w:t>
      </w:r>
    </w:p>
    <w:p w14:paraId="18824766" w14:textId="77777777" w:rsidR="008D3B14" w:rsidRPr="009E666D" w:rsidRDefault="008D3B14"/>
    <w:p w14:paraId="58F9C189" w14:textId="77777777" w:rsidR="008D3B14" w:rsidRPr="009E666D" w:rsidRDefault="008D3B14">
      <w:pPr>
        <w:rPr>
          <w:b/>
          <w:bCs/>
        </w:rPr>
      </w:pPr>
      <w:r w:rsidRPr="009E666D">
        <w:rPr>
          <w:b/>
          <w:bCs/>
        </w:rPr>
        <w:t>COMMUNITY SERVICE</w:t>
      </w:r>
    </w:p>
    <w:p w14:paraId="0082886E" w14:textId="77777777" w:rsidR="008D3B14" w:rsidRPr="009E666D" w:rsidRDefault="008D3B14">
      <w:r w:rsidRPr="009E666D">
        <w:rPr>
          <w:b/>
          <w:bCs/>
        </w:rPr>
        <w:t xml:space="preserve">      </w:t>
      </w:r>
      <w:r w:rsidRPr="009E666D">
        <w:t>Program Director, Louisiana Prison Education Coalition, 2015-present</w:t>
      </w:r>
    </w:p>
    <w:p w14:paraId="2AB88767" w14:textId="77777777" w:rsidR="008D3B14" w:rsidRPr="009E666D" w:rsidRDefault="008D3B14">
      <w:r w:rsidRPr="009E666D">
        <w:t xml:space="preserve">      Volunteer college-level academic tutor, San Quentin Prison University Project, 2010-2012</w:t>
      </w:r>
    </w:p>
    <w:p w14:paraId="042F510A" w14:textId="77777777" w:rsidR="008D3B14" w:rsidRPr="009E666D" w:rsidRDefault="008D3B14">
      <w:pPr>
        <w:rPr>
          <w:b/>
          <w:bCs/>
        </w:rPr>
      </w:pPr>
      <w:r w:rsidRPr="009E666D">
        <w:t xml:space="preserve">      Curriculum development committee member and tutor, Refugee Youth Project, 2005-2008</w:t>
      </w:r>
    </w:p>
    <w:p w14:paraId="2644AAB6" w14:textId="77777777" w:rsidR="008D3B14" w:rsidRPr="009E666D" w:rsidRDefault="008D3B14">
      <w:pPr>
        <w:rPr>
          <w:b/>
          <w:bCs/>
        </w:rPr>
      </w:pPr>
    </w:p>
    <w:p w14:paraId="3355E18C" w14:textId="77777777" w:rsidR="008D3B14" w:rsidRPr="009E666D" w:rsidRDefault="008D3B14">
      <w:pPr>
        <w:rPr>
          <w:b/>
          <w:bCs/>
        </w:rPr>
      </w:pPr>
      <w:r w:rsidRPr="009E666D">
        <w:rPr>
          <w:b/>
          <w:bCs/>
        </w:rPr>
        <w:t>TEACHING AREAS</w:t>
      </w:r>
    </w:p>
    <w:p w14:paraId="00BA7664" w14:textId="77777777" w:rsidR="008D3B14" w:rsidRPr="009E666D" w:rsidRDefault="008D3B14">
      <w:r w:rsidRPr="009E666D">
        <w:rPr>
          <w:b/>
          <w:bCs/>
        </w:rPr>
        <w:t xml:space="preserve">      </w:t>
      </w:r>
      <w:r w:rsidRPr="009E666D">
        <w:t xml:space="preserve">History of Russia and the Soviet Union, Modern European History, U.S. History, History of Crime  </w:t>
      </w:r>
    </w:p>
    <w:p w14:paraId="0C5C90D8" w14:textId="77777777" w:rsidR="008D3B14" w:rsidRPr="009E666D" w:rsidRDefault="008D3B14">
      <w:r w:rsidRPr="009E666D">
        <w:t xml:space="preserve">      and Punishment in Europe and the U.S., History of the Cold War, 20</w:t>
      </w:r>
      <w:r w:rsidRPr="009E666D">
        <w:rPr>
          <w:vertAlign w:val="superscript"/>
        </w:rPr>
        <w:t>th</w:t>
      </w:r>
      <w:r w:rsidRPr="009E666D">
        <w:t xml:space="preserve"> Century Global History,       </w:t>
      </w:r>
    </w:p>
    <w:p w14:paraId="7686CD36" w14:textId="77777777" w:rsidR="005D3970" w:rsidRDefault="008D3B14">
      <w:r w:rsidRPr="009E666D">
        <w:t xml:space="preserve">      History of Film</w:t>
      </w:r>
      <w:r w:rsidR="005D3970">
        <w:t xml:space="preserve"> and Television</w:t>
      </w:r>
      <w:r w:rsidRPr="009E666D">
        <w:t xml:space="preserve">, Women's History, Children's History, </w:t>
      </w:r>
      <w:r w:rsidR="005D3970">
        <w:t>Comparative Revolutions,</w:t>
      </w:r>
    </w:p>
    <w:p w14:paraId="562D5445" w14:textId="048D00E1" w:rsidR="008D3B14" w:rsidRPr="00EF0DCB" w:rsidRDefault="005D3970">
      <w:r>
        <w:lastRenderedPageBreak/>
        <w:t xml:space="preserve">      Imperialism and</w:t>
      </w:r>
      <w:r w:rsidR="00EF0DCB">
        <w:t xml:space="preserve"> anti-Imperialism, </w:t>
      </w:r>
      <w:r w:rsidR="00EF0DCB" w:rsidRPr="00EF0DCB">
        <w:rPr>
          <w:iCs/>
        </w:rPr>
        <w:t>Nationalism, Populism, and Social Movements</w:t>
      </w:r>
    </w:p>
    <w:p w14:paraId="2406C5B1" w14:textId="77777777" w:rsidR="008D3B14" w:rsidRPr="009E666D" w:rsidRDefault="008D3B14">
      <w:pPr>
        <w:ind w:left="720"/>
      </w:pPr>
    </w:p>
    <w:p w14:paraId="32DADCFC" w14:textId="77777777" w:rsidR="008D3B14" w:rsidRPr="009E666D" w:rsidRDefault="008D3B14">
      <w:r w:rsidRPr="009E666D">
        <w:rPr>
          <w:b/>
          <w:bCs/>
        </w:rPr>
        <w:t xml:space="preserve">PROFESSIONAL DEVELOPMENT </w:t>
      </w:r>
    </w:p>
    <w:p w14:paraId="115C868B" w14:textId="77777777" w:rsidR="008D3B14" w:rsidRPr="00F65516" w:rsidRDefault="00F65516">
      <w:r>
        <w:t xml:space="preserve">    </w:t>
      </w:r>
      <w:r w:rsidR="008D3B14" w:rsidRPr="009E666D">
        <w:t xml:space="preserve"> </w:t>
      </w:r>
      <w:r>
        <w:t xml:space="preserve"> </w:t>
      </w:r>
      <w:r w:rsidR="008D3B14" w:rsidRPr="009E666D">
        <w:t>Fellow, UC Berkeley Summer Institute for Preparing Future Faculty, 2016</w:t>
      </w:r>
    </w:p>
    <w:p w14:paraId="25A2318E" w14:textId="77777777" w:rsidR="008D3B14" w:rsidRDefault="00F65516">
      <w:pPr>
        <w:ind w:left="251"/>
        <w:rPr>
          <w:bCs/>
        </w:rPr>
      </w:pPr>
      <w:r>
        <w:rPr>
          <w:b/>
          <w:bCs/>
        </w:rPr>
        <w:t xml:space="preserve"> </w:t>
      </w:r>
      <w:r>
        <w:rPr>
          <w:bCs/>
        </w:rPr>
        <w:t xml:space="preserve"> Participant, </w:t>
      </w:r>
      <w:r w:rsidR="00AB0CBF">
        <w:rPr>
          <w:bCs/>
        </w:rPr>
        <w:t xml:space="preserve">The Bancroft Library’s </w:t>
      </w:r>
      <w:r>
        <w:rPr>
          <w:bCs/>
        </w:rPr>
        <w:t>Advanced Oral History Summer Institute</w:t>
      </w:r>
      <w:r w:rsidR="00F01635">
        <w:rPr>
          <w:bCs/>
        </w:rPr>
        <w:t>, 2011</w:t>
      </w:r>
    </w:p>
    <w:p w14:paraId="5A53CAC2" w14:textId="77777777" w:rsidR="00F65516" w:rsidRPr="00F65516" w:rsidRDefault="00F65516">
      <w:pPr>
        <w:ind w:left="251"/>
        <w:rPr>
          <w:bCs/>
        </w:rPr>
      </w:pPr>
    </w:p>
    <w:p w14:paraId="5B965AD4" w14:textId="77777777" w:rsidR="008D3B14" w:rsidRPr="009E666D" w:rsidRDefault="008D3B14">
      <w:pPr>
        <w:rPr>
          <w:b/>
          <w:bCs/>
        </w:rPr>
      </w:pPr>
      <w:r w:rsidRPr="009E666D">
        <w:rPr>
          <w:b/>
          <w:bCs/>
        </w:rPr>
        <w:t>REFERENCES</w:t>
      </w:r>
    </w:p>
    <w:p w14:paraId="32275580" w14:textId="4F0E7016" w:rsidR="008D3B14" w:rsidRPr="009E666D" w:rsidRDefault="008D3B14">
      <w:pPr>
        <w:rPr>
          <w:rFonts w:eastAsia="font940"/>
        </w:rPr>
      </w:pPr>
      <w:r w:rsidRPr="009E666D">
        <w:rPr>
          <w:b/>
          <w:bCs/>
        </w:rPr>
        <w:t xml:space="preserve">   </w:t>
      </w:r>
      <w:r w:rsidR="00E87290">
        <w:rPr>
          <w:b/>
          <w:bCs/>
        </w:rPr>
        <w:t xml:space="preserve"> </w:t>
      </w:r>
      <w:r w:rsidRPr="009E666D">
        <w:rPr>
          <w:b/>
          <w:bCs/>
        </w:rPr>
        <w:t xml:space="preserve"> </w:t>
      </w:r>
      <w:r w:rsidRPr="009E666D">
        <w:t xml:space="preserve">Yuri Slezkine, Jane K. Sather Professor of History </w:t>
      </w:r>
    </w:p>
    <w:p w14:paraId="2A07EB37" w14:textId="77EEED35" w:rsidR="008D3B14" w:rsidRPr="009E666D" w:rsidRDefault="008D3B14">
      <w:r w:rsidRPr="009E666D">
        <w:rPr>
          <w:rFonts w:eastAsia="font940"/>
        </w:rPr>
        <w:t xml:space="preserve">    </w:t>
      </w:r>
      <w:r w:rsidR="00E87290">
        <w:rPr>
          <w:rFonts w:eastAsia="font940"/>
        </w:rPr>
        <w:t xml:space="preserve"> </w:t>
      </w:r>
      <w:r w:rsidRPr="009E666D">
        <w:rPr>
          <w:rFonts w:eastAsia="font940"/>
        </w:rPr>
        <w:t>3229 Dwinelle Hall Berkeley, CA 94720</w:t>
      </w:r>
      <w:r w:rsidRPr="009E666D">
        <w:t xml:space="preserve"> </w:t>
      </w:r>
    </w:p>
    <w:p w14:paraId="0CD75D0C" w14:textId="240EF5B4" w:rsidR="008D3B14" w:rsidRPr="009E666D" w:rsidRDefault="008D3B14">
      <w:r w:rsidRPr="009E666D">
        <w:t xml:space="preserve">   </w:t>
      </w:r>
      <w:r w:rsidR="00E87290">
        <w:t xml:space="preserve"> </w:t>
      </w:r>
      <w:r w:rsidRPr="009E666D">
        <w:t xml:space="preserve"> University of California, Berkeley</w:t>
      </w:r>
    </w:p>
    <w:p w14:paraId="3D195473" w14:textId="6CF4C025" w:rsidR="008D3B14" w:rsidRPr="009E666D" w:rsidRDefault="008D3B14">
      <w:pPr>
        <w:rPr>
          <w:rStyle w:val="Hyperlink"/>
        </w:rPr>
      </w:pPr>
      <w:r w:rsidRPr="009E666D">
        <w:t xml:space="preserve">    </w:t>
      </w:r>
      <w:r w:rsidR="00E87290">
        <w:t xml:space="preserve"> </w:t>
      </w:r>
      <w:r w:rsidRPr="009E666D">
        <w:t>(510) 642-2224</w:t>
      </w:r>
    </w:p>
    <w:p w14:paraId="0FC9975F" w14:textId="047C4FC5" w:rsidR="008D3B14" w:rsidRPr="009E666D" w:rsidRDefault="008D3B14">
      <w:r w:rsidRPr="009E666D">
        <w:rPr>
          <w:rStyle w:val="Hyperlink"/>
        </w:rPr>
        <w:t xml:space="preserve">   </w:t>
      </w:r>
      <w:r w:rsidR="00E87290">
        <w:rPr>
          <w:rStyle w:val="Hyperlink"/>
        </w:rPr>
        <w:t xml:space="preserve"> </w:t>
      </w:r>
      <w:r w:rsidRPr="009E666D">
        <w:rPr>
          <w:rStyle w:val="Hyperlink"/>
        </w:rPr>
        <w:t xml:space="preserve"> </w:t>
      </w:r>
      <w:hyperlink r:id="rId6" w:history="1">
        <w:r w:rsidRPr="009E666D">
          <w:rPr>
            <w:rStyle w:val="Hyperlink"/>
          </w:rPr>
          <w:t>slezkine@berkeley.edu</w:t>
        </w:r>
      </w:hyperlink>
      <w:r w:rsidRPr="009E666D">
        <w:rPr>
          <w:b/>
          <w:bCs/>
        </w:rPr>
        <w:t xml:space="preserve"> </w:t>
      </w:r>
    </w:p>
    <w:p w14:paraId="43C0D7F3" w14:textId="77777777" w:rsidR="008D3B14" w:rsidRPr="009E666D" w:rsidRDefault="008D3B14"/>
    <w:p w14:paraId="58296735" w14:textId="300CE3A7" w:rsidR="008D3B14" w:rsidRPr="009E666D" w:rsidRDefault="008D3B14">
      <w:pPr>
        <w:rPr>
          <w:rFonts w:eastAsia="font940"/>
        </w:rPr>
      </w:pPr>
      <w:r w:rsidRPr="009E666D">
        <w:t xml:space="preserve">    </w:t>
      </w:r>
      <w:r w:rsidR="00E87290">
        <w:t xml:space="preserve"> </w:t>
      </w:r>
      <w:r w:rsidRPr="009E666D">
        <w:t>Victoria Frede,</w:t>
      </w:r>
      <w:r w:rsidRPr="009E666D">
        <w:rPr>
          <w:rFonts w:eastAsia="font940"/>
        </w:rPr>
        <w:t xml:space="preserve"> Professor of History </w:t>
      </w:r>
    </w:p>
    <w:p w14:paraId="4769459A" w14:textId="79864226" w:rsidR="008D3B14" w:rsidRPr="009E666D" w:rsidRDefault="00E87290">
      <w:pPr>
        <w:ind w:left="233"/>
        <w:rPr>
          <w:rFonts w:eastAsia="font940"/>
        </w:rPr>
      </w:pPr>
      <w:r>
        <w:rPr>
          <w:rFonts w:eastAsia="font940"/>
        </w:rPr>
        <w:t xml:space="preserve"> </w:t>
      </w:r>
      <w:r w:rsidR="008D3B14" w:rsidRPr="009E666D">
        <w:rPr>
          <w:rFonts w:eastAsia="font940"/>
        </w:rPr>
        <w:t>University of California, Berkeley</w:t>
      </w:r>
    </w:p>
    <w:p w14:paraId="2CA00D9F" w14:textId="2EA4ACC2" w:rsidR="008D3B14" w:rsidRPr="009E666D" w:rsidRDefault="00E87290">
      <w:pPr>
        <w:ind w:left="233"/>
      </w:pPr>
      <w:r>
        <w:rPr>
          <w:rFonts w:eastAsia="font940"/>
        </w:rPr>
        <w:t xml:space="preserve"> </w:t>
      </w:r>
      <w:r w:rsidR="008D3B14" w:rsidRPr="009E666D">
        <w:rPr>
          <w:rFonts w:eastAsia="font940"/>
        </w:rPr>
        <w:t>3229 Dwinelle Hall Berkeley, CA 94720</w:t>
      </w:r>
    </w:p>
    <w:p w14:paraId="13375D17" w14:textId="7E84592D" w:rsidR="008D3B14" w:rsidRPr="009E666D" w:rsidRDefault="00E87290">
      <w:pPr>
        <w:ind w:left="233"/>
      </w:pPr>
      <w:r>
        <w:t xml:space="preserve"> </w:t>
      </w:r>
      <w:r w:rsidR="008D3B14" w:rsidRPr="009E666D">
        <w:t>(510) 642-2457</w:t>
      </w:r>
    </w:p>
    <w:p w14:paraId="4DFAE40A" w14:textId="365E1739" w:rsidR="008D3B14" w:rsidRPr="009E666D" w:rsidRDefault="00E87290">
      <w:pPr>
        <w:ind w:left="233"/>
      </w:pPr>
      <w:r>
        <w:t xml:space="preserve"> </w:t>
      </w:r>
      <w:hyperlink r:id="rId7" w:history="1">
        <w:r w:rsidR="008D3B14" w:rsidRPr="009E666D">
          <w:rPr>
            <w:rStyle w:val="Hyperlink"/>
            <w:rFonts w:eastAsia="font940"/>
          </w:rPr>
          <w:t>vfrede@berkeley.edu</w:t>
        </w:r>
      </w:hyperlink>
    </w:p>
    <w:p w14:paraId="2D0B45AD" w14:textId="77777777" w:rsidR="008D3B14" w:rsidRPr="009E666D" w:rsidRDefault="008D3B14">
      <w:pPr>
        <w:autoSpaceDE w:val="0"/>
        <w:ind w:firstLine="371"/>
      </w:pPr>
    </w:p>
    <w:p w14:paraId="247CC2DC" w14:textId="52ADB38F" w:rsidR="008D3B14" w:rsidRPr="009E666D" w:rsidRDefault="00E87290">
      <w:pPr>
        <w:ind w:firstLine="233"/>
      </w:pPr>
      <w:r>
        <w:t xml:space="preserve"> </w:t>
      </w:r>
      <w:r w:rsidR="008D3B14" w:rsidRPr="009E666D">
        <w:t>Kate Brown, Professor of History</w:t>
      </w:r>
    </w:p>
    <w:p w14:paraId="614C308F" w14:textId="6CCE4439" w:rsidR="008D3B14" w:rsidRPr="009E666D" w:rsidRDefault="00E87290">
      <w:pPr>
        <w:ind w:firstLine="233"/>
      </w:pPr>
      <w:r>
        <w:t xml:space="preserve"> </w:t>
      </w:r>
      <w:r w:rsidR="008D3B14" w:rsidRPr="009E666D">
        <w:t>University of Maryland, Baltimore County</w:t>
      </w:r>
    </w:p>
    <w:p w14:paraId="42EFD875" w14:textId="401C1F4A" w:rsidR="008D3B14" w:rsidRPr="009E666D" w:rsidRDefault="00E87290">
      <w:pPr>
        <w:ind w:firstLine="233"/>
      </w:pPr>
      <w:r>
        <w:t xml:space="preserve"> </w:t>
      </w:r>
      <w:r w:rsidR="008D3B14" w:rsidRPr="009E666D">
        <w:t xml:space="preserve">713 Administration Building </w:t>
      </w:r>
    </w:p>
    <w:p w14:paraId="064FD9AC" w14:textId="11E938F8" w:rsidR="008D3B14" w:rsidRPr="009E666D" w:rsidRDefault="00E87290">
      <w:pPr>
        <w:ind w:firstLine="233"/>
      </w:pPr>
      <w:r>
        <w:t xml:space="preserve"> </w:t>
      </w:r>
      <w:r w:rsidR="008D3B14" w:rsidRPr="009E666D">
        <w:t>1000 Hilltop Circle, Baltimore, MD 21250</w:t>
      </w:r>
    </w:p>
    <w:p w14:paraId="405E54CE" w14:textId="3B3B48D4" w:rsidR="008D3B14" w:rsidRPr="009E666D" w:rsidRDefault="00E87290">
      <w:pPr>
        <w:ind w:firstLine="233"/>
      </w:pPr>
      <w:r>
        <w:t xml:space="preserve"> </w:t>
      </w:r>
      <w:r w:rsidR="008D3B14" w:rsidRPr="009E666D">
        <w:t xml:space="preserve">(410) 455-2961 </w:t>
      </w:r>
    </w:p>
    <w:p w14:paraId="7DE83AF3" w14:textId="6C65B279" w:rsidR="008D3B14" w:rsidRPr="009E666D" w:rsidRDefault="00E87290">
      <w:pPr>
        <w:ind w:firstLine="233"/>
      </w:pPr>
      <w:r>
        <w:t xml:space="preserve"> </w:t>
      </w:r>
      <w:hyperlink r:id="rId8" w:history="1">
        <w:r w:rsidR="008D3B14" w:rsidRPr="009E666D">
          <w:rPr>
            <w:rStyle w:val="Hyperlink"/>
          </w:rPr>
          <w:t>kbrown@umbc.edu</w:t>
        </w:r>
      </w:hyperlink>
    </w:p>
    <w:p w14:paraId="512A6D7E" w14:textId="77777777" w:rsidR="008D3B14" w:rsidRPr="009E666D" w:rsidRDefault="008D3B14">
      <w:pPr>
        <w:ind w:firstLine="371"/>
      </w:pPr>
    </w:p>
    <w:p w14:paraId="63B7664B" w14:textId="147CB469" w:rsidR="008D3B14" w:rsidRPr="009E666D" w:rsidRDefault="00E87290">
      <w:pPr>
        <w:ind w:firstLine="233"/>
      </w:pPr>
      <w:r>
        <w:t xml:space="preserve"> </w:t>
      </w:r>
      <w:r w:rsidR="008D3B14" w:rsidRPr="009E666D">
        <w:t>Teaching Reference: Beth Knobel, Professor of Communication and Media Studies,</w:t>
      </w:r>
    </w:p>
    <w:p w14:paraId="0DDC3E31" w14:textId="0F21DBB7" w:rsidR="008D3B14" w:rsidRPr="009E666D" w:rsidRDefault="00E87290">
      <w:pPr>
        <w:ind w:firstLine="233"/>
      </w:pPr>
      <w:r>
        <w:t xml:space="preserve"> </w:t>
      </w:r>
      <w:r w:rsidR="008D3B14" w:rsidRPr="009E666D">
        <w:t>Fordham College Rose Hill Campus</w:t>
      </w:r>
    </w:p>
    <w:p w14:paraId="554A8357" w14:textId="20F6BE78" w:rsidR="008D3B14" w:rsidRPr="009E666D" w:rsidRDefault="00E87290">
      <w:pPr>
        <w:ind w:firstLine="233"/>
      </w:pPr>
      <w:r>
        <w:t xml:space="preserve"> </w:t>
      </w:r>
      <w:r w:rsidR="008D3B14" w:rsidRPr="009E666D">
        <w:t>Faculty Memorial Hall 454, Bronx, NY 10458</w:t>
      </w:r>
    </w:p>
    <w:p w14:paraId="269D7A85" w14:textId="34F5C3E8" w:rsidR="008D3B14" w:rsidRPr="009E666D" w:rsidRDefault="00E87290">
      <w:pPr>
        <w:ind w:firstLine="233"/>
      </w:pPr>
      <w:r>
        <w:t xml:space="preserve"> </w:t>
      </w:r>
      <w:r w:rsidR="008D3B14" w:rsidRPr="009E666D">
        <w:t xml:space="preserve">(718) 817-5041 </w:t>
      </w:r>
    </w:p>
    <w:p w14:paraId="027218F6" w14:textId="53696B9B" w:rsidR="008D3B14" w:rsidRPr="009E666D" w:rsidRDefault="00E87290">
      <w:pPr>
        <w:ind w:firstLine="233"/>
      </w:pPr>
      <w:r>
        <w:t xml:space="preserve"> </w:t>
      </w:r>
      <w:hyperlink r:id="rId9" w:history="1">
        <w:r w:rsidR="008D3B14" w:rsidRPr="009E666D">
          <w:rPr>
            <w:rStyle w:val="Hyperlink"/>
          </w:rPr>
          <w:t>knobel@fordham.edu</w:t>
        </w:r>
      </w:hyperlink>
    </w:p>
    <w:p w14:paraId="6E344445" w14:textId="77777777" w:rsidR="008D3B14" w:rsidRDefault="008D3B14">
      <w:pPr>
        <w:ind w:firstLine="371"/>
      </w:pPr>
      <w:r>
        <w:t xml:space="preserve"> </w:t>
      </w:r>
    </w:p>
    <w:p w14:paraId="662C0008" w14:textId="77777777" w:rsidR="008D3B14" w:rsidRDefault="008D3B14"/>
    <w:sectPr w:rsidR="008D3B14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'times new roman'">
    <w:altName w:val="Times New Roman"/>
    <w:panose1 w:val="020B0604020202020204"/>
    <w:charset w:val="00"/>
    <w:family w:val="auto"/>
    <w:pitch w:val="default"/>
  </w:font>
  <w:font w:name="TimesNewRomanPSMT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font940">
    <w:altName w:val="Times New Roman"/>
    <w:panose1 w:val="020B0604020202020204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isplayBackgroundShape/>
  <w:embedSystemFont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A87"/>
    <w:rsid w:val="00013488"/>
    <w:rsid w:val="001107B5"/>
    <w:rsid w:val="002C791E"/>
    <w:rsid w:val="003D2034"/>
    <w:rsid w:val="003F1782"/>
    <w:rsid w:val="00415574"/>
    <w:rsid w:val="004752C4"/>
    <w:rsid w:val="00532BD9"/>
    <w:rsid w:val="005859B1"/>
    <w:rsid w:val="005D3970"/>
    <w:rsid w:val="005E1D16"/>
    <w:rsid w:val="008056B2"/>
    <w:rsid w:val="0081474F"/>
    <w:rsid w:val="00865135"/>
    <w:rsid w:val="008D3B14"/>
    <w:rsid w:val="009C18D2"/>
    <w:rsid w:val="009E666D"/>
    <w:rsid w:val="00A76859"/>
    <w:rsid w:val="00AB0CBF"/>
    <w:rsid w:val="00B067DC"/>
    <w:rsid w:val="00C94313"/>
    <w:rsid w:val="00DB3E4B"/>
    <w:rsid w:val="00DF23A6"/>
    <w:rsid w:val="00E70A87"/>
    <w:rsid w:val="00E87290"/>
    <w:rsid w:val="00EB0D80"/>
    <w:rsid w:val="00EF0DCB"/>
    <w:rsid w:val="00F01635"/>
    <w:rsid w:val="00F65516"/>
    <w:rsid w:val="00F8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0DA0E9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D203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90" w:after="90"/>
      <w:ind w:left="90" w:right="90" w:firstLine="0"/>
      <w:outlineLvl w:val="0"/>
    </w:p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90" w:after="90"/>
      <w:ind w:left="90" w:right="90" w:firstLine="0"/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90" w:after="90"/>
      <w:ind w:left="90" w:right="90" w:firstLine="0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90" w:after="90"/>
      <w:ind w:left="90" w:right="90" w:firstLine="0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90" w:after="90"/>
      <w:ind w:left="90" w:right="90" w:firstLine="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90" w:after="90"/>
      <w:ind w:left="90" w:right="90" w:firstLine="0"/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styleId="Hyperlink">
    <w:name w:val="Hyperlink"/>
  </w:style>
  <w:style w:type="character" w:customStyle="1" w:styleId="EmphasisA">
    <w:name w:val="Emphasis A"/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ritely-toc-lower-roman">
    <w:name w:val="writely-toc-lower-roman"/>
    <w:basedOn w:val="Normal"/>
  </w:style>
  <w:style w:type="paragraph" w:customStyle="1" w:styleId="Tr">
    <w:name w:val="Tr"/>
    <w:basedOn w:val="Normal"/>
  </w:style>
  <w:style w:type="paragraph" w:customStyle="1" w:styleId="Img">
    <w:name w:val="Img"/>
    <w:basedOn w:val="Normal"/>
  </w:style>
  <w:style w:type="paragraph" w:customStyle="1" w:styleId="Div">
    <w:name w:val="Div"/>
    <w:basedOn w:val="Normal"/>
  </w:style>
  <w:style w:type="paragraph" w:customStyle="1" w:styleId="webkit-indent-blockquote">
    <w:name w:val="webkit-indent-blockquote"/>
    <w:basedOn w:val="Normal"/>
  </w:style>
  <w:style w:type="paragraph" w:customStyle="1" w:styleId="writely-toc-disc">
    <w:name w:val="writely-toc-disc"/>
    <w:basedOn w:val="Normal"/>
  </w:style>
  <w:style w:type="paragraph" w:customStyle="1" w:styleId="Ol">
    <w:name w:val="Ol"/>
    <w:basedOn w:val="Normal"/>
  </w:style>
  <w:style w:type="paragraph" w:customStyle="1" w:styleId="writely-toc-decimal">
    <w:name w:val="writely-toc-decimal"/>
    <w:basedOn w:val="Normal"/>
  </w:style>
  <w:style w:type="paragraph" w:customStyle="1" w:styleId="Option">
    <w:name w:val="Option"/>
    <w:basedOn w:val="Normal"/>
  </w:style>
  <w:style w:type="paragraph" w:customStyle="1" w:styleId="Ul">
    <w:name w:val="Ul"/>
    <w:basedOn w:val="Normal"/>
  </w:style>
  <w:style w:type="paragraph" w:customStyle="1" w:styleId="Select">
    <w:name w:val="Select"/>
    <w:basedOn w:val="Normal"/>
  </w:style>
  <w:style w:type="paragraph" w:customStyle="1" w:styleId="writely-toc-lower-alpha">
    <w:name w:val="writely-toc-lower-alpha"/>
    <w:basedOn w:val="Normal"/>
  </w:style>
  <w:style w:type="paragraph" w:customStyle="1" w:styleId="Blockquote">
    <w:name w:val="Blockquote"/>
    <w:basedOn w:val="Normal"/>
    <w:pPr>
      <w:pBdr>
        <w:top w:val="single" w:sz="4" w:space="7" w:color="C0C0C0"/>
        <w:left w:val="single" w:sz="4" w:space="7" w:color="C0C0C0"/>
        <w:bottom w:val="single" w:sz="4" w:space="7" w:color="C0C0C0"/>
        <w:right w:val="single" w:sz="4" w:space="7" w:color="C0C0C0"/>
      </w:pBdr>
    </w:pPr>
  </w:style>
  <w:style w:type="paragraph" w:customStyle="1" w:styleId="writely-toc-upper-alpha">
    <w:name w:val="writely-toc-upper-alpha"/>
    <w:basedOn w:val="Normal"/>
  </w:style>
  <w:style w:type="paragraph" w:customStyle="1" w:styleId="Table">
    <w:name w:val="Table"/>
    <w:basedOn w:val="Normal"/>
  </w:style>
  <w:style w:type="paragraph" w:customStyle="1" w:styleId="Li">
    <w:name w:val="Li"/>
    <w:basedOn w:val="Normal"/>
  </w:style>
  <w:style w:type="paragraph" w:customStyle="1" w:styleId="pb">
    <w:name w:val="pb"/>
    <w:basedOn w:val="Normal"/>
  </w:style>
  <w:style w:type="paragraph" w:customStyle="1" w:styleId="Address">
    <w:name w:val="Address"/>
    <w:basedOn w:val="Normal"/>
  </w:style>
  <w:style w:type="paragraph" w:customStyle="1" w:styleId="Pre">
    <w:name w:val="Pre"/>
    <w:basedOn w:val="Normal"/>
  </w:style>
  <w:style w:type="paragraph" w:customStyle="1" w:styleId="Olwritely-toc-subheading">
    <w:name w:val="Ol_writely-toc-subheading"/>
    <w:basedOn w:val="Ol"/>
  </w:style>
  <w:style w:type="paragraph" w:customStyle="1" w:styleId="writely-toc-upper-roman">
    <w:name w:val="writely-toc-upper-roman"/>
    <w:basedOn w:val="Normal"/>
  </w:style>
  <w:style w:type="paragraph" w:customStyle="1" w:styleId="writely-toc-none">
    <w:name w:val="writely-toc-none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rown@umbc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frede@berkeley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ezkine@berkeley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df@berkeley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nobel@fordha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Rhiannon Dowling</vt:lpstr>
    </vt:vector>
  </TitlesOfParts>
  <Company/>
  <LinksUpToDate>false</LinksUpToDate>
  <CharactersWithSpaces>9870</CharactersWithSpaces>
  <SharedDoc>false</SharedDoc>
  <HLinks>
    <vt:vector size="30" baseType="variant">
      <vt:variant>
        <vt:i4>6488107</vt:i4>
      </vt:variant>
      <vt:variant>
        <vt:i4>12</vt:i4>
      </vt:variant>
      <vt:variant>
        <vt:i4>0</vt:i4>
      </vt:variant>
      <vt:variant>
        <vt:i4>5</vt:i4>
      </vt:variant>
      <vt:variant>
        <vt:lpwstr>mailto:knobel@fordham.edu</vt:lpwstr>
      </vt:variant>
      <vt:variant>
        <vt:lpwstr/>
      </vt:variant>
      <vt:variant>
        <vt:i4>5374068</vt:i4>
      </vt:variant>
      <vt:variant>
        <vt:i4>9</vt:i4>
      </vt:variant>
      <vt:variant>
        <vt:i4>0</vt:i4>
      </vt:variant>
      <vt:variant>
        <vt:i4>5</vt:i4>
      </vt:variant>
      <vt:variant>
        <vt:lpwstr>mailto:kbrown@umbc.edu</vt:lpwstr>
      </vt:variant>
      <vt:variant>
        <vt:lpwstr/>
      </vt:variant>
      <vt:variant>
        <vt:i4>4784246</vt:i4>
      </vt:variant>
      <vt:variant>
        <vt:i4>6</vt:i4>
      </vt:variant>
      <vt:variant>
        <vt:i4>0</vt:i4>
      </vt:variant>
      <vt:variant>
        <vt:i4>5</vt:i4>
      </vt:variant>
      <vt:variant>
        <vt:lpwstr>mailto:vfrede@berkeley.edu</vt:lpwstr>
      </vt:variant>
      <vt:variant>
        <vt:lpwstr/>
      </vt:variant>
      <vt:variant>
        <vt:i4>3801098</vt:i4>
      </vt:variant>
      <vt:variant>
        <vt:i4>3</vt:i4>
      </vt:variant>
      <vt:variant>
        <vt:i4>0</vt:i4>
      </vt:variant>
      <vt:variant>
        <vt:i4>5</vt:i4>
      </vt:variant>
      <vt:variant>
        <vt:lpwstr>mailto:slezkine@berkeley.edu</vt:lpwstr>
      </vt:variant>
      <vt:variant>
        <vt:lpwstr/>
      </vt:variant>
      <vt:variant>
        <vt:i4>2883685</vt:i4>
      </vt:variant>
      <vt:variant>
        <vt:i4>0</vt:i4>
      </vt:variant>
      <vt:variant>
        <vt:i4>0</vt:i4>
      </vt:variant>
      <vt:variant>
        <vt:i4>5</vt:i4>
      </vt:variant>
      <vt:variant>
        <vt:lpwstr>mailto:rdf@berkeley.edu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Rhiannon Dowling</dc:title>
  <dc:subject/>
  <dc:creator>Dowling, Rhiannon</dc:creator>
  <cp:keywords/>
  <cp:lastModifiedBy>Dowling, Rhiannon</cp:lastModifiedBy>
  <cp:revision>4</cp:revision>
  <cp:lastPrinted>1900-01-01T05:00:00Z</cp:lastPrinted>
  <dcterms:created xsi:type="dcterms:W3CDTF">2018-05-08T23:03:00Z</dcterms:created>
  <dcterms:modified xsi:type="dcterms:W3CDTF">2018-05-08T23:14:00Z</dcterms:modified>
</cp:coreProperties>
</file>