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66339" w14:textId="77777777" w:rsidR="00742B28" w:rsidRPr="00646E01" w:rsidRDefault="00742B28" w:rsidP="00742B28">
      <w:pPr>
        <w:jc w:val="center"/>
        <w:rPr>
          <w:rFonts w:ascii="Garamond" w:hAnsi="Garamond" w:cs="Calibri"/>
          <w:b/>
          <w:bCs/>
          <w:sz w:val="28"/>
          <w:szCs w:val="28"/>
        </w:rPr>
      </w:pPr>
      <w:r w:rsidRPr="00646E01">
        <w:rPr>
          <w:rFonts w:ascii="Garamond" w:hAnsi="Garamond" w:cs="Calibri"/>
          <w:b/>
          <w:bCs/>
          <w:sz w:val="28"/>
          <w:szCs w:val="28"/>
        </w:rPr>
        <w:t>DR. MARISSA GREENBERG</w:t>
      </w:r>
    </w:p>
    <w:p w14:paraId="37995062" w14:textId="37E2F675" w:rsidR="00742B28" w:rsidRPr="00646E01" w:rsidRDefault="00646E01" w:rsidP="00742B28">
      <w:pPr>
        <w:jc w:val="center"/>
        <w:rPr>
          <w:rFonts w:ascii="Garamond" w:hAnsi="Garamond" w:cs="Calibri"/>
          <w:color w:val="000000" w:themeColor="text1"/>
          <w:sz w:val="22"/>
          <w:szCs w:val="22"/>
        </w:rPr>
      </w:pPr>
      <w:r w:rsidRPr="00646E01">
        <w:rPr>
          <w:rFonts w:ascii="Garamond" w:hAnsi="Garamond" w:cs="Calibri"/>
          <w:color w:val="000000" w:themeColor="text1"/>
          <w:sz w:val="22"/>
          <w:szCs w:val="22"/>
        </w:rPr>
        <w:t>Associate Professor of English</w:t>
      </w:r>
    </w:p>
    <w:p w14:paraId="1915B508" w14:textId="23060EA6" w:rsidR="00646E01" w:rsidRPr="00646E01" w:rsidRDefault="00646E01" w:rsidP="00742B28">
      <w:pPr>
        <w:jc w:val="center"/>
        <w:rPr>
          <w:rFonts w:ascii="Garamond" w:hAnsi="Garamond" w:cs="Calibri"/>
          <w:color w:val="000000" w:themeColor="text1"/>
          <w:sz w:val="22"/>
          <w:szCs w:val="22"/>
        </w:rPr>
      </w:pPr>
      <w:r w:rsidRPr="00646E01">
        <w:rPr>
          <w:rFonts w:ascii="Garamond" w:hAnsi="Garamond" w:cs="Calibri"/>
          <w:color w:val="000000" w:themeColor="text1"/>
          <w:sz w:val="22"/>
          <w:szCs w:val="22"/>
        </w:rPr>
        <w:t>The University of New Mexico</w:t>
      </w:r>
    </w:p>
    <w:p w14:paraId="0FAD8ECE" w14:textId="7E908947" w:rsidR="00742B28" w:rsidRPr="00646E01" w:rsidRDefault="00AC4C99" w:rsidP="00742B28">
      <w:pPr>
        <w:jc w:val="center"/>
        <w:rPr>
          <w:rFonts w:ascii="Garamond" w:hAnsi="Garamond" w:cs="Calibri"/>
          <w:color w:val="000000" w:themeColor="text1"/>
          <w:sz w:val="22"/>
          <w:szCs w:val="22"/>
        </w:rPr>
      </w:pPr>
      <w:hyperlink r:id="rId7" w:history="1">
        <w:r w:rsidR="00742B28" w:rsidRPr="00646E01">
          <w:rPr>
            <w:rStyle w:val="Hyperlink"/>
            <w:rFonts w:ascii="Garamond" w:hAnsi="Garamond" w:cs="Calibri"/>
            <w:color w:val="000000" w:themeColor="text1"/>
            <w:sz w:val="22"/>
            <w:szCs w:val="22"/>
          </w:rPr>
          <w:t>marissag@unm.edu</w:t>
        </w:r>
      </w:hyperlink>
      <w:r w:rsidR="00742B28" w:rsidRPr="00646E01">
        <w:rPr>
          <w:rFonts w:ascii="Garamond" w:hAnsi="Garamond" w:cs="Calibri"/>
          <w:color w:val="000000" w:themeColor="text1"/>
          <w:sz w:val="22"/>
          <w:szCs w:val="22"/>
        </w:rPr>
        <w:t xml:space="preserve"> * (505) 903-0352 </w:t>
      </w:r>
      <w:r w:rsidR="00646E01" w:rsidRPr="00646E01">
        <w:rPr>
          <w:rFonts w:ascii="Garamond" w:hAnsi="Garamond" w:cs="Calibri"/>
          <w:color w:val="000000" w:themeColor="text1"/>
          <w:sz w:val="22"/>
          <w:szCs w:val="22"/>
        </w:rPr>
        <w:t>*</w:t>
      </w:r>
      <w:r w:rsidR="00742B28" w:rsidRPr="00646E01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hyperlink r:id="rId8" w:history="1">
        <w:r w:rsidR="00742B28" w:rsidRPr="00646E01">
          <w:rPr>
            <w:rStyle w:val="Hyperlink"/>
            <w:rFonts w:ascii="Garamond" w:hAnsi="Garamond" w:cs="Calibri"/>
            <w:color w:val="000000" w:themeColor="text1"/>
            <w:sz w:val="22"/>
            <w:szCs w:val="22"/>
          </w:rPr>
          <w:t>www.marissagreenberg.com</w:t>
        </w:r>
      </w:hyperlink>
    </w:p>
    <w:p w14:paraId="104C2817" w14:textId="77777777" w:rsidR="00742B28" w:rsidRPr="00742B28" w:rsidRDefault="00742B28" w:rsidP="00742B28">
      <w:pPr>
        <w:rPr>
          <w:rFonts w:ascii="Garamond" w:hAnsi="Garamond"/>
          <w:sz w:val="22"/>
          <w:szCs w:val="22"/>
        </w:rPr>
      </w:pPr>
    </w:p>
    <w:p w14:paraId="54AAB71F" w14:textId="77777777" w:rsidR="00742B28" w:rsidRPr="00742B28" w:rsidRDefault="00742B28" w:rsidP="00742B28">
      <w:pPr>
        <w:pBdr>
          <w:top w:val="thickThinSmallGap" w:sz="24" w:space="1" w:color="auto"/>
        </w:pBdr>
        <w:rPr>
          <w:sz w:val="22"/>
          <w:szCs w:val="22"/>
        </w:rPr>
      </w:pPr>
    </w:p>
    <w:p w14:paraId="3694953B" w14:textId="77777777" w:rsidR="00742B28" w:rsidRPr="00742B28" w:rsidRDefault="00742B28" w:rsidP="00742B28">
      <w:pPr>
        <w:pBdr>
          <w:bottom w:val="single" w:sz="6" w:space="1" w:color="auto"/>
        </w:pBdr>
        <w:rPr>
          <w:rFonts w:ascii="Garamond" w:eastAsia="Times New Roman" w:hAnsi="Garamond" w:cs="Times New Roman"/>
          <w:b/>
          <w:bCs/>
          <w:sz w:val="22"/>
          <w:szCs w:val="22"/>
        </w:rPr>
      </w:pPr>
      <w:r w:rsidRPr="00742B28">
        <w:rPr>
          <w:rFonts w:ascii="Garamond" w:eastAsia="Times New Roman" w:hAnsi="Garamond" w:cs="Times New Roman"/>
          <w:b/>
          <w:bCs/>
          <w:sz w:val="22"/>
          <w:szCs w:val="22"/>
        </w:rPr>
        <w:t>EDUCATION</w:t>
      </w:r>
    </w:p>
    <w:p w14:paraId="7D2DD7E4" w14:textId="77777777" w:rsidR="00742B28" w:rsidRPr="00742B28" w:rsidRDefault="00742B28" w:rsidP="00742B28">
      <w:pPr>
        <w:rPr>
          <w:rFonts w:ascii="Garamond" w:eastAsia="Times New Roman" w:hAnsi="Garamond" w:cs="Times New Roman"/>
          <w:b/>
          <w:sz w:val="22"/>
          <w:szCs w:val="22"/>
        </w:rPr>
      </w:pPr>
    </w:p>
    <w:p w14:paraId="62C02F66" w14:textId="77777777" w:rsidR="00742B28" w:rsidRPr="00742B28" w:rsidRDefault="00742B28" w:rsidP="00742B28">
      <w:pPr>
        <w:rPr>
          <w:rFonts w:ascii="Garamond" w:eastAsia="Times New Roman" w:hAnsi="Garamond" w:cs="Times New Roman"/>
          <w:bCs/>
          <w:sz w:val="22"/>
          <w:szCs w:val="22"/>
        </w:rPr>
      </w:pPr>
      <w:r w:rsidRPr="00742B28">
        <w:rPr>
          <w:rFonts w:ascii="Garamond" w:eastAsia="Times New Roman" w:hAnsi="Garamond" w:cs="Times New Roman"/>
          <w:b/>
          <w:sz w:val="22"/>
          <w:szCs w:val="22"/>
        </w:rPr>
        <w:t>University of Pennsylvania</w:t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>, Philadelphia, PA</w:t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</w:p>
    <w:p w14:paraId="01E759B7" w14:textId="77777777" w:rsidR="00742B28" w:rsidRPr="00742B28" w:rsidRDefault="00742B28" w:rsidP="00742B28">
      <w:pPr>
        <w:rPr>
          <w:rFonts w:ascii="Garamond" w:eastAsia="Times New Roman" w:hAnsi="Garamond" w:cs="Times New Roman"/>
          <w:bCs/>
          <w:sz w:val="22"/>
          <w:szCs w:val="22"/>
        </w:rPr>
      </w:pPr>
      <w:r w:rsidRPr="00742B28">
        <w:rPr>
          <w:rFonts w:ascii="Garamond" w:eastAsia="Times New Roman" w:hAnsi="Garamond" w:cs="Times New Roman"/>
          <w:bCs/>
          <w:sz w:val="22"/>
          <w:szCs w:val="22"/>
        </w:rPr>
        <w:t>PhD, English literature</w:t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  <w:t>2005</w:t>
      </w:r>
    </w:p>
    <w:p w14:paraId="2369660C" w14:textId="77777777" w:rsidR="00742B28" w:rsidRPr="00742B28" w:rsidRDefault="00742B28" w:rsidP="00742B28">
      <w:pPr>
        <w:rPr>
          <w:rFonts w:ascii="Garamond" w:eastAsia="Times New Roman" w:hAnsi="Garamond" w:cs="Times New Roman"/>
          <w:bCs/>
          <w:sz w:val="22"/>
          <w:szCs w:val="22"/>
        </w:rPr>
      </w:pPr>
      <w:r w:rsidRPr="00742B28">
        <w:rPr>
          <w:rFonts w:ascii="Garamond" w:eastAsia="Times New Roman" w:hAnsi="Garamond" w:cs="Times New Roman"/>
          <w:bCs/>
          <w:sz w:val="22"/>
          <w:szCs w:val="22"/>
        </w:rPr>
        <w:t>MA, English literature</w:t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  <w:t>2000</w:t>
      </w:r>
    </w:p>
    <w:p w14:paraId="1D7CA66B" w14:textId="77777777" w:rsidR="00742B28" w:rsidRPr="00742B28" w:rsidRDefault="00742B28" w:rsidP="00742B28">
      <w:pPr>
        <w:rPr>
          <w:rFonts w:ascii="Garamond" w:eastAsia="Times New Roman" w:hAnsi="Garamond" w:cs="Times New Roman"/>
          <w:b/>
          <w:sz w:val="22"/>
          <w:szCs w:val="22"/>
        </w:rPr>
      </w:pPr>
    </w:p>
    <w:p w14:paraId="520908FF" w14:textId="77777777" w:rsidR="00742B28" w:rsidRPr="00742B28" w:rsidRDefault="00742B28" w:rsidP="00742B28">
      <w:pPr>
        <w:rPr>
          <w:rFonts w:ascii="Garamond" w:eastAsia="Times New Roman" w:hAnsi="Garamond" w:cs="Times New Roman"/>
          <w:bCs/>
          <w:sz w:val="22"/>
          <w:szCs w:val="22"/>
        </w:rPr>
      </w:pPr>
      <w:r w:rsidRPr="00742B28">
        <w:rPr>
          <w:rFonts w:ascii="Garamond" w:eastAsia="Times New Roman" w:hAnsi="Garamond" w:cs="Times New Roman"/>
          <w:b/>
          <w:sz w:val="22"/>
          <w:szCs w:val="22"/>
        </w:rPr>
        <w:t xml:space="preserve">Columbia University, </w:t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>New York, NY</w:t>
      </w:r>
    </w:p>
    <w:p w14:paraId="3FAB0C55" w14:textId="77777777" w:rsidR="00742B28" w:rsidRPr="00742B28" w:rsidRDefault="00742B28" w:rsidP="00742B28">
      <w:pPr>
        <w:rPr>
          <w:rFonts w:ascii="Garamond" w:eastAsia="Times New Roman" w:hAnsi="Garamond" w:cs="Times New Roman"/>
          <w:bCs/>
          <w:sz w:val="22"/>
          <w:szCs w:val="22"/>
        </w:rPr>
      </w:pPr>
      <w:r w:rsidRPr="00742B28">
        <w:rPr>
          <w:rFonts w:ascii="Garamond" w:eastAsia="Times New Roman" w:hAnsi="Garamond" w:cs="Times New Roman"/>
          <w:bCs/>
          <w:sz w:val="22"/>
          <w:szCs w:val="22"/>
        </w:rPr>
        <w:t>BA, English literature</w:t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ab/>
        <w:t>1998</w:t>
      </w:r>
    </w:p>
    <w:p w14:paraId="2004EFB9" w14:textId="559C8957" w:rsidR="00742B28" w:rsidRDefault="00742B28" w:rsidP="00742B28">
      <w:pPr>
        <w:rPr>
          <w:rFonts w:ascii="Garamond" w:eastAsia="Times New Roman" w:hAnsi="Garamond" w:cs="Times New Roman"/>
          <w:bCs/>
          <w:sz w:val="22"/>
          <w:szCs w:val="22"/>
        </w:rPr>
      </w:pPr>
      <w:r w:rsidRPr="00742B28">
        <w:rPr>
          <w:rFonts w:ascii="Garamond" w:eastAsia="Times New Roman" w:hAnsi="Garamond" w:cs="Times New Roman"/>
          <w:bCs/>
          <w:i/>
          <w:sz w:val="22"/>
          <w:szCs w:val="22"/>
        </w:rPr>
        <w:t>Summa cum laude</w:t>
      </w:r>
      <w:r w:rsidRPr="00742B28">
        <w:rPr>
          <w:rFonts w:ascii="Garamond" w:eastAsia="Times New Roman" w:hAnsi="Garamond" w:cs="Times New Roman"/>
          <w:bCs/>
          <w:sz w:val="22"/>
          <w:szCs w:val="22"/>
        </w:rPr>
        <w:t>, Phi Beta Kappa</w:t>
      </w:r>
    </w:p>
    <w:p w14:paraId="714DC01F" w14:textId="5673E359" w:rsidR="00BC6FD0" w:rsidRPr="00742B28" w:rsidRDefault="00BC6FD0" w:rsidP="00742B28">
      <w:pPr>
        <w:rPr>
          <w:rFonts w:ascii="Garamond" w:eastAsia="Times New Roman" w:hAnsi="Garamond" w:cs="Times New Roman"/>
          <w:bCs/>
          <w:sz w:val="22"/>
          <w:szCs w:val="22"/>
        </w:rPr>
      </w:pPr>
      <w:r w:rsidRPr="00BB4543">
        <w:rPr>
          <w:rFonts w:ascii="Garamond" w:eastAsia="Times New Roman" w:hAnsi="Garamond" w:cs="Times New Roman"/>
          <w:bCs/>
          <w:sz w:val="22"/>
          <w:szCs w:val="22"/>
        </w:rPr>
        <w:t>King’s Crown Shakespeare Troupe, Founding Member</w:t>
      </w:r>
    </w:p>
    <w:p w14:paraId="792F70B3" w14:textId="77E1F253" w:rsidR="00A20412" w:rsidRDefault="00A20412" w:rsidP="00A20412">
      <w:pPr>
        <w:rPr>
          <w:rFonts w:ascii="Garamond" w:eastAsia="Times New Roman" w:hAnsi="Garamond" w:cs="Times New Roman"/>
          <w:b/>
          <w:bCs/>
          <w:sz w:val="22"/>
          <w:szCs w:val="22"/>
        </w:rPr>
      </w:pPr>
    </w:p>
    <w:p w14:paraId="6DDB3439" w14:textId="4ADC6770" w:rsidR="00342CCD" w:rsidRPr="00342CCD" w:rsidRDefault="00342CCD" w:rsidP="00342CCD">
      <w:pPr>
        <w:rPr>
          <w:rFonts w:ascii="Garamond" w:eastAsia="Times New Roman" w:hAnsi="Garamond" w:cs="Times New Roman"/>
          <w:sz w:val="22"/>
          <w:szCs w:val="22"/>
        </w:rPr>
      </w:pPr>
      <w:r w:rsidRPr="00342CCD">
        <w:rPr>
          <w:rFonts w:ascii="Garamond" w:eastAsia="Times New Roman" w:hAnsi="Garamond" w:cs="Times New Roman"/>
          <w:b/>
          <w:bCs/>
          <w:sz w:val="22"/>
          <w:szCs w:val="22"/>
        </w:rPr>
        <w:t>Somerville College, Oxford University,</w:t>
      </w:r>
      <w:r w:rsidRPr="00342CCD">
        <w:rPr>
          <w:rFonts w:ascii="Garamond" w:eastAsia="Times New Roman" w:hAnsi="Garamond" w:cs="Times New Roman"/>
          <w:sz w:val="22"/>
          <w:szCs w:val="22"/>
        </w:rPr>
        <w:t xml:space="preserve"> </w:t>
      </w:r>
      <w:r>
        <w:rPr>
          <w:rFonts w:ascii="Garamond" w:eastAsia="Times New Roman" w:hAnsi="Garamond" w:cs="Times New Roman"/>
          <w:sz w:val="22"/>
          <w:szCs w:val="22"/>
        </w:rPr>
        <w:t xml:space="preserve">Oxford, </w:t>
      </w:r>
      <w:r w:rsidRPr="00342CCD">
        <w:rPr>
          <w:rFonts w:ascii="Garamond" w:eastAsia="Times New Roman" w:hAnsi="Garamond" w:cs="Times New Roman"/>
          <w:sz w:val="22"/>
          <w:szCs w:val="22"/>
        </w:rPr>
        <w:t>England</w:t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</w:p>
    <w:p w14:paraId="0D6F5FA1" w14:textId="312E7B0E" w:rsidR="00342CCD" w:rsidRPr="00342CCD" w:rsidRDefault="00342CCD" w:rsidP="00342CCD">
      <w:pPr>
        <w:rPr>
          <w:rFonts w:ascii="Garamond" w:eastAsia="Times New Roman" w:hAnsi="Garamond" w:cs="Times New Roman"/>
          <w:sz w:val="22"/>
          <w:szCs w:val="22"/>
        </w:rPr>
      </w:pPr>
      <w:r w:rsidRPr="00342CCD">
        <w:rPr>
          <w:rFonts w:ascii="Garamond" w:eastAsia="Times New Roman" w:hAnsi="Garamond" w:cs="Times New Roman"/>
          <w:sz w:val="22"/>
          <w:szCs w:val="22"/>
        </w:rPr>
        <w:t>Columbia College Oxford/Cambridge Scholars Program</w:t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 w:rsidRPr="00342CCD">
        <w:rPr>
          <w:rFonts w:ascii="Garamond" w:eastAsia="Times New Roman" w:hAnsi="Garamond" w:cs="Times New Roman"/>
          <w:sz w:val="22"/>
          <w:szCs w:val="22"/>
        </w:rPr>
        <w:t>1996-1997</w:t>
      </w:r>
    </w:p>
    <w:p w14:paraId="4B81EEAD" w14:textId="77777777" w:rsidR="00342CCD" w:rsidRPr="00742B28" w:rsidRDefault="00342CCD" w:rsidP="00342CCD">
      <w:pPr>
        <w:rPr>
          <w:rFonts w:ascii="Garamond" w:eastAsia="Times New Roman" w:hAnsi="Garamond" w:cs="Times New Roman"/>
          <w:b/>
          <w:bCs/>
          <w:sz w:val="22"/>
          <w:szCs w:val="22"/>
        </w:rPr>
      </w:pPr>
    </w:p>
    <w:p w14:paraId="07F1E564" w14:textId="77777777" w:rsidR="00742B28" w:rsidRPr="00742B28" w:rsidRDefault="00742B28" w:rsidP="00742B28">
      <w:pPr>
        <w:pBdr>
          <w:bottom w:val="single" w:sz="6" w:space="1" w:color="auto"/>
        </w:pBdr>
        <w:rPr>
          <w:rFonts w:ascii="Garamond" w:eastAsia="Times New Roman" w:hAnsi="Garamond" w:cs="Times New Roman"/>
          <w:b/>
          <w:bCs/>
          <w:sz w:val="22"/>
          <w:szCs w:val="22"/>
        </w:rPr>
      </w:pPr>
      <w:r w:rsidRPr="00742B28">
        <w:rPr>
          <w:rFonts w:ascii="Garamond" w:eastAsia="Times New Roman" w:hAnsi="Garamond" w:cs="Times New Roman"/>
          <w:b/>
          <w:bCs/>
          <w:sz w:val="22"/>
          <w:szCs w:val="22"/>
        </w:rPr>
        <w:t>FACULTY POSITIONS</w:t>
      </w:r>
    </w:p>
    <w:p w14:paraId="65F9EFCA" w14:textId="77777777" w:rsidR="00742B28" w:rsidRPr="00742B28" w:rsidRDefault="00742B28" w:rsidP="00742B28">
      <w:pPr>
        <w:rPr>
          <w:rFonts w:ascii="Garamond" w:eastAsia="Times New Roman" w:hAnsi="Garamond" w:cs="Times New Roman"/>
          <w:b/>
          <w:bCs/>
          <w:sz w:val="22"/>
          <w:szCs w:val="22"/>
        </w:rPr>
      </w:pPr>
    </w:p>
    <w:p w14:paraId="4070F6A5" w14:textId="4C62D98A" w:rsidR="00742B28" w:rsidRPr="00742B28" w:rsidRDefault="001A2643" w:rsidP="00742B28">
      <w:pPr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 xml:space="preserve">Department of English Language and Literature, </w:t>
      </w:r>
      <w:r w:rsidR="00742B28" w:rsidRPr="00742B28">
        <w:rPr>
          <w:rFonts w:ascii="Garamond" w:eastAsia="Times New Roman" w:hAnsi="Garamond" w:cs="Times New Roman"/>
          <w:b/>
          <w:bCs/>
          <w:sz w:val="22"/>
          <w:szCs w:val="22"/>
        </w:rPr>
        <w:t xml:space="preserve">University of New Mexico, </w:t>
      </w:r>
      <w:r w:rsidR="00742B28" w:rsidRPr="00742B28">
        <w:rPr>
          <w:rFonts w:ascii="Garamond" w:eastAsia="Times New Roman" w:hAnsi="Garamond" w:cs="Times New Roman"/>
          <w:sz w:val="22"/>
          <w:szCs w:val="22"/>
        </w:rPr>
        <w:t xml:space="preserve">Albuquerque, NM </w:t>
      </w:r>
      <w:r w:rsidR="00742B28" w:rsidRPr="00742B28">
        <w:rPr>
          <w:rFonts w:ascii="Garamond" w:eastAsia="Times New Roman" w:hAnsi="Garamond" w:cs="Times New Roman"/>
          <w:sz w:val="22"/>
          <w:szCs w:val="22"/>
        </w:rPr>
        <w:tab/>
      </w:r>
    </w:p>
    <w:p w14:paraId="48B2DEC0" w14:textId="2508AAC0" w:rsidR="00742B28" w:rsidRPr="00742B28" w:rsidRDefault="00742B28" w:rsidP="00742B28">
      <w:pPr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Associate Professor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sz w:val="22"/>
          <w:szCs w:val="22"/>
        </w:rPr>
        <w:tab/>
      </w:r>
      <w:r w:rsidR="001A2643">
        <w:rPr>
          <w:rFonts w:ascii="Garamond" w:eastAsia="Times New Roman" w:hAnsi="Garamond" w:cs="Times New Roman"/>
          <w:sz w:val="22"/>
          <w:szCs w:val="22"/>
        </w:rPr>
        <w:tab/>
      </w:r>
      <w:r w:rsidR="001A2643">
        <w:rPr>
          <w:rFonts w:ascii="Garamond" w:eastAsia="Times New Roman" w:hAnsi="Garamond" w:cs="Times New Roman"/>
          <w:sz w:val="22"/>
          <w:szCs w:val="22"/>
        </w:rPr>
        <w:tab/>
      </w:r>
      <w:r w:rsidR="001A2643">
        <w:rPr>
          <w:rFonts w:ascii="Garamond" w:eastAsia="Times New Roman" w:hAnsi="Garamond" w:cs="Times New Roman"/>
          <w:sz w:val="22"/>
          <w:szCs w:val="22"/>
        </w:rPr>
        <w:tab/>
      </w:r>
      <w:r w:rsidR="001A2643">
        <w:rPr>
          <w:rFonts w:ascii="Garamond" w:eastAsia="Times New Roman" w:hAnsi="Garamond" w:cs="Times New Roman"/>
          <w:sz w:val="22"/>
          <w:szCs w:val="22"/>
        </w:rPr>
        <w:tab/>
      </w:r>
      <w:r w:rsidR="001A2643">
        <w:rPr>
          <w:rFonts w:ascii="Garamond" w:eastAsia="Times New Roman" w:hAnsi="Garamond" w:cs="Times New Roman"/>
          <w:sz w:val="22"/>
          <w:szCs w:val="22"/>
        </w:rPr>
        <w:tab/>
      </w:r>
      <w:r w:rsidR="001A2643">
        <w:rPr>
          <w:rFonts w:ascii="Garamond" w:eastAsia="Times New Roman" w:hAnsi="Garamond" w:cs="Times New Roman"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sz w:val="22"/>
          <w:szCs w:val="22"/>
        </w:rPr>
        <w:t>2015-present</w:t>
      </w:r>
    </w:p>
    <w:p w14:paraId="1118382E" w14:textId="5C2F2657" w:rsidR="00742B28" w:rsidRDefault="00742B28" w:rsidP="00742B28">
      <w:pPr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Assistant Professo</w:t>
      </w:r>
      <w:r w:rsidR="001A2643">
        <w:rPr>
          <w:rFonts w:ascii="Garamond" w:eastAsia="Times New Roman" w:hAnsi="Garamond" w:cs="Times New Roman"/>
          <w:sz w:val="22"/>
          <w:szCs w:val="22"/>
        </w:rPr>
        <w:t>r</w:t>
      </w:r>
      <w:r w:rsidR="001A2643">
        <w:rPr>
          <w:rFonts w:ascii="Garamond" w:eastAsia="Times New Roman" w:hAnsi="Garamond" w:cs="Times New Roman"/>
          <w:sz w:val="22"/>
          <w:szCs w:val="22"/>
        </w:rPr>
        <w:tab/>
      </w:r>
      <w:r w:rsidR="001A2643">
        <w:rPr>
          <w:rFonts w:ascii="Garamond" w:eastAsia="Times New Roman" w:hAnsi="Garamond" w:cs="Times New Roman"/>
          <w:sz w:val="22"/>
          <w:szCs w:val="22"/>
        </w:rPr>
        <w:tab/>
      </w:r>
      <w:r w:rsidR="001A2643">
        <w:rPr>
          <w:rFonts w:ascii="Garamond" w:eastAsia="Times New Roman" w:hAnsi="Garamond" w:cs="Times New Roman"/>
          <w:sz w:val="22"/>
          <w:szCs w:val="22"/>
        </w:rPr>
        <w:tab/>
      </w:r>
      <w:r w:rsidR="001A2643">
        <w:rPr>
          <w:rFonts w:ascii="Garamond" w:eastAsia="Times New Roman" w:hAnsi="Garamond" w:cs="Times New Roman"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 xml:space="preserve">    </w:t>
      </w:r>
      <w:r w:rsidR="001A2643">
        <w:rPr>
          <w:rFonts w:ascii="Garamond" w:eastAsia="Times New Roman" w:hAnsi="Garamond" w:cs="Times New Roman"/>
          <w:sz w:val="22"/>
          <w:szCs w:val="22"/>
        </w:rPr>
        <w:tab/>
      </w:r>
      <w:r w:rsidR="001A2643">
        <w:rPr>
          <w:rFonts w:ascii="Garamond" w:eastAsia="Times New Roman" w:hAnsi="Garamond" w:cs="Times New Roman"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 xml:space="preserve">2006-2015 </w:t>
      </w:r>
    </w:p>
    <w:p w14:paraId="17DECE85" w14:textId="59A581E8" w:rsidR="001A2643" w:rsidRDefault="001A2643" w:rsidP="00742B28">
      <w:pPr>
        <w:rPr>
          <w:rFonts w:ascii="Garamond" w:eastAsia="Times New Roman" w:hAnsi="Garamond" w:cs="Times New Roman"/>
          <w:sz w:val="22"/>
          <w:szCs w:val="22"/>
        </w:rPr>
      </w:pPr>
    </w:p>
    <w:p w14:paraId="16552ED0" w14:textId="531A6955" w:rsidR="001A2643" w:rsidRDefault="001A2643" w:rsidP="00742B28">
      <w:pPr>
        <w:rPr>
          <w:rFonts w:ascii="Garamond" w:eastAsia="Times New Roman" w:hAnsi="Garamond" w:cs="Times New Roman"/>
          <w:sz w:val="22"/>
          <w:szCs w:val="22"/>
        </w:rPr>
      </w:pPr>
      <w:r w:rsidRPr="001A2643">
        <w:rPr>
          <w:rFonts w:ascii="Garamond" w:eastAsia="Times New Roman" w:hAnsi="Garamond" w:cs="Times New Roman"/>
          <w:b/>
          <w:bCs/>
          <w:sz w:val="22"/>
          <w:szCs w:val="22"/>
        </w:rPr>
        <w:t>Division for Equity and Inclusion (DEI), University of New Mexico,</w:t>
      </w:r>
      <w:r>
        <w:rPr>
          <w:rFonts w:ascii="Garamond" w:eastAsia="Times New Roman" w:hAnsi="Garamond" w:cs="Times New Roman"/>
          <w:sz w:val="22"/>
          <w:szCs w:val="22"/>
        </w:rPr>
        <w:t xml:space="preserve"> Albuquerque, NM</w:t>
      </w:r>
    </w:p>
    <w:p w14:paraId="3D7586F6" w14:textId="06C758EF" w:rsidR="001A2643" w:rsidRPr="00742B28" w:rsidRDefault="001A2643" w:rsidP="00742B28">
      <w:pPr>
        <w:rPr>
          <w:rFonts w:ascii="Garamond" w:eastAsia="Times New Roman" w:hAnsi="Garamond" w:cs="Times New Roman"/>
          <w:sz w:val="22"/>
          <w:szCs w:val="22"/>
        </w:rPr>
      </w:pPr>
      <w:r w:rsidRPr="001A2643">
        <w:rPr>
          <w:rFonts w:ascii="Garamond" w:eastAsia="Times New Roman" w:hAnsi="Garamond" w:cs="Times New Roman"/>
          <w:sz w:val="22"/>
          <w:szCs w:val="22"/>
        </w:rPr>
        <w:t xml:space="preserve">Academic </w:t>
      </w:r>
      <w:r w:rsidR="00103B07">
        <w:rPr>
          <w:rFonts w:ascii="Garamond" w:eastAsia="Times New Roman" w:hAnsi="Garamond" w:cs="Times New Roman"/>
          <w:sz w:val="22"/>
          <w:szCs w:val="22"/>
        </w:rPr>
        <w:t xml:space="preserve">Faculty </w:t>
      </w:r>
      <w:r w:rsidRPr="001A2643">
        <w:rPr>
          <w:rFonts w:ascii="Garamond" w:eastAsia="Times New Roman" w:hAnsi="Garamond" w:cs="Times New Roman"/>
          <w:sz w:val="22"/>
          <w:szCs w:val="22"/>
        </w:rPr>
        <w:t>Leadership Fellow</w:t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  <w:t>2</w:t>
      </w:r>
      <w:r w:rsidRPr="001A2643">
        <w:rPr>
          <w:rFonts w:ascii="Garamond" w:eastAsia="Times New Roman" w:hAnsi="Garamond" w:cs="Times New Roman"/>
          <w:sz w:val="22"/>
          <w:szCs w:val="22"/>
        </w:rPr>
        <w:t>021-2023</w:t>
      </w:r>
      <w:r w:rsidRPr="001A2643">
        <w:rPr>
          <w:rFonts w:ascii="Garamond" w:eastAsia="Times New Roman" w:hAnsi="Garamond" w:cs="Times New Roman"/>
          <w:sz w:val="22"/>
          <w:szCs w:val="22"/>
        </w:rPr>
        <w:tab/>
      </w:r>
    </w:p>
    <w:p w14:paraId="53D8A33D" w14:textId="5D0E4900" w:rsidR="004F7C83" w:rsidRPr="00742B28" w:rsidRDefault="004F7C83" w:rsidP="009A5672">
      <w:pPr>
        <w:rPr>
          <w:rFonts w:ascii="Garamond" w:eastAsia="Times New Roman" w:hAnsi="Garamond" w:cs="Times New Roman"/>
          <w:sz w:val="22"/>
          <w:szCs w:val="22"/>
        </w:rPr>
      </w:pPr>
    </w:p>
    <w:p w14:paraId="7F0650D6" w14:textId="77777777" w:rsidR="00BF58B9" w:rsidRDefault="00BF58B9" w:rsidP="00BF58B9">
      <w:pPr>
        <w:pBdr>
          <w:bottom w:val="single" w:sz="6" w:space="1" w:color="auto"/>
        </w:pBdr>
        <w:rPr>
          <w:rFonts w:ascii="Garamond" w:eastAsia="Times New Roman" w:hAnsi="Garamond" w:cs="Times New Roman"/>
          <w:b/>
          <w:b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>PROFESSIONAL DEVELOPMENT</w:t>
      </w:r>
    </w:p>
    <w:p w14:paraId="30582F95" w14:textId="77777777" w:rsidR="00BF58B9" w:rsidRDefault="00BF58B9" w:rsidP="00BC6FD0">
      <w:pPr>
        <w:rPr>
          <w:rFonts w:ascii="Garamond" w:eastAsia="Times New Roman" w:hAnsi="Garamond" w:cs="Times New Roman"/>
          <w:sz w:val="22"/>
          <w:szCs w:val="22"/>
        </w:rPr>
      </w:pPr>
    </w:p>
    <w:p w14:paraId="5258A132" w14:textId="498AD3E8" w:rsidR="0096043C" w:rsidRDefault="0096043C" w:rsidP="0017290B">
      <w:pPr>
        <w:pStyle w:val="ListParagraph"/>
        <w:numPr>
          <w:ilvl w:val="0"/>
          <w:numId w:val="9"/>
        </w:numPr>
        <w:contextualSpacing w:val="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UNM LGBTQ Resource Center Safe Zone Training, 2021.</w:t>
      </w:r>
    </w:p>
    <w:p w14:paraId="6DC60D61" w14:textId="77777777" w:rsidR="009F44BC" w:rsidRDefault="009F44BC" w:rsidP="0017290B">
      <w:pPr>
        <w:pStyle w:val="ListParagraph"/>
        <w:numPr>
          <w:ilvl w:val="0"/>
          <w:numId w:val="9"/>
        </w:numPr>
        <w:contextualSpacing w:val="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UNM Green Zone Training, Veteran and Military Resource Center, 2021.</w:t>
      </w:r>
    </w:p>
    <w:p w14:paraId="42263B20" w14:textId="209ACD63" w:rsidR="00BF58B9" w:rsidRPr="00BF58B9" w:rsidRDefault="00BF58B9" w:rsidP="0017290B">
      <w:pPr>
        <w:pStyle w:val="ListParagraph"/>
        <w:numPr>
          <w:ilvl w:val="0"/>
          <w:numId w:val="9"/>
        </w:numPr>
        <w:contextualSpacing w:val="0"/>
        <w:rPr>
          <w:rFonts w:ascii="Garamond" w:eastAsia="Times New Roman" w:hAnsi="Garamond" w:cs="Times New Roman"/>
          <w:sz w:val="22"/>
          <w:szCs w:val="22"/>
        </w:rPr>
      </w:pPr>
      <w:r w:rsidRPr="00BF58B9">
        <w:rPr>
          <w:rFonts w:ascii="Garamond" w:eastAsia="Times New Roman" w:hAnsi="Garamond" w:cs="Times New Roman"/>
          <w:sz w:val="22"/>
          <w:szCs w:val="22"/>
        </w:rPr>
        <w:t>UNM HSC Faculty Mentor Development Program</w:t>
      </w:r>
      <w:r>
        <w:rPr>
          <w:rFonts w:ascii="Garamond" w:eastAsia="Times New Roman" w:hAnsi="Garamond" w:cs="Times New Roman"/>
          <w:sz w:val="22"/>
          <w:szCs w:val="22"/>
        </w:rPr>
        <w:t>, Asynchronous and Synchronous Workshops</w:t>
      </w:r>
      <w:r w:rsidR="00BF54E1">
        <w:rPr>
          <w:rFonts w:ascii="Garamond" w:eastAsia="Times New Roman" w:hAnsi="Garamond" w:cs="Times New Roman"/>
          <w:sz w:val="22"/>
          <w:szCs w:val="22"/>
        </w:rPr>
        <w:t>,</w:t>
      </w:r>
      <w:r w:rsidRPr="00BF58B9">
        <w:rPr>
          <w:rFonts w:ascii="Garamond" w:eastAsia="Times New Roman" w:hAnsi="Garamond" w:cs="Times New Roman"/>
          <w:sz w:val="22"/>
          <w:szCs w:val="22"/>
        </w:rPr>
        <w:t xml:space="preserve"> 2021.</w:t>
      </w:r>
    </w:p>
    <w:p w14:paraId="4FB705DA" w14:textId="7C74C1E0" w:rsidR="00BF58B9" w:rsidRPr="00BF58B9" w:rsidRDefault="00BF58B9" w:rsidP="0017290B">
      <w:pPr>
        <w:pStyle w:val="ListParagraph"/>
        <w:numPr>
          <w:ilvl w:val="0"/>
          <w:numId w:val="9"/>
        </w:numPr>
        <w:contextualSpacing w:val="0"/>
        <w:rPr>
          <w:rFonts w:ascii="Garamond" w:eastAsia="Times New Roman" w:hAnsi="Garamond" w:cs="Times New Roman"/>
          <w:sz w:val="22"/>
          <w:szCs w:val="22"/>
        </w:rPr>
      </w:pPr>
      <w:r w:rsidRPr="00BF58B9">
        <w:rPr>
          <w:rFonts w:ascii="Garamond" w:eastAsia="Times New Roman" w:hAnsi="Garamond" w:cs="Times New Roman"/>
          <w:sz w:val="22"/>
          <w:szCs w:val="22"/>
        </w:rPr>
        <w:t>Adobe Creative Campus Faculty Development Institute Certification</w:t>
      </w:r>
      <w:r w:rsidR="00BF54E1">
        <w:rPr>
          <w:rFonts w:ascii="Garamond" w:eastAsia="Times New Roman" w:hAnsi="Garamond" w:cs="Times New Roman"/>
          <w:sz w:val="22"/>
          <w:szCs w:val="22"/>
        </w:rPr>
        <w:t>,</w:t>
      </w:r>
      <w:r w:rsidRPr="00BF58B9">
        <w:rPr>
          <w:rFonts w:ascii="Garamond" w:eastAsia="Times New Roman" w:hAnsi="Garamond" w:cs="Times New Roman"/>
          <w:sz w:val="22"/>
          <w:szCs w:val="22"/>
        </w:rPr>
        <w:t xml:space="preserve"> 2020.</w:t>
      </w:r>
    </w:p>
    <w:p w14:paraId="3B68641F" w14:textId="60333A26" w:rsidR="00BF58B9" w:rsidRPr="00BF58B9" w:rsidRDefault="00BF58B9" w:rsidP="0017290B">
      <w:pPr>
        <w:pStyle w:val="ListParagraph"/>
        <w:numPr>
          <w:ilvl w:val="0"/>
          <w:numId w:val="9"/>
        </w:numPr>
        <w:contextualSpacing w:val="0"/>
        <w:rPr>
          <w:rFonts w:ascii="Garamond" w:eastAsia="Times New Roman" w:hAnsi="Garamond" w:cs="Times New Roman"/>
          <w:sz w:val="22"/>
          <w:szCs w:val="22"/>
        </w:rPr>
      </w:pPr>
      <w:r w:rsidRPr="00BF58B9">
        <w:rPr>
          <w:rFonts w:ascii="Garamond" w:eastAsia="Times New Roman" w:hAnsi="Garamond" w:cs="Times New Roman"/>
          <w:sz w:val="22"/>
          <w:szCs w:val="22"/>
        </w:rPr>
        <w:t xml:space="preserve">Folger Institute Faculty Seminar, Image and Knowledge in Early Modern England. </w:t>
      </w:r>
      <w:r w:rsidR="00342CCD">
        <w:rPr>
          <w:rFonts w:ascii="Garamond" w:eastAsia="Times New Roman" w:hAnsi="Garamond" w:cs="Times New Roman"/>
          <w:sz w:val="22"/>
          <w:szCs w:val="22"/>
        </w:rPr>
        <w:t xml:space="preserve">Folger Shakespeare Library, </w:t>
      </w:r>
      <w:r w:rsidRPr="00BF58B9">
        <w:rPr>
          <w:rFonts w:ascii="Garamond" w:eastAsia="Times New Roman" w:hAnsi="Garamond" w:cs="Times New Roman"/>
          <w:sz w:val="22"/>
          <w:szCs w:val="22"/>
        </w:rPr>
        <w:t>Washington, D</w:t>
      </w:r>
      <w:r w:rsidR="004B0381">
        <w:rPr>
          <w:rFonts w:ascii="Garamond" w:eastAsia="Times New Roman" w:hAnsi="Garamond" w:cs="Times New Roman"/>
          <w:sz w:val="22"/>
          <w:szCs w:val="22"/>
        </w:rPr>
        <w:t>.</w:t>
      </w:r>
      <w:r w:rsidRPr="00BF58B9">
        <w:rPr>
          <w:rFonts w:ascii="Garamond" w:eastAsia="Times New Roman" w:hAnsi="Garamond" w:cs="Times New Roman"/>
          <w:sz w:val="22"/>
          <w:szCs w:val="22"/>
        </w:rPr>
        <w:t>C</w:t>
      </w:r>
      <w:r w:rsidR="004B0381">
        <w:rPr>
          <w:rFonts w:ascii="Garamond" w:eastAsia="Times New Roman" w:hAnsi="Garamond" w:cs="Times New Roman"/>
          <w:sz w:val="22"/>
          <w:szCs w:val="22"/>
        </w:rPr>
        <w:t>.</w:t>
      </w:r>
      <w:r w:rsidR="00BF54E1">
        <w:rPr>
          <w:rFonts w:ascii="Garamond" w:eastAsia="Times New Roman" w:hAnsi="Garamond" w:cs="Times New Roman"/>
          <w:sz w:val="22"/>
          <w:szCs w:val="22"/>
        </w:rPr>
        <w:t>,</w:t>
      </w:r>
      <w:r w:rsidRPr="00BF58B9">
        <w:rPr>
          <w:rFonts w:ascii="Garamond" w:eastAsia="Times New Roman" w:hAnsi="Garamond" w:cs="Times New Roman"/>
          <w:sz w:val="22"/>
          <w:szCs w:val="22"/>
        </w:rPr>
        <w:t xml:space="preserve"> 2018.</w:t>
      </w:r>
    </w:p>
    <w:p w14:paraId="16DE546B" w14:textId="77777777" w:rsidR="00BF58B9" w:rsidRDefault="00BF58B9" w:rsidP="004F7C83">
      <w:pPr>
        <w:pBdr>
          <w:bottom w:val="single" w:sz="6" w:space="1" w:color="auto"/>
        </w:pBdr>
        <w:rPr>
          <w:rFonts w:ascii="Garamond" w:eastAsia="Times New Roman" w:hAnsi="Garamond" w:cs="Times New Roman"/>
          <w:b/>
          <w:bCs/>
          <w:sz w:val="22"/>
          <w:szCs w:val="22"/>
        </w:rPr>
      </w:pPr>
    </w:p>
    <w:p w14:paraId="6C44D3B4" w14:textId="43E3D7E5" w:rsidR="004F7C83" w:rsidRPr="00742B28" w:rsidRDefault="00657D01" w:rsidP="004F7C83">
      <w:pPr>
        <w:pBdr>
          <w:bottom w:val="single" w:sz="6" w:space="1" w:color="auto"/>
        </w:pBdr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>PUBLICATIONS</w:t>
      </w:r>
    </w:p>
    <w:p w14:paraId="7B16513F" w14:textId="77777777" w:rsidR="00657D01" w:rsidRDefault="00657D01" w:rsidP="00657D01">
      <w:pPr>
        <w:rPr>
          <w:rFonts w:ascii="Garamond" w:eastAsia="Times New Roman" w:hAnsi="Garamond" w:cs="Times New Roman"/>
          <w:b/>
          <w:bCs/>
          <w:i/>
          <w:sz w:val="22"/>
          <w:szCs w:val="22"/>
        </w:rPr>
      </w:pPr>
    </w:p>
    <w:p w14:paraId="42072F1E" w14:textId="1FE94D65" w:rsidR="00657D01" w:rsidRPr="00F15DA5" w:rsidRDefault="00317BE2" w:rsidP="00342CCD">
      <w:pPr>
        <w:spacing w:after="120"/>
        <w:rPr>
          <w:rFonts w:ascii="Garamond" w:eastAsia="Times New Roman" w:hAnsi="Garamond" w:cs="Times New Roman"/>
          <w:i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i/>
          <w:sz w:val="22"/>
          <w:szCs w:val="22"/>
        </w:rPr>
        <w:t>Monograph</w:t>
      </w:r>
    </w:p>
    <w:p w14:paraId="3832D6D3" w14:textId="6D14F488" w:rsidR="00380180" w:rsidRDefault="00657D01" w:rsidP="0017290B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F15DA5">
        <w:rPr>
          <w:rFonts w:ascii="Garamond" w:eastAsia="Times New Roman" w:hAnsi="Garamond" w:cs="Times New Roman"/>
          <w:i/>
          <w:iCs/>
          <w:sz w:val="22"/>
          <w:szCs w:val="22"/>
        </w:rPr>
        <w:t>Metropolitan Tragedy: Genre, Justice, and the City in Early Modern England</w:t>
      </w:r>
      <w:r w:rsidRPr="00F15DA5">
        <w:rPr>
          <w:rFonts w:ascii="Garamond" w:eastAsia="Times New Roman" w:hAnsi="Garamond" w:cs="Times New Roman"/>
          <w:sz w:val="22"/>
          <w:szCs w:val="22"/>
        </w:rPr>
        <w:t xml:space="preserve">. </w:t>
      </w:r>
      <w:r w:rsidR="0042593D">
        <w:rPr>
          <w:rFonts w:ascii="Garamond" w:eastAsia="Times New Roman" w:hAnsi="Garamond" w:cs="Times New Roman"/>
          <w:sz w:val="22"/>
          <w:szCs w:val="22"/>
        </w:rPr>
        <w:t xml:space="preserve">Toronto: </w:t>
      </w:r>
      <w:r w:rsidRPr="00F15DA5">
        <w:rPr>
          <w:rFonts w:ascii="Garamond" w:eastAsia="Times New Roman" w:hAnsi="Garamond" w:cs="Times New Roman"/>
          <w:sz w:val="22"/>
          <w:szCs w:val="22"/>
        </w:rPr>
        <w:t>University of Toronto Press</w:t>
      </w:r>
      <w:r w:rsidR="00603B40">
        <w:rPr>
          <w:rFonts w:ascii="Garamond" w:eastAsia="Times New Roman" w:hAnsi="Garamond" w:cs="Times New Roman"/>
          <w:sz w:val="22"/>
          <w:szCs w:val="22"/>
        </w:rPr>
        <w:t>, 2015</w:t>
      </w:r>
      <w:r w:rsidRPr="00F15DA5">
        <w:rPr>
          <w:rFonts w:ascii="Garamond" w:eastAsia="Times New Roman" w:hAnsi="Garamond" w:cs="Times New Roman"/>
          <w:sz w:val="22"/>
          <w:szCs w:val="22"/>
        </w:rPr>
        <w:t xml:space="preserve">. </w:t>
      </w:r>
      <w:r w:rsidR="00342CCD">
        <w:rPr>
          <w:rFonts w:ascii="Garamond" w:eastAsia="Times New Roman" w:hAnsi="Garamond" w:cs="Times New Roman"/>
          <w:sz w:val="22"/>
          <w:szCs w:val="22"/>
        </w:rPr>
        <w:t xml:space="preserve">Reviews in </w:t>
      </w:r>
      <w:r w:rsidR="00CE3573" w:rsidRPr="00CE3573">
        <w:rPr>
          <w:rFonts w:ascii="Garamond" w:eastAsia="Times New Roman" w:hAnsi="Garamond" w:cs="Times New Roman"/>
          <w:i/>
          <w:iCs/>
          <w:sz w:val="22"/>
          <w:szCs w:val="22"/>
        </w:rPr>
        <w:t>CHOICE: Current Reviews for Academic Libraries</w:t>
      </w:r>
      <w:r w:rsidR="00CE3573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CE3573" w:rsidRPr="00CE3573">
        <w:rPr>
          <w:rFonts w:ascii="Garamond" w:eastAsia="Times New Roman" w:hAnsi="Garamond" w:cs="Times New Roman"/>
          <w:sz w:val="22"/>
          <w:szCs w:val="22"/>
        </w:rPr>
        <w:t>53, no. 3</w:t>
      </w:r>
      <w:r w:rsidR="00CE3573">
        <w:rPr>
          <w:rFonts w:ascii="Garamond" w:eastAsia="Times New Roman" w:hAnsi="Garamond" w:cs="Times New Roman"/>
          <w:sz w:val="22"/>
          <w:szCs w:val="22"/>
        </w:rPr>
        <w:t xml:space="preserve"> (</w:t>
      </w:r>
      <w:r w:rsidR="00CE3573" w:rsidRPr="00CE3573">
        <w:rPr>
          <w:rFonts w:ascii="Garamond" w:eastAsia="Times New Roman" w:hAnsi="Garamond" w:cs="Times New Roman"/>
          <w:sz w:val="22"/>
          <w:szCs w:val="22"/>
        </w:rPr>
        <w:t>2015</w:t>
      </w:r>
      <w:r w:rsidR="00CE3573">
        <w:rPr>
          <w:rFonts w:ascii="Garamond" w:eastAsia="Times New Roman" w:hAnsi="Garamond" w:cs="Times New Roman"/>
          <w:sz w:val="22"/>
          <w:szCs w:val="22"/>
        </w:rPr>
        <w:t xml:space="preserve">): 418; </w:t>
      </w:r>
      <w:r w:rsidR="00342CCD" w:rsidRPr="00342CCD">
        <w:rPr>
          <w:rFonts w:ascii="Garamond" w:eastAsia="Times New Roman" w:hAnsi="Garamond" w:cs="Times New Roman"/>
          <w:i/>
          <w:iCs/>
          <w:sz w:val="22"/>
          <w:szCs w:val="22"/>
        </w:rPr>
        <w:t>Renaissance Quarterly</w:t>
      </w:r>
      <w:r w:rsidR="00342CCD" w:rsidRPr="00342CCD">
        <w:rPr>
          <w:rFonts w:ascii="Garamond" w:eastAsia="Times New Roman" w:hAnsi="Garamond" w:cs="Times New Roman"/>
          <w:sz w:val="22"/>
          <w:szCs w:val="22"/>
        </w:rPr>
        <w:t xml:space="preserve"> 69</w:t>
      </w:r>
      <w:r w:rsidR="00342CCD">
        <w:rPr>
          <w:rFonts w:ascii="Garamond" w:eastAsia="Times New Roman" w:hAnsi="Garamond" w:cs="Times New Roman"/>
          <w:sz w:val="22"/>
          <w:szCs w:val="22"/>
        </w:rPr>
        <w:t xml:space="preserve">, no. </w:t>
      </w:r>
      <w:r w:rsidR="00342CCD" w:rsidRPr="00342CCD">
        <w:rPr>
          <w:rFonts w:ascii="Garamond" w:eastAsia="Times New Roman" w:hAnsi="Garamond" w:cs="Times New Roman"/>
          <w:sz w:val="22"/>
          <w:szCs w:val="22"/>
        </w:rPr>
        <w:t>3</w:t>
      </w:r>
      <w:r w:rsidR="00342CCD">
        <w:rPr>
          <w:rFonts w:ascii="Garamond" w:eastAsia="Times New Roman" w:hAnsi="Garamond" w:cs="Times New Roman"/>
          <w:sz w:val="22"/>
          <w:szCs w:val="22"/>
        </w:rPr>
        <w:t xml:space="preserve"> (2016</w:t>
      </w:r>
      <w:r w:rsidR="00342CCD" w:rsidRPr="00342CCD">
        <w:rPr>
          <w:rFonts w:ascii="Garamond" w:eastAsia="Times New Roman" w:hAnsi="Garamond" w:cs="Times New Roman"/>
          <w:sz w:val="22"/>
          <w:szCs w:val="22"/>
        </w:rPr>
        <w:t>):</w:t>
      </w:r>
      <w:r w:rsidR="00603B40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342CCD" w:rsidRPr="00342CCD">
        <w:rPr>
          <w:rFonts w:ascii="Garamond" w:eastAsia="Times New Roman" w:hAnsi="Garamond" w:cs="Times New Roman"/>
          <w:sz w:val="22"/>
          <w:szCs w:val="22"/>
        </w:rPr>
        <w:t>1188-1190</w:t>
      </w:r>
      <w:r w:rsidR="00342CCD">
        <w:rPr>
          <w:rFonts w:ascii="Garamond" w:eastAsia="Times New Roman" w:hAnsi="Garamond" w:cs="Times New Roman"/>
          <w:sz w:val="22"/>
          <w:szCs w:val="22"/>
        </w:rPr>
        <w:t xml:space="preserve">; </w:t>
      </w:r>
      <w:r w:rsidR="00342CCD" w:rsidRPr="00342CCD">
        <w:rPr>
          <w:rFonts w:ascii="Garamond" w:eastAsia="Times New Roman" w:hAnsi="Garamond" w:cs="Times New Roman"/>
          <w:i/>
          <w:iCs/>
          <w:sz w:val="22"/>
          <w:szCs w:val="22"/>
        </w:rPr>
        <w:t>University of Toronto Quarterly</w:t>
      </w:r>
      <w:r w:rsidR="00342CCD" w:rsidRPr="00342CCD">
        <w:rPr>
          <w:rFonts w:ascii="Garamond" w:eastAsia="Times New Roman" w:hAnsi="Garamond" w:cs="Times New Roman"/>
          <w:sz w:val="22"/>
          <w:szCs w:val="22"/>
        </w:rPr>
        <w:t xml:space="preserve"> 86</w:t>
      </w:r>
      <w:r w:rsidR="00342CCD">
        <w:rPr>
          <w:rFonts w:ascii="Garamond" w:eastAsia="Times New Roman" w:hAnsi="Garamond" w:cs="Times New Roman"/>
          <w:sz w:val="22"/>
          <w:szCs w:val="22"/>
        </w:rPr>
        <w:t xml:space="preserve">, no. </w:t>
      </w:r>
      <w:r w:rsidR="00342CCD" w:rsidRPr="00342CCD">
        <w:rPr>
          <w:rFonts w:ascii="Garamond" w:eastAsia="Times New Roman" w:hAnsi="Garamond" w:cs="Times New Roman"/>
          <w:sz w:val="22"/>
          <w:szCs w:val="22"/>
        </w:rPr>
        <w:t>3</w:t>
      </w:r>
      <w:r w:rsidR="00342CCD">
        <w:rPr>
          <w:rFonts w:ascii="Garamond" w:eastAsia="Times New Roman" w:hAnsi="Garamond" w:cs="Times New Roman"/>
          <w:sz w:val="22"/>
          <w:szCs w:val="22"/>
        </w:rPr>
        <w:t xml:space="preserve"> (2017)</w:t>
      </w:r>
      <w:r w:rsidR="00342CCD" w:rsidRPr="00342CCD">
        <w:rPr>
          <w:rFonts w:ascii="Garamond" w:eastAsia="Times New Roman" w:hAnsi="Garamond" w:cs="Times New Roman"/>
          <w:sz w:val="22"/>
          <w:szCs w:val="22"/>
        </w:rPr>
        <w:t>:</w:t>
      </w:r>
      <w:r w:rsidR="00342CCD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342CCD" w:rsidRPr="00342CCD">
        <w:rPr>
          <w:rFonts w:ascii="Garamond" w:eastAsia="Times New Roman" w:hAnsi="Garamond" w:cs="Times New Roman"/>
          <w:sz w:val="22"/>
          <w:szCs w:val="22"/>
        </w:rPr>
        <w:t xml:space="preserve">166-168; </w:t>
      </w:r>
      <w:r w:rsidR="00CE3573">
        <w:rPr>
          <w:rFonts w:ascii="Garamond" w:eastAsia="Times New Roman" w:hAnsi="Garamond" w:cs="Times New Roman"/>
          <w:i/>
          <w:iCs/>
          <w:sz w:val="22"/>
          <w:szCs w:val="22"/>
        </w:rPr>
        <w:t xml:space="preserve">Early </w:t>
      </w:r>
      <w:r w:rsidR="003A13CB">
        <w:rPr>
          <w:rFonts w:ascii="Garamond" w:eastAsia="Times New Roman" w:hAnsi="Garamond" w:cs="Times New Roman"/>
          <w:i/>
          <w:iCs/>
          <w:sz w:val="22"/>
          <w:szCs w:val="22"/>
        </w:rPr>
        <w:t xml:space="preserve">Modern Culture </w:t>
      </w:r>
      <w:r w:rsidR="003A13CB">
        <w:rPr>
          <w:rFonts w:ascii="Garamond" w:eastAsia="Times New Roman" w:hAnsi="Garamond" w:cs="Times New Roman"/>
          <w:sz w:val="22"/>
          <w:szCs w:val="22"/>
        </w:rPr>
        <w:t xml:space="preserve">12 (2017): </w:t>
      </w:r>
      <w:hyperlink w:history="1">
        <w:r w:rsidR="003A13CB" w:rsidRPr="003A13CB">
          <w:rPr>
            <w:rStyle w:val="Hyperlink"/>
            <w:rFonts w:ascii="Garamond" w:eastAsia="Times New Roman" w:hAnsi="Garamond" w:cs="Times New Roman"/>
            <w:sz w:val="22"/>
            <w:szCs w:val="22"/>
          </w:rPr>
          <w:t>Article 14</w:t>
        </w:r>
      </w:hyperlink>
      <w:r w:rsidR="003A13CB">
        <w:rPr>
          <w:rFonts w:ascii="Garamond" w:eastAsia="Times New Roman" w:hAnsi="Garamond" w:cs="Times New Roman"/>
          <w:sz w:val="22"/>
          <w:szCs w:val="22"/>
        </w:rPr>
        <w:t xml:space="preserve">; </w:t>
      </w:r>
      <w:r w:rsidR="00342CCD" w:rsidRPr="00342CCD">
        <w:rPr>
          <w:rFonts w:ascii="Garamond" w:eastAsia="Times New Roman" w:hAnsi="Garamond" w:cs="Times New Roman"/>
          <w:i/>
          <w:iCs/>
          <w:sz w:val="22"/>
          <w:szCs w:val="22"/>
        </w:rPr>
        <w:t xml:space="preserve">Shakespeare Studies </w:t>
      </w:r>
      <w:r w:rsidR="00342CCD">
        <w:rPr>
          <w:rFonts w:ascii="Garamond" w:eastAsia="Times New Roman" w:hAnsi="Garamond" w:cs="Times New Roman"/>
          <w:sz w:val="22"/>
          <w:szCs w:val="22"/>
        </w:rPr>
        <w:t xml:space="preserve">47 (2019): </w:t>
      </w:r>
      <w:r w:rsidR="00342CCD" w:rsidRPr="00342CCD">
        <w:rPr>
          <w:rFonts w:ascii="Garamond" w:eastAsia="Times New Roman" w:hAnsi="Garamond" w:cs="Times New Roman"/>
          <w:sz w:val="22"/>
          <w:szCs w:val="22"/>
        </w:rPr>
        <w:t>263-278</w:t>
      </w:r>
      <w:r w:rsidR="00342CCD">
        <w:rPr>
          <w:rFonts w:ascii="Garamond" w:eastAsia="Times New Roman" w:hAnsi="Garamond" w:cs="Times New Roman"/>
          <w:sz w:val="22"/>
          <w:szCs w:val="22"/>
        </w:rPr>
        <w:t>.</w:t>
      </w:r>
    </w:p>
    <w:p w14:paraId="57F60036" w14:textId="405019FB" w:rsidR="00317BE2" w:rsidRPr="00317BE2" w:rsidRDefault="00317BE2" w:rsidP="0017290B">
      <w:pPr>
        <w:spacing w:after="120"/>
        <w:ind w:left="720" w:hanging="720"/>
        <w:rPr>
          <w:rFonts w:ascii="Garamond" w:eastAsia="Times New Roman" w:hAnsi="Garamond" w:cs="Times New Roman"/>
          <w:b/>
          <w:bCs/>
          <w:i/>
          <w:iCs/>
          <w:sz w:val="22"/>
          <w:szCs w:val="22"/>
        </w:rPr>
      </w:pPr>
      <w:r w:rsidRPr="00317BE2">
        <w:rPr>
          <w:rFonts w:ascii="Garamond" w:eastAsia="Times New Roman" w:hAnsi="Garamond" w:cs="Times New Roman"/>
          <w:b/>
          <w:bCs/>
          <w:i/>
          <w:iCs/>
          <w:sz w:val="22"/>
          <w:szCs w:val="22"/>
        </w:rPr>
        <w:t>Edited Collections</w:t>
      </w:r>
      <w:r>
        <w:rPr>
          <w:rFonts w:ascii="Garamond" w:eastAsia="Times New Roman" w:hAnsi="Garamond" w:cs="Times New Roman"/>
          <w:b/>
          <w:bCs/>
          <w:i/>
          <w:iCs/>
          <w:sz w:val="22"/>
          <w:szCs w:val="22"/>
        </w:rPr>
        <w:t xml:space="preserve"> &amp; Special Issues</w:t>
      </w:r>
    </w:p>
    <w:p w14:paraId="39D25E0E" w14:textId="1820A560" w:rsidR="00317BE2" w:rsidRDefault="00317BE2" w:rsidP="00317BE2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FC61C3">
        <w:rPr>
          <w:rFonts w:ascii="Garamond" w:eastAsia="Times New Roman" w:hAnsi="Garamond" w:cs="Times New Roman"/>
          <w:i/>
          <w:iCs/>
          <w:sz w:val="22"/>
          <w:szCs w:val="22"/>
        </w:rPr>
        <w:t>Situating Shakespeare Pedagogy</w:t>
      </w:r>
      <w:r>
        <w:rPr>
          <w:rFonts w:ascii="Garamond" w:eastAsia="Times New Roman" w:hAnsi="Garamond" w:cs="Times New Roman"/>
          <w:i/>
          <w:iCs/>
          <w:sz w:val="22"/>
          <w:szCs w:val="22"/>
        </w:rPr>
        <w:t xml:space="preserve"> in US Higher Education</w:t>
      </w:r>
      <w:r w:rsidRPr="00FC61C3">
        <w:rPr>
          <w:rFonts w:ascii="Garamond" w:eastAsia="Times New Roman" w:hAnsi="Garamond" w:cs="Times New Roman"/>
          <w:i/>
          <w:iCs/>
          <w:sz w:val="22"/>
          <w:szCs w:val="22"/>
        </w:rPr>
        <w:t xml:space="preserve">: Social Justice and </w:t>
      </w:r>
      <w:r>
        <w:rPr>
          <w:rFonts w:ascii="Garamond" w:eastAsia="Times New Roman" w:hAnsi="Garamond" w:cs="Times New Roman"/>
          <w:i/>
          <w:iCs/>
          <w:sz w:val="22"/>
          <w:szCs w:val="22"/>
        </w:rPr>
        <w:t xml:space="preserve">the </w:t>
      </w:r>
      <w:r w:rsidRPr="00FC61C3">
        <w:rPr>
          <w:rFonts w:ascii="Garamond" w:eastAsia="Times New Roman" w:hAnsi="Garamond" w:cs="Times New Roman"/>
          <w:i/>
          <w:iCs/>
          <w:sz w:val="22"/>
          <w:szCs w:val="22"/>
        </w:rPr>
        <w:t>Institutional Context</w:t>
      </w:r>
      <w:r>
        <w:rPr>
          <w:rFonts w:ascii="Garamond" w:eastAsia="Times New Roman" w:hAnsi="Garamond" w:cs="Times New Roman"/>
          <w:i/>
          <w:iCs/>
          <w:sz w:val="22"/>
          <w:szCs w:val="22"/>
        </w:rPr>
        <w:t>s</w:t>
      </w:r>
      <w:r w:rsidRPr="00317BE2">
        <w:rPr>
          <w:rFonts w:ascii="Garamond" w:eastAsia="Times New Roman" w:hAnsi="Garamond" w:cs="Times New Roman"/>
          <w:sz w:val="22"/>
          <w:szCs w:val="22"/>
        </w:rPr>
        <w:t>,</w:t>
      </w:r>
      <w:r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r w:rsidRPr="00FC61C3">
        <w:rPr>
          <w:rFonts w:ascii="Garamond" w:eastAsia="Times New Roman" w:hAnsi="Garamond" w:cs="Times New Roman"/>
          <w:sz w:val="22"/>
          <w:szCs w:val="22"/>
        </w:rPr>
        <w:t>co-edited with Elizabeth Williamson</w:t>
      </w:r>
      <w:r>
        <w:rPr>
          <w:rFonts w:ascii="Garamond" w:eastAsia="Times New Roman" w:hAnsi="Garamond" w:cs="Times New Roman"/>
          <w:sz w:val="22"/>
          <w:szCs w:val="22"/>
        </w:rPr>
        <w:t>. Edinburgh: Edinburgh University Press, forthcoming.</w:t>
      </w:r>
    </w:p>
    <w:p w14:paraId="6BB5D5A7" w14:textId="21156F25" w:rsidR="00317BE2" w:rsidRDefault="00317BE2" w:rsidP="00317BE2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FC61C3">
        <w:rPr>
          <w:rFonts w:ascii="Garamond" w:eastAsia="Times New Roman" w:hAnsi="Garamond" w:cs="Times New Roman"/>
          <w:i/>
          <w:iCs/>
          <w:sz w:val="22"/>
          <w:szCs w:val="22"/>
        </w:rPr>
        <w:lastRenderedPageBreak/>
        <w:t>Milton’s Moving Bodies</w:t>
      </w:r>
      <w:r w:rsidRPr="00FC61C3">
        <w:rPr>
          <w:rFonts w:ascii="Garamond" w:eastAsia="Times New Roman" w:hAnsi="Garamond" w:cs="Times New Roman"/>
          <w:sz w:val="22"/>
          <w:szCs w:val="22"/>
        </w:rPr>
        <w:t xml:space="preserve">, co-edited with Rachel </w:t>
      </w:r>
      <w:proofErr w:type="spellStart"/>
      <w:r w:rsidRPr="00FC61C3">
        <w:rPr>
          <w:rFonts w:ascii="Garamond" w:eastAsia="Times New Roman" w:hAnsi="Garamond" w:cs="Times New Roman"/>
          <w:sz w:val="22"/>
          <w:szCs w:val="22"/>
        </w:rPr>
        <w:t>Trubowi</w:t>
      </w:r>
      <w:r>
        <w:rPr>
          <w:rFonts w:ascii="Garamond" w:eastAsia="Times New Roman" w:hAnsi="Garamond" w:cs="Times New Roman"/>
          <w:sz w:val="22"/>
          <w:szCs w:val="22"/>
        </w:rPr>
        <w:t>tz</w:t>
      </w:r>
      <w:proofErr w:type="spellEnd"/>
      <w:r>
        <w:rPr>
          <w:rFonts w:ascii="Garamond" w:eastAsia="Times New Roman" w:hAnsi="Garamond" w:cs="Times New Roman"/>
          <w:sz w:val="22"/>
          <w:szCs w:val="22"/>
        </w:rPr>
        <w:t>. Rethinking the Early Modern. Chicago: Northwestern University Press, forthcoming.</w:t>
      </w:r>
    </w:p>
    <w:p w14:paraId="036AAF5D" w14:textId="1652F20A" w:rsidR="00317BE2" w:rsidRPr="00317BE2" w:rsidRDefault="006E4C6F" w:rsidP="00317BE2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hyperlink r:id="rId9" w:history="1">
        <w:r w:rsidR="00317BE2" w:rsidRPr="006E4C6F">
          <w:rPr>
            <w:rStyle w:val="Hyperlink"/>
            <w:rFonts w:ascii="Garamond" w:eastAsia="Times New Roman" w:hAnsi="Garamond" w:cs="Times New Roman"/>
            <w:i/>
            <w:iCs/>
            <w:sz w:val="22"/>
            <w:szCs w:val="22"/>
          </w:rPr>
          <w:t>Early Modern Digital Review</w:t>
        </w:r>
      </w:hyperlink>
      <w:r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r>
        <w:rPr>
          <w:rFonts w:ascii="Garamond" w:eastAsia="Times New Roman" w:hAnsi="Garamond" w:cs="Times New Roman"/>
          <w:sz w:val="22"/>
          <w:szCs w:val="22"/>
        </w:rPr>
        <w:t>(</w:t>
      </w:r>
      <w:r>
        <w:rPr>
          <w:rFonts w:ascii="Garamond" w:eastAsia="Times New Roman" w:hAnsi="Garamond" w:cs="Times New Roman"/>
          <w:i/>
          <w:iCs/>
          <w:sz w:val="22"/>
          <w:szCs w:val="22"/>
        </w:rPr>
        <w:t>EMDR</w:t>
      </w:r>
      <w:r>
        <w:rPr>
          <w:rFonts w:ascii="Garamond" w:eastAsia="Times New Roman" w:hAnsi="Garamond" w:cs="Times New Roman"/>
          <w:sz w:val="22"/>
          <w:szCs w:val="22"/>
        </w:rPr>
        <w:t>)</w:t>
      </w:r>
      <w:r w:rsidR="00317BE2">
        <w:rPr>
          <w:rFonts w:ascii="Garamond" w:eastAsia="Times New Roman" w:hAnsi="Garamond" w:cs="Times New Roman"/>
          <w:sz w:val="22"/>
          <w:szCs w:val="22"/>
        </w:rPr>
        <w:t>.</w:t>
      </w:r>
      <w:r w:rsidR="00317BE2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317BE2">
        <w:rPr>
          <w:rFonts w:ascii="Garamond" w:eastAsia="Times New Roman" w:hAnsi="Garamond" w:cs="Times New Roman"/>
          <w:sz w:val="22"/>
          <w:szCs w:val="22"/>
        </w:rPr>
        <w:t>S</w:t>
      </w:r>
      <w:r w:rsidR="00317BE2">
        <w:rPr>
          <w:rFonts w:ascii="Garamond" w:eastAsia="Times New Roman" w:hAnsi="Garamond" w:cs="Times New Roman"/>
          <w:sz w:val="22"/>
          <w:szCs w:val="22"/>
        </w:rPr>
        <w:t xml:space="preserve">pecial </w:t>
      </w:r>
      <w:r w:rsidR="00317BE2">
        <w:rPr>
          <w:rFonts w:ascii="Garamond" w:eastAsia="Times New Roman" w:hAnsi="Garamond" w:cs="Times New Roman"/>
          <w:sz w:val="22"/>
          <w:szCs w:val="22"/>
        </w:rPr>
        <w:t>I</w:t>
      </w:r>
      <w:r w:rsidR="00317BE2">
        <w:rPr>
          <w:rFonts w:ascii="Garamond" w:eastAsia="Times New Roman" w:hAnsi="Garamond" w:cs="Times New Roman"/>
          <w:sz w:val="22"/>
          <w:szCs w:val="22"/>
        </w:rPr>
        <w:t>ssue</w:t>
      </w:r>
      <w:r w:rsidR="00317BE2">
        <w:rPr>
          <w:rFonts w:ascii="Garamond" w:eastAsia="Times New Roman" w:hAnsi="Garamond" w:cs="Times New Roman"/>
          <w:sz w:val="22"/>
          <w:szCs w:val="22"/>
        </w:rPr>
        <w:t>, P</w:t>
      </w:r>
      <w:r w:rsidR="00317BE2">
        <w:rPr>
          <w:rFonts w:ascii="Garamond" w:eastAsia="Times New Roman" w:hAnsi="Garamond" w:cs="Times New Roman"/>
          <w:sz w:val="22"/>
          <w:szCs w:val="22"/>
        </w:rPr>
        <w:t>odcasts</w:t>
      </w:r>
      <w:r w:rsidR="00317BE2">
        <w:rPr>
          <w:rFonts w:ascii="Garamond" w:eastAsia="Times New Roman" w:hAnsi="Garamond" w:cs="Times New Roman"/>
          <w:sz w:val="22"/>
          <w:szCs w:val="22"/>
        </w:rPr>
        <w:t>. Forthcoming</w:t>
      </w:r>
      <w:r w:rsidR="00317BE2">
        <w:rPr>
          <w:rFonts w:ascii="Garamond" w:eastAsia="Times New Roman" w:hAnsi="Garamond" w:cs="Times New Roman"/>
          <w:sz w:val="22"/>
          <w:szCs w:val="22"/>
        </w:rPr>
        <w:t>.</w:t>
      </w:r>
      <w:r w:rsidR="00317BE2">
        <w:rPr>
          <w:rFonts w:ascii="Garamond" w:eastAsia="Times New Roman" w:hAnsi="Garamond" w:cs="Times New Roman"/>
          <w:sz w:val="22"/>
          <w:szCs w:val="22"/>
        </w:rPr>
        <w:t xml:space="preserve"> </w:t>
      </w:r>
    </w:p>
    <w:p w14:paraId="580DBDD4" w14:textId="77777777" w:rsidR="006E4C6F" w:rsidRDefault="006E4C6F" w:rsidP="00342CCD">
      <w:pPr>
        <w:spacing w:after="120"/>
        <w:rPr>
          <w:rFonts w:ascii="Garamond" w:eastAsia="Times New Roman" w:hAnsi="Garamond" w:cs="Times New Roman"/>
          <w:b/>
          <w:bCs/>
          <w:i/>
          <w:sz w:val="22"/>
          <w:szCs w:val="22"/>
        </w:rPr>
      </w:pPr>
    </w:p>
    <w:p w14:paraId="747D7355" w14:textId="1BC7B8EB" w:rsidR="004F7C83" w:rsidRPr="00742B28" w:rsidRDefault="004F7C83" w:rsidP="00342CCD">
      <w:pPr>
        <w:spacing w:after="120"/>
        <w:rPr>
          <w:rFonts w:ascii="Garamond" w:eastAsia="Times New Roman" w:hAnsi="Garamond" w:cs="Times New Roman"/>
          <w:i/>
          <w:sz w:val="22"/>
          <w:szCs w:val="22"/>
        </w:rPr>
      </w:pPr>
      <w:r w:rsidRPr="00742B28">
        <w:rPr>
          <w:rFonts w:ascii="Garamond" w:eastAsia="Times New Roman" w:hAnsi="Garamond" w:cs="Times New Roman"/>
          <w:b/>
          <w:bCs/>
          <w:i/>
          <w:sz w:val="22"/>
          <w:szCs w:val="22"/>
        </w:rPr>
        <w:t xml:space="preserve">Articles </w:t>
      </w:r>
      <w:r w:rsidR="00657D01">
        <w:rPr>
          <w:rFonts w:ascii="Garamond" w:eastAsia="Times New Roman" w:hAnsi="Garamond" w:cs="Times New Roman"/>
          <w:b/>
          <w:bCs/>
          <w:i/>
          <w:sz w:val="22"/>
          <w:szCs w:val="22"/>
        </w:rPr>
        <w:t>&amp;</w:t>
      </w:r>
      <w:r w:rsidRPr="00742B28">
        <w:rPr>
          <w:rFonts w:ascii="Garamond" w:eastAsia="Times New Roman" w:hAnsi="Garamond" w:cs="Times New Roman"/>
          <w:b/>
          <w:bCs/>
          <w:i/>
          <w:sz w:val="22"/>
          <w:szCs w:val="22"/>
        </w:rPr>
        <w:t xml:space="preserve"> Chapters </w:t>
      </w:r>
    </w:p>
    <w:p w14:paraId="4CEAC90A" w14:textId="168D1538" w:rsidR="00736F19" w:rsidRPr="00736F19" w:rsidRDefault="00736F19" w:rsidP="00736F19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36F19">
        <w:rPr>
          <w:rFonts w:ascii="Garamond" w:eastAsia="Times New Roman" w:hAnsi="Garamond" w:cs="Times New Roman"/>
          <w:sz w:val="22"/>
          <w:szCs w:val="22"/>
        </w:rPr>
        <w:t>“Shakespeare in Activism: Podcasts, Processions, and the Public</w:t>
      </w:r>
      <w:r w:rsidR="009D4681">
        <w:rPr>
          <w:rFonts w:ascii="Garamond" w:eastAsia="Times New Roman" w:hAnsi="Garamond" w:cs="Times New Roman"/>
          <w:sz w:val="22"/>
          <w:szCs w:val="22"/>
        </w:rPr>
        <w:t xml:space="preserve">’s </w:t>
      </w:r>
      <w:r w:rsidRPr="00736F19">
        <w:rPr>
          <w:rFonts w:ascii="Garamond" w:eastAsia="Times New Roman" w:hAnsi="Garamond" w:cs="Times New Roman"/>
          <w:i/>
          <w:iCs/>
          <w:sz w:val="22"/>
          <w:szCs w:val="22"/>
        </w:rPr>
        <w:t>Richard II</w:t>
      </w:r>
      <w:r w:rsidRPr="00736F19">
        <w:rPr>
          <w:rFonts w:ascii="Garamond" w:eastAsia="Times New Roman" w:hAnsi="Garamond" w:cs="Times New Roman"/>
          <w:sz w:val="22"/>
          <w:szCs w:val="22"/>
        </w:rPr>
        <w:t xml:space="preserve">.” </w:t>
      </w:r>
      <w:r>
        <w:rPr>
          <w:rFonts w:ascii="Garamond" w:eastAsia="Times New Roman" w:hAnsi="Garamond" w:cs="Times New Roman"/>
          <w:i/>
          <w:iCs/>
          <w:sz w:val="22"/>
          <w:szCs w:val="22"/>
        </w:rPr>
        <w:t>Shakespeare</w:t>
      </w:r>
      <w:r w:rsidRPr="00736F19">
        <w:rPr>
          <w:rFonts w:ascii="Garamond" w:eastAsia="Times New Roman" w:hAnsi="Garamond" w:cs="Times New Roman"/>
          <w:sz w:val="22"/>
          <w:szCs w:val="22"/>
        </w:rPr>
        <w:t>.</w:t>
      </w:r>
      <w:r>
        <w:rPr>
          <w:rFonts w:ascii="Garamond" w:eastAsia="Times New Roman" w:hAnsi="Garamond" w:cs="Times New Roman"/>
          <w:sz w:val="22"/>
          <w:szCs w:val="22"/>
        </w:rPr>
        <w:t xml:space="preserve"> Special Issue, “Shakespeare in Action,” edited by Eleanor Rycroft and Maria </w:t>
      </w:r>
      <w:proofErr w:type="spellStart"/>
      <w:r>
        <w:rPr>
          <w:rFonts w:ascii="Garamond" w:eastAsia="Times New Roman" w:hAnsi="Garamond" w:cs="Times New Roman"/>
          <w:sz w:val="22"/>
          <w:szCs w:val="22"/>
        </w:rPr>
        <w:t>Shmygol</w:t>
      </w:r>
      <w:proofErr w:type="spellEnd"/>
      <w:r w:rsidR="009D4681">
        <w:rPr>
          <w:rFonts w:ascii="Garamond" w:eastAsia="Times New Roman" w:hAnsi="Garamond" w:cs="Times New Roman"/>
          <w:sz w:val="22"/>
          <w:szCs w:val="22"/>
        </w:rPr>
        <w:t xml:space="preserve"> (</w:t>
      </w:r>
      <w:r>
        <w:rPr>
          <w:rFonts w:ascii="Garamond" w:eastAsia="Times New Roman" w:hAnsi="Garamond" w:cs="Times New Roman"/>
          <w:sz w:val="22"/>
          <w:szCs w:val="22"/>
        </w:rPr>
        <w:t>2023</w:t>
      </w:r>
      <w:r w:rsidR="009D4681">
        <w:rPr>
          <w:rFonts w:ascii="Garamond" w:eastAsia="Times New Roman" w:hAnsi="Garamond" w:cs="Times New Roman"/>
          <w:sz w:val="22"/>
          <w:szCs w:val="22"/>
        </w:rPr>
        <w:t>)</w:t>
      </w:r>
      <w:r>
        <w:rPr>
          <w:rFonts w:ascii="Garamond" w:eastAsia="Times New Roman" w:hAnsi="Garamond" w:cs="Times New Roman"/>
          <w:sz w:val="22"/>
          <w:szCs w:val="22"/>
        </w:rPr>
        <w:t>.</w:t>
      </w:r>
      <w:r w:rsidR="009D4681">
        <w:rPr>
          <w:rFonts w:ascii="Garamond" w:eastAsia="Times New Roman" w:hAnsi="Garamond" w:cs="Times New Roman"/>
          <w:sz w:val="22"/>
          <w:szCs w:val="22"/>
        </w:rPr>
        <w:t xml:space="preserve"> DOI: </w:t>
      </w:r>
      <w:r w:rsidR="009D4681" w:rsidRPr="009D4681">
        <w:rPr>
          <w:rFonts w:ascii="Garamond" w:eastAsia="Times New Roman" w:hAnsi="Garamond" w:cs="Times New Roman"/>
          <w:sz w:val="22"/>
          <w:szCs w:val="22"/>
        </w:rPr>
        <w:t>10.1080/17450918.2023.2171709</w:t>
      </w:r>
      <w:r w:rsidR="00317BE2">
        <w:rPr>
          <w:rFonts w:ascii="Garamond" w:eastAsia="Times New Roman" w:hAnsi="Garamond" w:cs="Times New Roman"/>
          <w:sz w:val="22"/>
          <w:szCs w:val="22"/>
        </w:rPr>
        <w:t>.</w:t>
      </w:r>
    </w:p>
    <w:p w14:paraId="57568657" w14:textId="3D73D61E" w:rsidR="00C37433" w:rsidRPr="002B7390" w:rsidRDefault="00C37433" w:rsidP="002B7390">
      <w:pPr>
        <w:spacing w:after="120"/>
        <w:ind w:left="720" w:hanging="720"/>
        <w:rPr>
          <w:rFonts w:ascii="Garamond" w:eastAsia="Times New Roman" w:hAnsi="Garamond" w:cs="Times New Roman"/>
          <w:i/>
          <w:iCs/>
          <w:sz w:val="22"/>
          <w:szCs w:val="22"/>
        </w:rPr>
      </w:pPr>
      <w:r w:rsidRPr="00E33F28">
        <w:rPr>
          <w:rFonts w:ascii="Garamond" w:eastAsia="Times New Roman" w:hAnsi="Garamond" w:cs="Times New Roman"/>
          <w:sz w:val="22"/>
          <w:szCs w:val="22"/>
        </w:rPr>
        <w:t>“Tragedy and Knowledge</w:t>
      </w:r>
      <w:r>
        <w:rPr>
          <w:rFonts w:ascii="Garamond" w:eastAsia="Times New Roman" w:hAnsi="Garamond" w:cs="Times New Roman"/>
          <w:sz w:val="22"/>
          <w:szCs w:val="22"/>
        </w:rPr>
        <w:t>.</w:t>
      </w:r>
      <w:r w:rsidRPr="00E33F28">
        <w:rPr>
          <w:rFonts w:ascii="Garamond" w:eastAsia="Times New Roman" w:hAnsi="Garamond" w:cs="Times New Roman"/>
          <w:sz w:val="22"/>
          <w:szCs w:val="22"/>
        </w:rPr>
        <w:t xml:space="preserve">” </w:t>
      </w:r>
      <w:r w:rsidR="002B7390" w:rsidRPr="002B7390">
        <w:rPr>
          <w:rFonts w:ascii="Garamond" w:eastAsia="Times New Roman" w:hAnsi="Garamond" w:cs="Times New Roman"/>
          <w:i/>
          <w:iCs/>
          <w:sz w:val="22"/>
          <w:szCs w:val="22"/>
        </w:rPr>
        <w:t>Routledge Resources Online – The Renaissance World</w:t>
      </w:r>
      <w:r w:rsidRPr="00E33F28">
        <w:rPr>
          <w:rFonts w:ascii="Garamond" w:eastAsia="Times New Roman" w:hAnsi="Garamond" w:cs="Times New Roman"/>
          <w:sz w:val="22"/>
          <w:szCs w:val="22"/>
        </w:rPr>
        <w:t>, edited by Wendy Beth Hyman (Subject Area Editor for “Knowledge”) and</w:t>
      </w:r>
      <w:r>
        <w:rPr>
          <w:rFonts w:ascii="Garamond" w:eastAsia="Times New Roman" w:hAnsi="Garamond" w:cs="Times New Roman"/>
          <w:sz w:val="22"/>
          <w:szCs w:val="22"/>
        </w:rPr>
        <w:t xml:space="preserve"> Kristen Poole (General Editor). Routledge, </w:t>
      </w:r>
      <w:r w:rsidR="002B7390">
        <w:rPr>
          <w:rFonts w:ascii="Garamond" w:eastAsia="Times New Roman" w:hAnsi="Garamond" w:cs="Times New Roman"/>
          <w:sz w:val="22"/>
          <w:szCs w:val="22"/>
        </w:rPr>
        <w:t>2022</w:t>
      </w:r>
      <w:r>
        <w:rPr>
          <w:rFonts w:ascii="Garamond" w:eastAsia="Times New Roman" w:hAnsi="Garamond" w:cs="Times New Roman"/>
          <w:sz w:val="22"/>
          <w:szCs w:val="22"/>
        </w:rPr>
        <w:t>.</w:t>
      </w:r>
      <w:r w:rsidR="00B81EEB">
        <w:rPr>
          <w:rFonts w:ascii="Garamond" w:eastAsia="Times New Roman" w:hAnsi="Garamond" w:cs="Times New Roman"/>
          <w:sz w:val="22"/>
          <w:szCs w:val="22"/>
        </w:rPr>
        <w:t xml:space="preserve"> </w:t>
      </w:r>
      <w:hyperlink r:id="rId10" w:history="1">
        <w:r w:rsidR="00B81EEB" w:rsidRPr="00E609E0">
          <w:rPr>
            <w:rStyle w:val="Hyperlink"/>
            <w:rFonts w:ascii="Garamond" w:eastAsia="Times New Roman" w:hAnsi="Garamond" w:cs="Times New Roman"/>
            <w:sz w:val="22"/>
            <w:szCs w:val="22"/>
          </w:rPr>
          <w:t>https://doi.org/10.4324/9780367347093-RERW49-1</w:t>
        </w:r>
      </w:hyperlink>
      <w:r w:rsidR="00317BE2">
        <w:rPr>
          <w:rStyle w:val="Hyperlink"/>
          <w:rFonts w:ascii="Garamond" w:eastAsia="Times New Roman" w:hAnsi="Garamond" w:cs="Times New Roman"/>
          <w:sz w:val="22"/>
          <w:szCs w:val="22"/>
        </w:rPr>
        <w:t>.</w:t>
      </w:r>
      <w:r w:rsidR="00B81EEB">
        <w:rPr>
          <w:rFonts w:ascii="Garamond" w:eastAsia="Times New Roman" w:hAnsi="Garamond" w:cs="Times New Roman"/>
          <w:sz w:val="22"/>
          <w:szCs w:val="22"/>
        </w:rPr>
        <w:t xml:space="preserve"> </w:t>
      </w:r>
    </w:p>
    <w:p w14:paraId="5FC19BAD" w14:textId="0E100161" w:rsidR="00AA25D0" w:rsidRPr="00742B28" w:rsidRDefault="00AA25D0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“Caucusing in the </w:t>
      </w:r>
      <w:r w:rsidR="004F4E88">
        <w:rPr>
          <w:rFonts w:ascii="Garamond" w:eastAsia="Times New Roman" w:hAnsi="Garamond" w:cs="Times New Roman"/>
          <w:sz w:val="22"/>
          <w:szCs w:val="22"/>
        </w:rPr>
        <w:t xml:space="preserve">Online Literature 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Classroom,” with Elizabeth Williamson.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Teaching Literature in the Online Classroom</w:t>
      </w:r>
      <w:r w:rsidRPr="00742B28">
        <w:rPr>
          <w:rFonts w:ascii="Garamond" w:eastAsia="Times New Roman" w:hAnsi="Garamond" w:cs="Times New Roman"/>
          <w:sz w:val="22"/>
          <w:szCs w:val="22"/>
        </w:rPr>
        <w:t>, edited by John Miller and Julie Wilhelm</w:t>
      </w:r>
      <w:r w:rsidR="00603B40">
        <w:rPr>
          <w:rFonts w:ascii="Garamond" w:eastAsia="Times New Roman" w:hAnsi="Garamond" w:cs="Times New Roman"/>
          <w:sz w:val="22"/>
          <w:szCs w:val="22"/>
        </w:rPr>
        <w:t xml:space="preserve">. </w:t>
      </w:r>
      <w:r w:rsidR="00C37433">
        <w:rPr>
          <w:rFonts w:ascii="Garamond" w:eastAsia="Times New Roman" w:hAnsi="Garamond" w:cs="Times New Roman"/>
          <w:sz w:val="22"/>
          <w:szCs w:val="22"/>
        </w:rPr>
        <w:t xml:space="preserve">125-139. New York: </w:t>
      </w:r>
      <w:r w:rsidRPr="00742B28">
        <w:rPr>
          <w:rFonts w:ascii="Garamond" w:eastAsia="Times New Roman" w:hAnsi="Garamond" w:cs="Times New Roman"/>
          <w:sz w:val="22"/>
          <w:szCs w:val="22"/>
        </w:rPr>
        <w:t>MLA</w:t>
      </w:r>
      <w:r w:rsidR="00603B40">
        <w:rPr>
          <w:rFonts w:ascii="Garamond" w:eastAsia="Times New Roman" w:hAnsi="Garamond" w:cs="Times New Roman"/>
          <w:sz w:val="22"/>
          <w:szCs w:val="22"/>
        </w:rPr>
        <w:t xml:space="preserve">, </w:t>
      </w:r>
      <w:r w:rsidR="00C37433" w:rsidRPr="00C37433">
        <w:rPr>
          <w:rFonts w:ascii="Garamond" w:eastAsia="Times New Roman" w:hAnsi="Garamond" w:cs="Times New Roman"/>
          <w:sz w:val="22"/>
          <w:szCs w:val="22"/>
        </w:rPr>
        <w:t>2022.</w:t>
      </w:r>
    </w:p>
    <w:p w14:paraId="001D49C0" w14:textId="7AF51606" w:rsidR="003A48CD" w:rsidRDefault="003A48CD" w:rsidP="003A48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“Playing (In) the Streets: </w:t>
      </w:r>
      <w:r w:rsidRPr="00742B28">
        <w:rPr>
          <w:rFonts w:ascii="Garamond" w:eastAsia="Times New Roman" w:hAnsi="Garamond" w:cs="Times New Roman"/>
          <w:i/>
          <w:sz w:val="22"/>
          <w:szCs w:val="22"/>
        </w:rPr>
        <w:t>The Merchant of Venice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 and Adaptation.” </w:t>
      </w:r>
      <w:r w:rsidRPr="00742B28">
        <w:rPr>
          <w:rFonts w:ascii="Garamond" w:eastAsia="Times New Roman" w:hAnsi="Garamond" w:cs="Times New Roman"/>
          <w:i/>
          <w:sz w:val="22"/>
          <w:szCs w:val="22"/>
        </w:rPr>
        <w:t>Games and Theatre in Early Modern England</w:t>
      </w:r>
      <w:r w:rsidRPr="00742B28">
        <w:rPr>
          <w:rFonts w:ascii="Garamond" w:eastAsia="Times New Roman" w:hAnsi="Garamond" w:cs="Times New Roman"/>
          <w:sz w:val="22"/>
          <w:szCs w:val="22"/>
        </w:rPr>
        <w:t>, edited by Gina Bloom, Tom Bishop, and Erika T. Lin</w:t>
      </w:r>
      <w:r w:rsidR="00F11557">
        <w:rPr>
          <w:rFonts w:ascii="Garamond" w:eastAsia="Times New Roman" w:hAnsi="Garamond" w:cs="Times New Roman"/>
          <w:sz w:val="22"/>
          <w:szCs w:val="22"/>
        </w:rPr>
        <w:t xml:space="preserve">. </w:t>
      </w:r>
      <w:r w:rsidR="00B57705">
        <w:rPr>
          <w:rFonts w:ascii="Garamond" w:eastAsia="Times New Roman" w:hAnsi="Garamond" w:cs="Times New Roman"/>
          <w:sz w:val="22"/>
          <w:szCs w:val="22"/>
        </w:rPr>
        <w:t xml:space="preserve">179-198. </w:t>
      </w:r>
      <w:r w:rsidRPr="00742B28">
        <w:rPr>
          <w:rFonts w:ascii="Garamond" w:eastAsia="Times New Roman" w:hAnsi="Garamond" w:cs="Times New Roman"/>
          <w:sz w:val="22"/>
          <w:szCs w:val="22"/>
        </w:rPr>
        <w:t>Amsterdam: Amsterdam University Press</w:t>
      </w:r>
      <w:r w:rsidR="00603B40">
        <w:rPr>
          <w:rFonts w:ascii="Garamond" w:eastAsia="Times New Roman" w:hAnsi="Garamond" w:cs="Times New Roman"/>
          <w:sz w:val="22"/>
          <w:szCs w:val="22"/>
        </w:rPr>
        <w:t>, 2021</w:t>
      </w:r>
      <w:r w:rsidR="00F11557">
        <w:rPr>
          <w:rFonts w:ascii="Garamond" w:eastAsia="Times New Roman" w:hAnsi="Garamond" w:cs="Times New Roman"/>
          <w:sz w:val="22"/>
          <w:szCs w:val="22"/>
        </w:rPr>
        <w:t xml:space="preserve">. </w:t>
      </w:r>
    </w:p>
    <w:p w14:paraId="0AF0D2DA" w14:textId="160251C9" w:rsidR="00646E01" w:rsidRDefault="00646E01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“Shakespeare’s Ghosts: Staging Colonial Histories in New Mexico.”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Shakespeare and </w:t>
      </w:r>
      <w:proofErr w:type="spellStart"/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Latinadad</w:t>
      </w:r>
      <w:proofErr w:type="spellEnd"/>
      <w:r w:rsidRPr="00742B28">
        <w:rPr>
          <w:rFonts w:ascii="Garamond" w:eastAsia="Times New Roman" w:hAnsi="Garamond" w:cs="Times New Roman"/>
          <w:sz w:val="22"/>
          <w:szCs w:val="22"/>
        </w:rPr>
        <w:t xml:space="preserve">, edited by Carla </w:t>
      </w:r>
      <w:r w:rsidR="00010AD5">
        <w:rPr>
          <w:rFonts w:ascii="Garamond" w:eastAsia="Times New Roman" w:hAnsi="Garamond" w:cs="Times New Roman"/>
          <w:sz w:val="22"/>
          <w:szCs w:val="22"/>
        </w:rPr>
        <w:t>D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ella </w:t>
      </w:r>
      <w:proofErr w:type="spellStart"/>
      <w:r w:rsidRPr="00742B28">
        <w:rPr>
          <w:rFonts w:ascii="Garamond" w:eastAsia="Times New Roman" w:hAnsi="Garamond" w:cs="Times New Roman"/>
          <w:sz w:val="22"/>
          <w:szCs w:val="22"/>
        </w:rPr>
        <w:t>Gatta</w:t>
      </w:r>
      <w:proofErr w:type="spellEnd"/>
      <w:r w:rsidRPr="00742B28">
        <w:rPr>
          <w:rFonts w:ascii="Garamond" w:eastAsia="Times New Roman" w:hAnsi="Garamond" w:cs="Times New Roman"/>
          <w:sz w:val="22"/>
          <w:szCs w:val="22"/>
        </w:rPr>
        <w:t xml:space="preserve"> and Trevor </w:t>
      </w:r>
      <w:proofErr w:type="spellStart"/>
      <w:r w:rsidRPr="00742B28">
        <w:rPr>
          <w:rFonts w:ascii="Garamond" w:eastAsia="Times New Roman" w:hAnsi="Garamond" w:cs="Times New Roman"/>
          <w:sz w:val="22"/>
          <w:szCs w:val="22"/>
        </w:rPr>
        <w:t>Bo</w:t>
      </w:r>
      <w:r w:rsidR="00010AD5">
        <w:rPr>
          <w:rFonts w:ascii="Garamond" w:eastAsia="Times New Roman" w:hAnsi="Garamond" w:cs="Times New Roman"/>
          <w:sz w:val="22"/>
          <w:szCs w:val="22"/>
        </w:rPr>
        <w:t>ff</w:t>
      </w:r>
      <w:r w:rsidRPr="00742B28">
        <w:rPr>
          <w:rFonts w:ascii="Garamond" w:eastAsia="Times New Roman" w:hAnsi="Garamond" w:cs="Times New Roman"/>
          <w:sz w:val="22"/>
          <w:szCs w:val="22"/>
        </w:rPr>
        <w:t>one</w:t>
      </w:r>
      <w:proofErr w:type="spellEnd"/>
      <w:r>
        <w:rPr>
          <w:rFonts w:ascii="Garamond" w:eastAsia="Times New Roman" w:hAnsi="Garamond" w:cs="Times New Roman"/>
          <w:sz w:val="22"/>
          <w:szCs w:val="22"/>
        </w:rPr>
        <w:t xml:space="preserve">. </w:t>
      </w:r>
      <w:r w:rsidR="00B57705">
        <w:rPr>
          <w:rFonts w:ascii="Garamond" w:eastAsia="Times New Roman" w:hAnsi="Garamond" w:cs="Times New Roman"/>
          <w:sz w:val="22"/>
          <w:szCs w:val="22"/>
        </w:rPr>
        <w:t xml:space="preserve">97-111. </w:t>
      </w:r>
      <w:r w:rsidRPr="00742B28">
        <w:rPr>
          <w:rFonts w:ascii="Garamond" w:eastAsia="Times New Roman" w:hAnsi="Garamond" w:cs="Times New Roman"/>
          <w:sz w:val="22"/>
          <w:szCs w:val="22"/>
        </w:rPr>
        <w:t>Edinburgh: Edinburgh University Press</w:t>
      </w:r>
      <w:r w:rsidR="00603B40">
        <w:rPr>
          <w:rFonts w:ascii="Garamond" w:eastAsia="Times New Roman" w:hAnsi="Garamond" w:cs="Times New Roman"/>
          <w:sz w:val="22"/>
          <w:szCs w:val="22"/>
        </w:rPr>
        <w:t>, 2021</w:t>
      </w:r>
      <w:r w:rsidRPr="00742B28">
        <w:rPr>
          <w:rFonts w:ascii="Garamond" w:eastAsia="Times New Roman" w:hAnsi="Garamond" w:cs="Times New Roman"/>
          <w:sz w:val="22"/>
          <w:szCs w:val="22"/>
        </w:rPr>
        <w:t>.</w:t>
      </w:r>
      <w:r w:rsidR="00B57705" w:rsidRPr="00B57705">
        <w:rPr>
          <w:rFonts w:ascii="Garamond" w:eastAsia="Times New Roman" w:hAnsi="Garamond" w:cs="Times New Roman"/>
          <w:sz w:val="22"/>
          <w:szCs w:val="22"/>
        </w:rPr>
        <w:t xml:space="preserve"> </w:t>
      </w:r>
    </w:p>
    <w:p w14:paraId="7208573F" w14:textId="5CD1FC39" w:rsidR="0084570A" w:rsidRPr="00742B28" w:rsidRDefault="0084570A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“</w:t>
      </w:r>
      <w:r w:rsidRPr="0084570A">
        <w:rPr>
          <w:rFonts w:ascii="Garamond" w:eastAsia="Times New Roman" w:hAnsi="Garamond" w:cs="Times New Roman"/>
          <w:sz w:val="22"/>
          <w:szCs w:val="22"/>
        </w:rPr>
        <w:t>Inclusive Mentoring: Equity and Diversity as Practice</w:t>
      </w:r>
      <w:r>
        <w:rPr>
          <w:rFonts w:ascii="Garamond" w:eastAsia="Times New Roman" w:hAnsi="Garamond" w:cs="Times New Roman"/>
          <w:sz w:val="22"/>
          <w:szCs w:val="22"/>
        </w:rPr>
        <w:t xml:space="preserve">,” with Nancy </w:t>
      </w:r>
      <w:r w:rsidRPr="0084570A">
        <w:rPr>
          <w:rFonts w:ascii="Garamond" w:eastAsia="Times New Roman" w:hAnsi="Garamond" w:cs="Times New Roman"/>
          <w:sz w:val="22"/>
          <w:szCs w:val="22"/>
        </w:rPr>
        <w:t xml:space="preserve">López, </w:t>
      </w:r>
      <w:r>
        <w:rPr>
          <w:rFonts w:ascii="Garamond" w:eastAsia="Times New Roman" w:hAnsi="Garamond" w:cs="Times New Roman"/>
          <w:sz w:val="22"/>
          <w:szCs w:val="22"/>
        </w:rPr>
        <w:t xml:space="preserve">Elizabeth </w:t>
      </w:r>
      <w:r w:rsidRPr="0084570A">
        <w:rPr>
          <w:rFonts w:ascii="Garamond" w:eastAsia="Times New Roman" w:hAnsi="Garamond" w:cs="Times New Roman"/>
          <w:sz w:val="22"/>
          <w:szCs w:val="22"/>
        </w:rPr>
        <w:t xml:space="preserve">Hutchison, </w:t>
      </w:r>
      <w:r>
        <w:rPr>
          <w:rFonts w:ascii="Garamond" w:eastAsia="Times New Roman" w:hAnsi="Garamond" w:cs="Times New Roman"/>
          <w:sz w:val="22"/>
          <w:szCs w:val="22"/>
        </w:rPr>
        <w:t>and Assata</w:t>
      </w:r>
      <w:r w:rsidRPr="0084570A">
        <w:rPr>
          <w:rFonts w:ascii="Garamond" w:eastAsia="Times New Roman" w:hAnsi="Garamond" w:cs="Times New Roman"/>
          <w:sz w:val="22"/>
          <w:szCs w:val="22"/>
        </w:rPr>
        <w:t xml:space="preserve"> </w:t>
      </w:r>
      <w:proofErr w:type="spellStart"/>
      <w:r w:rsidRPr="0084570A">
        <w:rPr>
          <w:rFonts w:ascii="Garamond" w:eastAsia="Times New Roman" w:hAnsi="Garamond" w:cs="Times New Roman"/>
          <w:sz w:val="22"/>
          <w:szCs w:val="22"/>
        </w:rPr>
        <w:t>Zerai</w:t>
      </w:r>
      <w:proofErr w:type="spellEnd"/>
      <w:r>
        <w:rPr>
          <w:rFonts w:ascii="Garamond" w:eastAsia="Times New Roman" w:hAnsi="Garamond" w:cs="Times New Roman"/>
          <w:sz w:val="22"/>
          <w:szCs w:val="22"/>
        </w:rPr>
        <w:t xml:space="preserve">. </w:t>
      </w:r>
      <w:r w:rsidRPr="0084570A">
        <w:rPr>
          <w:rFonts w:ascii="Garamond" w:eastAsia="Times New Roman" w:hAnsi="Garamond" w:cs="Times New Roman"/>
          <w:i/>
          <w:iCs/>
          <w:sz w:val="22"/>
          <w:szCs w:val="22"/>
        </w:rPr>
        <w:t>The Chronicle of Mentoring and Coaching</w:t>
      </w:r>
      <w:r>
        <w:rPr>
          <w:rFonts w:ascii="Garamond" w:eastAsia="Times New Roman" w:hAnsi="Garamond" w:cs="Times New Roman"/>
          <w:sz w:val="22"/>
          <w:szCs w:val="22"/>
        </w:rPr>
        <w:t>,</w:t>
      </w:r>
      <w:r w:rsidRPr="0084570A">
        <w:rPr>
          <w:rFonts w:ascii="Garamond" w:eastAsia="Times New Roman" w:hAnsi="Garamond" w:cs="Times New Roman"/>
          <w:sz w:val="22"/>
          <w:szCs w:val="22"/>
        </w:rPr>
        <w:t xml:space="preserve"> Special Issue 14</w:t>
      </w:r>
      <w:r>
        <w:rPr>
          <w:rFonts w:ascii="Garamond" w:eastAsia="Times New Roman" w:hAnsi="Garamond" w:cs="Times New Roman"/>
          <w:sz w:val="22"/>
          <w:szCs w:val="22"/>
        </w:rPr>
        <w:t xml:space="preserve"> (2021):</w:t>
      </w:r>
      <w:r w:rsidRPr="0084570A">
        <w:rPr>
          <w:rFonts w:ascii="Garamond" w:eastAsia="Times New Roman" w:hAnsi="Garamond" w:cs="Times New Roman"/>
          <w:sz w:val="22"/>
          <w:szCs w:val="22"/>
        </w:rPr>
        <w:t xml:space="preserve"> 92-99.</w:t>
      </w:r>
    </w:p>
    <w:p w14:paraId="24934444" w14:textId="1DFED6F1" w:rsidR="00144393" w:rsidRPr="00742B28" w:rsidRDefault="00144393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“Critically Regional Shakespeare.”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Shakespeare Bulletin </w:t>
      </w:r>
      <w:r w:rsidRPr="00742B28">
        <w:rPr>
          <w:rFonts w:ascii="Garamond" w:eastAsia="Times New Roman" w:hAnsi="Garamond" w:cs="Times New Roman"/>
          <w:sz w:val="22"/>
          <w:szCs w:val="22"/>
        </w:rPr>
        <w:t>37</w:t>
      </w:r>
      <w:r w:rsidR="00AA25D0" w:rsidRPr="00742B28">
        <w:rPr>
          <w:rFonts w:ascii="Garamond" w:eastAsia="Times New Roman" w:hAnsi="Garamond" w:cs="Times New Roman"/>
          <w:sz w:val="22"/>
          <w:szCs w:val="22"/>
        </w:rPr>
        <w:t>, no.</w:t>
      </w:r>
      <w:r w:rsidR="008B3100" w:rsidRPr="00742B28">
        <w:rPr>
          <w:rFonts w:ascii="Garamond" w:eastAsia="Times New Roman" w:hAnsi="Garamond" w:cs="Times New Roman"/>
          <w:sz w:val="22"/>
          <w:szCs w:val="22"/>
        </w:rPr>
        <w:t xml:space="preserve"> 3</w:t>
      </w:r>
      <w:r w:rsidR="00603B40">
        <w:rPr>
          <w:rFonts w:ascii="Garamond" w:eastAsia="Times New Roman" w:hAnsi="Garamond" w:cs="Times New Roman"/>
          <w:sz w:val="22"/>
          <w:szCs w:val="22"/>
        </w:rPr>
        <w:t xml:space="preserve"> (2019)</w:t>
      </w:r>
      <w:r w:rsidR="008B3100" w:rsidRPr="00742B28">
        <w:rPr>
          <w:rFonts w:ascii="Garamond" w:eastAsia="Times New Roman" w:hAnsi="Garamond" w:cs="Times New Roman"/>
          <w:sz w:val="22"/>
          <w:szCs w:val="22"/>
        </w:rPr>
        <w:t>: 341-363.</w:t>
      </w:r>
    </w:p>
    <w:p w14:paraId="060340DA" w14:textId="5B827691" w:rsidR="006B43B1" w:rsidRPr="00342CCD" w:rsidRDefault="00BF58B9" w:rsidP="00342CCD">
      <w:pPr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A312C5">
        <w:rPr>
          <w:rFonts w:ascii="Garamond" w:hAnsi="Garamond"/>
          <w:bCs/>
          <w:sz w:val="22"/>
          <w:szCs w:val="22"/>
        </w:rPr>
        <w:t>“</w:t>
      </w:r>
      <w:r w:rsidRPr="00B3142A">
        <w:rPr>
          <w:rFonts w:ascii="Garamond" w:hAnsi="Garamond"/>
          <w:bCs/>
          <w:sz w:val="22"/>
          <w:szCs w:val="22"/>
        </w:rPr>
        <w:t>Webster’s Horse-Play</w:t>
      </w:r>
      <w:r w:rsidRPr="00A312C5">
        <w:rPr>
          <w:rFonts w:ascii="Garamond" w:hAnsi="Garamond"/>
          <w:bCs/>
          <w:sz w:val="22"/>
          <w:szCs w:val="22"/>
        </w:rPr>
        <w:t xml:space="preserve">.” </w:t>
      </w:r>
      <w:proofErr w:type="spellStart"/>
      <w:r w:rsidRPr="00A312C5">
        <w:rPr>
          <w:rFonts w:ascii="Garamond" w:hAnsi="Garamond"/>
          <w:bCs/>
          <w:i/>
          <w:sz w:val="22"/>
          <w:szCs w:val="22"/>
        </w:rPr>
        <w:t>Arrêt</w:t>
      </w:r>
      <w:proofErr w:type="spellEnd"/>
      <w:r w:rsidRPr="00A312C5">
        <w:rPr>
          <w:rFonts w:ascii="Garamond" w:hAnsi="Garamond"/>
          <w:bCs/>
          <w:i/>
          <w:sz w:val="22"/>
          <w:szCs w:val="22"/>
        </w:rPr>
        <w:t xml:space="preserve"> sur </w:t>
      </w:r>
      <w:proofErr w:type="spellStart"/>
      <w:r w:rsidRPr="00A312C5">
        <w:rPr>
          <w:rFonts w:ascii="Garamond" w:hAnsi="Garamond"/>
          <w:bCs/>
          <w:i/>
          <w:sz w:val="22"/>
          <w:szCs w:val="22"/>
        </w:rPr>
        <w:t>Scène</w:t>
      </w:r>
      <w:proofErr w:type="spellEnd"/>
      <w:r w:rsidRPr="00A312C5">
        <w:rPr>
          <w:rFonts w:ascii="Garamond" w:hAnsi="Garamond"/>
          <w:bCs/>
          <w:i/>
          <w:sz w:val="22"/>
          <w:szCs w:val="22"/>
        </w:rPr>
        <w:t>/Scene Focus</w:t>
      </w:r>
      <w:r w:rsidR="00577A6D">
        <w:rPr>
          <w:rFonts w:ascii="Garamond" w:hAnsi="Garamond"/>
          <w:bCs/>
          <w:iCs/>
          <w:sz w:val="22"/>
          <w:szCs w:val="22"/>
        </w:rPr>
        <w:t>,</w:t>
      </w:r>
      <w:r>
        <w:rPr>
          <w:rFonts w:ascii="Garamond" w:hAnsi="Garamond"/>
          <w:bCs/>
          <w:i/>
          <w:sz w:val="22"/>
          <w:szCs w:val="22"/>
        </w:rPr>
        <w:t xml:space="preserve"> </w:t>
      </w:r>
      <w:r w:rsidRPr="00A312C5">
        <w:rPr>
          <w:rFonts w:ascii="Garamond" w:hAnsi="Garamond"/>
          <w:bCs/>
          <w:sz w:val="22"/>
          <w:szCs w:val="22"/>
        </w:rPr>
        <w:t xml:space="preserve">Special Issue on </w:t>
      </w:r>
      <w:r w:rsidRPr="00A312C5">
        <w:rPr>
          <w:rFonts w:ascii="Garamond" w:hAnsi="Garamond"/>
          <w:bCs/>
          <w:i/>
          <w:sz w:val="22"/>
          <w:szCs w:val="22"/>
        </w:rPr>
        <w:t xml:space="preserve">The Duchess of </w:t>
      </w:r>
      <w:proofErr w:type="spellStart"/>
      <w:r w:rsidRPr="00A312C5">
        <w:rPr>
          <w:rFonts w:ascii="Garamond" w:hAnsi="Garamond"/>
          <w:bCs/>
          <w:i/>
          <w:sz w:val="22"/>
          <w:szCs w:val="22"/>
        </w:rPr>
        <w:t>Malfi</w:t>
      </w:r>
      <w:proofErr w:type="spellEnd"/>
      <w:r w:rsidRPr="00A312C5">
        <w:rPr>
          <w:rFonts w:ascii="Garamond" w:hAnsi="Garamond"/>
          <w:bCs/>
          <w:sz w:val="22"/>
          <w:szCs w:val="22"/>
        </w:rPr>
        <w:t xml:space="preserve">, edited by Florence March and Nathalie </w:t>
      </w:r>
      <w:proofErr w:type="spellStart"/>
      <w:r w:rsidRPr="00A312C5">
        <w:rPr>
          <w:rFonts w:ascii="Garamond" w:hAnsi="Garamond"/>
          <w:bCs/>
          <w:sz w:val="22"/>
          <w:szCs w:val="22"/>
        </w:rPr>
        <w:t>Rivère</w:t>
      </w:r>
      <w:proofErr w:type="spellEnd"/>
      <w:r w:rsidRPr="00A312C5">
        <w:rPr>
          <w:rFonts w:ascii="Garamond" w:hAnsi="Garamond"/>
          <w:bCs/>
          <w:sz w:val="22"/>
          <w:szCs w:val="22"/>
        </w:rPr>
        <w:t xml:space="preserve"> de </w:t>
      </w:r>
      <w:proofErr w:type="spellStart"/>
      <w:r w:rsidRPr="00A312C5">
        <w:rPr>
          <w:rFonts w:ascii="Garamond" w:hAnsi="Garamond"/>
          <w:bCs/>
          <w:sz w:val="22"/>
          <w:szCs w:val="22"/>
        </w:rPr>
        <w:t>Carles</w:t>
      </w:r>
      <w:proofErr w:type="spellEnd"/>
      <w:r>
        <w:rPr>
          <w:rFonts w:ascii="Garamond" w:hAnsi="Garamond"/>
          <w:bCs/>
          <w:sz w:val="22"/>
          <w:szCs w:val="22"/>
        </w:rPr>
        <w:t>,</w:t>
      </w:r>
      <w:r w:rsidRPr="00A312C5">
        <w:rPr>
          <w:rFonts w:ascii="Garamond" w:hAnsi="Garamond"/>
          <w:bCs/>
          <w:sz w:val="22"/>
          <w:szCs w:val="22"/>
        </w:rPr>
        <w:t xml:space="preserve"> 7</w:t>
      </w:r>
      <w:r w:rsidR="00603B40">
        <w:rPr>
          <w:rFonts w:ascii="Garamond" w:hAnsi="Garamond"/>
          <w:bCs/>
          <w:sz w:val="22"/>
          <w:szCs w:val="22"/>
        </w:rPr>
        <w:t xml:space="preserve"> (2018)</w:t>
      </w:r>
      <w:r>
        <w:rPr>
          <w:rFonts w:ascii="Garamond" w:hAnsi="Garamond"/>
          <w:bCs/>
          <w:sz w:val="22"/>
          <w:szCs w:val="22"/>
        </w:rPr>
        <w:t>.</w:t>
      </w:r>
      <w:r w:rsidRPr="00A312C5">
        <w:rPr>
          <w:rFonts w:ascii="Garamond" w:hAnsi="Garamond"/>
          <w:bCs/>
          <w:sz w:val="22"/>
          <w:szCs w:val="22"/>
        </w:rPr>
        <w:t xml:space="preserve"> 6853 words.</w:t>
      </w:r>
      <w:r w:rsidR="0027691D">
        <w:rPr>
          <w:rFonts w:ascii="Garamond" w:hAnsi="Garamond"/>
          <w:bCs/>
          <w:sz w:val="22"/>
          <w:szCs w:val="22"/>
        </w:rPr>
        <w:t xml:space="preserve"> </w:t>
      </w:r>
      <w:r w:rsidR="0027691D" w:rsidRPr="0027691D">
        <w:rPr>
          <w:rFonts w:ascii="Garamond" w:hAnsi="Garamond"/>
          <w:bCs/>
          <w:sz w:val="22"/>
          <w:szCs w:val="22"/>
        </w:rPr>
        <w:t>https://ircl.cnrs.fr/wp-content/uploads/2022/12/ASF7_2018_03_greenberg.pdf</w:t>
      </w:r>
    </w:p>
    <w:p w14:paraId="213119F3" w14:textId="33791F76" w:rsidR="00742B28" w:rsidRDefault="004F7C83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“Milton Much Revolving.”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Modern Language Quarterly</w:t>
      </w:r>
      <w:r w:rsidR="00577A6D">
        <w:rPr>
          <w:rFonts w:ascii="Garamond" w:eastAsia="Times New Roman" w:hAnsi="Garamond" w:cs="Times New Roman"/>
          <w:sz w:val="22"/>
          <w:szCs w:val="22"/>
        </w:rPr>
        <w:t>,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 Special Issue on Milton and Periodization, edited by Rachel </w:t>
      </w:r>
      <w:proofErr w:type="spellStart"/>
      <w:r w:rsidRPr="00742B28">
        <w:rPr>
          <w:rFonts w:ascii="Garamond" w:eastAsia="Times New Roman" w:hAnsi="Garamond" w:cs="Times New Roman"/>
          <w:sz w:val="22"/>
          <w:szCs w:val="22"/>
        </w:rPr>
        <w:t>Trubowitz</w:t>
      </w:r>
      <w:proofErr w:type="spellEnd"/>
      <w:r w:rsidRPr="00742B28">
        <w:rPr>
          <w:rFonts w:ascii="Garamond" w:eastAsia="Times New Roman" w:hAnsi="Garamond" w:cs="Times New Roman"/>
          <w:sz w:val="22"/>
          <w:szCs w:val="22"/>
        </w:rPr>
        <w:t>. 78, no. 3</w:t>
      </w:r>
      <w:r w:rsidR="00603B40">
        <w:rPr>
          <w:rFonts w:ascii="Garamond" w:eastAsia="Times New Roman" w:hAnsi="Garamond" w:cs="Times New Roman"/>
          <w:sz w:val="22"/>
          <w:szCs w:val="22"/>
        </w:rPr>
        <w:t xml:space="preserve"> (2017)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: 373-393. </w:t>
      </w:r>
    </w:p>
    <w:p w14:paraId="251A9FC2" w14:textId="17422036" w:rsidR="004F7C83" w:rsidRPr="00742B28" w:rsidRDefault="004F7C83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“Revenge Tragedy.” In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A New Companion to Renaissance Drama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, </w:t>
      </w:r>
      <w:r w:rsidR="00742B28">
        <w:rPr>
          <w:rFonts w:ascii="Garamond" w:eastAsia="Times New Roman" w:hAnsi="Garamond" w:cs="Times New Roman"/>
          <w:sz w:val="22"/>
          <w:szCs w:val="22"/>
        </w:rPr>
        <w:t>2</w:t>
      </w:r>
      <w:r w:rsidR="00742B28" w:rsidRPr="00742B28">
        <w:rPr>
          <w:rFonts w:ascii="Garamond" w:eastAsia="Times New Roman" w:hAnsi="Garamond" w:cs="Times New Roman"/>
          <w:sz w:val="22"/>
          <w:szCs w:val="22"/>
          <w:vertAlign w:val="superscript"/>
        </w:rPr>
        <w:t>nd</w:t>
      </w:r>
      <w:r w:rsidR="00742B28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742B28">
        <w:rPr>
          <w:rFonts w:ascii="Garamond" w:eastAsia="Times New Roman" w:hAnsi="Garamond" w:cs="Times New Roman"/>
          <w:sz w:val="22"/>
          <w:szCs w:val="22"/>
        </w:rPr>
        <w:t>ed., edited by Arthur Kinney and Thomas Hopper. 403-416. Oxford: Wiley Blackwell</w:t>
      </w:r>
      <w:r w:rsidR="00603B40">
        <w:rPr>
          <w:rFonts w:ascii="Garamond" w:eastAsia="Times New Roman" w:hAnsi="Garamond" w:cs="Times New Roman"/>
          <w:sz w:val="22"/>
          <w:szCs w:val="22"/>
        </w:rPr>
        <w:t>, 2017</w:t>
      </w:r>
      <w:r w:rsidRPr="00742B28">
        <w:rPr>
          <w:rFonts w:ascii="Garamond" w:eastAsia="Times New Roman" w:hAnsi="Garamond" w:cs="Times New Roman"/>
          <w:sz w:val="22"/>
          <w:szCs w:val="22"/>
        </w:rPr>
        <w:t>.</w:t>
      </w:r>
    </w:p>
    <w:p w14:paraId="096F9146" w14:textId="344148BB" w:rsidR="004F7C83" w:rsidRPr="00742B28" w:rsidRDefault="004F7C83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“Processions and History in Shakespeare and Fletcher’s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Henry VIII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.”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English Literary Renaissance </w:t>
      </w:r>
      <w:r w:rsidRPr="00742B28">
        <w:rPr>
          <w:rFonts w:ascii="Garamond" w:eastAsia="Times New Roman" w:hAnsi="Garamond" w:cs="Times New Roman"/>
          <w:sz w:val="22"/>
          <w:szCs w:val="22"/>
        </w:rPr>
        <w:t>45, no. 2</w:t>
      </w:r>
      <w:r w:rsidR="00603B40">
        <w:rPr>
          <w:rFonts w:ascii="Garamond" w:eastAsia="Times New Roman" w:hAnsi="Garamond" w:cs="Times New Roman"/>
          <w:sz w:val="22"/>
          <w:szCs w:val="22"/>
        </w:rPr>
        <w:t xml:space="preserve"> (2015)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: 275-302. </w:t>
      </w:r>
    </w:p>
    <w:p w14:paraId="1824DBF6" w14:textId="2DDCD83C" w:rsidR="004F7C83" w:rsidRPr="00742B28" w:rsidRDefault="004F7C83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“Rethinking ‘local’ Shakespeare: The case of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The Merchant of Santa Fe.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”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Journal of the Wooden O</w:t>
      </w:r>
      <w:r w:rsidR="00603B40"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r w:rsidR="00603B40">
        <w:rPr>
          <w:rFonts w:ascii="Garamond" w:eastAsia="Times New Roman" w:hAnsi="Garamond" w:cs="Times New Roman"/>
          <w:sz w:val="22"/>
          <w:szCs w:val="22"/>
        </w:rPr>
        <w:t>(2013)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: 15-24. </w:t>
      </w:r>
    </w:p>
    <w:p w14:paraId="59172250" w14:textId="3BA5635D" w:rsidR="004F7C83" w:rsidRPr="00742B28" w:rsidRDefault="004F7C83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“The Tyranny of Tragedy: Catharsis in England and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The Roman Actor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.”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Renaissance Drama </w:t>
      </w:r>
      <w:proofErr w:type="spellStart"/>
      <w:r w:rsidRPr="00742B28">
        <w:rPr>
          <w:rFonts w:ascii="Garamond" w:eastAsia="Times New Roman" w:hAnsi="Garamond" w:cs="Times New Roman"/>
          <w:sz w:val="22"/>
          <w:szCs w:val="22"/>
        </w:rPr>
        <w:t>n.s</w:t>
      </w:r>
      <w:proofErr w:type="spellEnd"/>
      <w:r w:rsidRPr="00742B28">
        <w:rPr>
          <w:rFonts w:ascii="Garamond" w:eastAsia="Times New Roman" w:hAnsi="Garamond" w:cs="Times New Roman"/>
          <w:sz w:val="22"/>
          <w:szCs w:val="22"/>
        </w:rPr>
        <w:t>. 39</w:t>
      </w:r>
      <w:r w:rsidR="00603B40">
        <w:rPr>
          <w:rFonts w:ascii="Garamond" w:eastAsia="Times New Roman" w:hAnsi="Garamond" w:cs="Times New Roman"/>
          <w:sz w:val="22"/>
          <w:szCs w:val="22"/>
        </w:rPr>
        <w:t xml:space="preserve"> (2011)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: 163-196. </w:t>
      </w:r>
    </w:p>
    <w:p w14:paraId="678C4EDF" w14:textId="4C18C709" w:rsidR="004F7C83" w:rsidRPr="00742B28" w:rsidRDefault="004F7C83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“Women and the Theatre in Thomas Heywood’s London.” In </w:t>
      </w:r>
      <w:proofErr w:type="gramStart"/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The</w:t>
      </w:r>
      <w:proofErr w:type="gramEnd"/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 Idea of the City: Early-Modern, Modern and Post-Modern Locations and Communities</w:t>
      </w:r>
      <w:r w:rsidRPr="00577A6D">
        <w:rPr>
          <w:rFonts w:ascii="Garamond" w:eastAsia="Times New Roman" w:hAnsi="Garamond" w:cs="Times New Roman"/>
          <w:sz w:val="22"/>
          <w:szCs w:val="22"/>
        </w:rPr>
        <w:t>,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r w:rsidRPr="00742B28">
        <w:rPr>
          <w:rFonts w:ascii="Garamond" w:eastAsia="Times New Roman" w:hAnsi="Garamond" w:cs="Times New Roman"/>
          <w:sz w:val="22"/>
          <w:szCs w:val="22"/>
        </w:rPr>
        <w:t>edited by Joan Fitzpatrick. 79-89. Newcastle: Cambridge Scholars Publishing</w:t>
      </w:r>
      <w:r w:rsidR="00603B40">
        <w:rPr>
          <w:rFonts w:ascii="Garamond" w:eastAsia="Times New Roman" w:hAnsi="Garamond" w:cs="Times New Roman"/>
          <w:sz w:val="22"/>
          <w:szCs w:val="22"/>
        </w:rPr>
        <w:t>, 2009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. </w:t>
      </w:r>
    </w:p>
    <w:p w14:paraId="0CBAABDD" w14:textId="4C77467A" w:rsidR="004F7C83" w:rsidRPr="00742B28" w:rsidRDefault="004F7C83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“Crossing from Scaffold to Stage: Execution Processions and Generic Conventions in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The Comedy of Errors 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and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Measure for Measure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.” In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Shakespeare and Historicist Formalism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, edited by Stephen Cohen. 183-209. </w:t>
      </w:r>
      <w:proofErr w:type="spellStart"/>
      <w:r w:rsidRPr="00742B28">
        <w:rPr>
          <w:rFonts w:ascii="Garamond" w:eastAsia="Times New Roman" w:hAnsi="Garamond" w:cs="Times New Roman"/>
          <w:sz w:val="22"/>
          <w:szCs w:val="22"/>
        </w:rPr>
        <w:t>Aldershot</w:t>
      </w:r>
      <w:proofErr w:type="spellEnd"/>
      <w:r w:rsidRPr="00742B28">
        <w:rPr>
          <w:rFonts w:ascii="Garamond" w:eastAsia="Times New Roman" w:hAnsi="Garamond" w:cs="Times New Roman"/>
          <w:sz w:val="22"/>
          <w:szCs w:val="22"/>
        </w:rPr>
        <w:t>: Ashgate Press</w:t>
      </w:r>
      <w:r w:rsidR="00603B40">
        <w:rPr>
          <w:rFonts w:ascii="Garamond" w:eastAsia="Times New Roman" w:hAnsi="Garamond" w:cs="Times New Roman"/>
          <w:sz w:val="22"/>
          <w:szCs w:val="22"/>
        </w:rPr>
        <w:t>, 2007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. </w:t>
      </w:r>
    </w:p>
    <w:p w14:paraId="287866FC" w14:textId="6C51063F" w:rsidR="00317BE2" w:rsidRPr="006E4C6F" w:rsidRDefault="004F7C83" w:rsidP="006E4C6F">
      <w:pPr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“Signs of the Crimes: Topography, Murder, and Early Modern Domestic Tragedy.”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Genre </w:t>
      </w:r>
      <w:r w:rsidRPr="00742B28">
        <w:rPr>
          <w:rFonts w:ascii="Garamond" w:eastAsia="Times New Roman" w:hAnsi="Garamond" w:cs="Times New Roman"/>
          <w:sz w:val="22"/>
          <w:szCs w:val="22"/>
        </w:rPr>
        <w:t>40, no.</w:t>
      </w:r>
      <w:r w:rsidR="00603B40">
        <w:rPr>
          <w:rFonts w:ascii="Garamond" w:eastAsia="Times New Roman" w:hAnsi="Garamond" w:cs="Times New Roman"/>
          <w:sz w:val="22"/>
          <w:szCs w:val="22"/>
        </w:rPr>
        <w:t xml:space="preserve"> 1-2 (2007)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: 1-29. </w:t>
      </w:r>
    </w:p>
    <w:p w14:paraId="1B852413" w14:textId="77777777" w:rsidR="006E4C6F" w:rsidRDefault="006E4C6F" w:rsidP="0059728F">
      <w:pPr>
        <w:spacing w:after="120"/>
        <w:rPr>
          <w:rFonts w:ascii="Garamond" w:eastAsia="Times New Roman" w:hAnsi="Garamond" w:cs="Times New Roman"/>
          <w:b/>
          <w:bCs/>
          <w:i/>
          <w:iCs/>
          <w:sz w:val="22"/>
          <w:szCs w:val="22"/>
        </w:rPr>
      </w:pPr>
    </w:p>
    <w:p w14:paraId="02FF6B65" w14:textId="77777777" w:rsidR="006E4C6F" w:rsidRDefault="006E4C6F" w:rsidP="0059728F">
      <w:pPr>
        <w:spacing w:after="120"/>
        <w:rPr>
          <w:rFonts w:ascii="Garamond" w:eastAsia="Times New Roman" w:hAnsi="Garamond" w:cs="Times New Roman"/>
          <w:b/>
          <w:bCs/>
          <w:i/>
          <w:iCs/>
          <w:sz w:val="22"/>
          <w:szCs w:val="22"/>
        </w:rPr>
      </w:pPr>
    </w:p>
    <w:p w14:paraId="4548431C" w14:textId="5DC5A95E" w:rsidR="0059728F" w:rsidRPr="00F15DA5" w:rsidRDefault="0059728F" w:rsidP="0059728F">
      <w:pPr>
        <w:spacing w:after="120"/>
        <w:rPr>
          <w:rFonts w:ascii="Garamond" w:eastAsia="Times New Roman" w:hAnsi="Garamond" w:cs="Times New Roman"/>
          <w:b/>
          <w:bCs/>
          <w:i/>
          <w:i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i/>
          <w:iCs/>
          <w:sz w:val="22"/>
          <w:szCs w:val="22"/>
        </w:rPr>
        <w:t>Public-Facing Scholarship</w:t>
      </w:r>
    </w:p>
    <w:p w14:paraId="0043705A" w14:textId="624545A1" w:rsidR="0059728F" w:rsidRDefault="00AC4C99" w:rsidP="0059728F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hyperlink r:id="rId11" w:history="1">
        <w:r w:rsidR="0059728F" w:rsidRPr="000F67A9">
          <w:rPr>
            <w:rStyle w:val="Hyperlink"/>
            <w:rFonts w:ascii="Garamond" w:eastAsia="Times New Roman" w:hAnsi="Garamond" w:cs="Times New Roman"/>
            <w:i/>
            <w:iCs/>
            <w:sz w:val="22"/>
            <w:szCs w:val="22"/>
          </w:rPr>
          <w:t>Promiscuous Listening: A John Milton Podcast</w:t>
        </w:r>
      </w:hyperlink>
      <w:r w:rsidR="0059728F">
        <w:rPr>
          <w:rFonts w:ascii="Garamond" w:eastAsia="Times New Roman" w:hAnsi="Garamond" w:cs="Times New Roman"/>
          <w:sz w:val="22"/>
          <w:szCs w:val="22"/>
        </w:rPr>
        <w:t xml:space="preserve">. </w:t>
      </w:r>
      <w:r w:rsidR="00547B23">
        <w:rPr>
          <w:rFonts w:ascii="Garamond" w:eastAsia="Times New Roman" w:hAnsi="Garamond" w:cs="Times New Roman"/>
          <w:sz w:val="22"/>
          <w:szCs w:val="22"/>
        </w:rPr>
        <w:t>Season 1 (</w:t>
      </w:r>
      <w:r w:rsidR="0059728F">
        <w:rPr>
          <w:rFonts w:ascii="Garamond" w:eastAsia="Times New Roman" w:hAnsi="Garamond" w:cs="Times New Roman"/>
          <w:sz w:val="22"/>
          <w:szCs w:val="22"/>
        </w:rPr>
        <w:t>11 episodes</w:t>
      </w:r>
      <w:r w:rsidR="00547B23">
        <w:rPr>
          <w:rFonts w:ascii="Garamond" w:eastAsia="Times New Roman" w:hAnsi="Garamond" w:cs="Times New Roman"/>
          <w:sz w:val="22"/>
          <w:szCs w:val="22"/>
        </w:rPr>
        <w:t>)</w:t>
      </w:r>
      <w:r w:rsidR="0059728F">
        <w:rPr>
          <w:rFonts w:ascii="Garamond" w:eastAsia="Times New Roman" w:hAnsi="Garamond" w:cs="Times New Roman"/>
          <w:sz w:val="22"/>
          <w:szCs w:val="22"/>
        </w:rPr>
        <w:t>, 2021-2022.</w:t>
      </w:r>
      <w:r w:rsidR="00547B23">
        <w:rPr>
          <w:rFonts w:ascii="Garamond" w:eastAsia="Times New Roman" w:hAnsi="Garamond" w:cs="Times New Roman"/>
          <w:sz w:val="22"/>
          <w:szCs w:val="22"/>
        </w:rPr>
        <w:t xml:space="preserve"> Season 2 (in progress).</w:t>
      </w:r>
    </w:p>
    <w:p w14:paraId="3639E4BE" w14:textId="77777777" w:rsidR="0059728F" w:rsidRDefault="0059728F" w:rsidP="0059728F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“</w:t>
      </w:r>
      <w:hyperlink r:id="rId12" w:history="1">
        <w:r w:rsidRPr="00206D47">
          <w:rPr>
            <w:rStyle w:val="Hyperlink"/>
            <w:rFonts w:ascii="Garamond" w:eastAsia="Times New Roman" w:hAnsi="Garamond" w:cs="Times New Roman"/>
            <w:sz w:val="22"/>
            <w:szCs w:val="22"/>
          </w:rPr>
          <w:t>Podcast Pedagogy</w:t>
        </w:r>
      </w:hyperlink>
      <w:r>
        <w:rPr>
          <w:rFonts w:ascii="Garamond" w:eastAsia="Times New Roman" w:hAnsi="Garamond" w:cs="Times New Roman"/>
          <w:sz w:val="22"/>
          <w:szCs w:val="22"/>
        </w:rPr>
        <w:t>.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”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The Sundial</w:t>
      </w:r>
      <w:r>
        <w:rPr>
          <w:rFonts w:ascii="Garamond" w:eastAsia="Times New Roman" w:hAnsi="Garamond" w:cs="Times New Roman"/>
          <w:sz w:val="22"/>
          <w:szCs w:val="22"/>
        </w:rPr>
        <w:t xml:space="preserve"> (text and audio), January 12, 2021. </w:t>
      </w:r>
    </w:p>
    <w:p w14:paraId="660921C4" w14:textId="77777777" w:rsidR="0059728F" w:rsidRPr="00025B3F" w:rsidRDefault="0059728F" w:rsidP="0059728F">
      <w:pPr>
        <w:pStyle w:val="BodyTextIndent"/>
        <w:spacing w:before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F15DA5">
        <w:rPr>
          <w:rFonts w:ascii="Garamond" w:eastAsia="Times New Roman" w:hAnsi="Garamond" w:cs="Times New Roman"/>
          <w:sz w:val="22"/>
          <w:szCs w:val="22"/>
        </w:rPr>
        <w:t>“</w:t>
      </w:r>
      <w:hyperlink r:id="rId13" w:history="1">
        <w:r w:rsidRPr="003A13CB">
          <w:rPr>
            <w:rStyle w:val="Hyperlink"/>
            <w:rFonts w:ascii="Garamond" w:eastAsia="Times New Roman" w:hAnsi="Garamond" w:cs="Times New Roman"/>
            <w:sz w:val="22"/>
            <w:szCs w:val="22"/>
          </w:rPr>
          <w:t>Rethinking Productivity during COVID-19</w:t>
        </w:r>
      </w:hyperlink>
      <w:r w:rsidRPr="00F15DA5">
        <w:rPr>
          <w:rFonts w:ascii="Garamond" w:eastAsia="Times New Roman" w:hAnsi="Garamond" w:cs="Times New Roman"/>
          <w:sz w:val="22"/>
          <w:szCs w:val="22"/>
        </w:rPr>
        <w:t xml:space="preserve">,” with Elizabeth Williamson. </w:t>
      </w:r>
      <w:r w:rsidRPr="00F15DA5">
        <w:rPr>
          <w:rFonts w:ascii="Garamond" w:eastAsia="Times New Roman" w:hAnsi="Garamond" w:cs="Times New Roman"/>
          <w:i/>
          <w:iCs/>
          <w:sz w:val="22"/>
          <w:szCs w:val="22"/>
        </w:rPr>
        <w:t>Academic Leader</w:t>
      </w:r>
      <w:r w:rsidRPr="00F15DA5">
        <w:rPr>
          <w:rFonts w:ascii="Garamond" w:eastAsia="Times New Roman" w:hAnsi="Garamond" w:cs="Times New Roman"/>
          <w:sz w:val="22"/>
          <w:szCs w:val="22"/>
        </w:rPr>
        <w:t>, July 6</w:t>
      </w:r>
      <w:r>
        <w:rPr>
          <w:rFonts w:ascii="Garamond" w:eastAsia="Times New Roman" w:hAnsi="Garamond" w:cs="Times New Roman"/>
          <w:sz w:val="22"/>
          <w:szCs w:val="22"/>
        </w:rPr>
        <w:t>, 2020</w:t>
      </w:r>
      <w:r w:rsidRPr="00F15DA5">
        <w:rPr>
          <w:rFonts w:ascii="Garamond" w:eastAsia="Times New Roman" w:hAnsi="Garamond" w:cs="Times New Roman"/>
          <w:sz w:val="22"/>
          <w:szCs w:val="22"/>
        </w:rPr>
        <w:t xml:space="preserve">. </w:t>
      </w:r>
      <w:r w:rsidRPr="00F15DA5">
        <w:rPr>
          <w:rStyle w:val="Hyperlink"/>
          <w:rFonts w:ascii="Garamond" w:eastAsia="Times New Roman" w:hAnsi="Garamond" w:cs="Times New Roman"/>
          <w:color w:val="auto"/>
          <w:sz w:val="22"/>
          <w:szCs w:val="22"/>
          <w:u w:val="none"/>
        </w:rPr>
        <w:t xml:space="preserve">Reprinted in </w:t>
      </w:r>
      <w:r w:rsidRPr="00F15DA5">
        <w:rPr>
          <w:rStyle w:val="Hyperlink"/>
          <w:rFonts w:ascii="Garamond" w:eastAsia="Times New Roman" w:hAnsi="Garamond" w:cs="Times New Roman"/>
          <w:i/>
          <w:iCs/>
          <w:color w:val="auto"/>
          <w:sz w:val="22"/>
          <w:szCs w:val="22"/>
          <w:u w:val="none"/>
        </w:rPr>
        <w:t>Leading Through Crisis, Conflict, and Change</w:t>
      </w:r>
      <w:r w:rsidRPr="00F15DA5">
        <w:rPr>
          <w:rStyle w:val="Hyperlink"/>
          <w:rFonts w:ascii="Garamond" w:eastAsia="Times New Roman" w:hAnsi="Garamond" w:cs="Times New Roman"/>
          <w:color w:val="auto"/>
          <w:sz w:val="22"/>
          <w:szCs w:val="22"/>
          <w:u w:val="none"/>
        </w:rPr>
        <w:t>, ed</w:t>
      </w:r>
      <w:r>
        <w:rPr>
          <w:rStyle w:val="Hyperlink"/>
          <w:rFonts w:ascii="Garamond" w:eastAsia="Times New Roman" w:hAnsi="Garamond" w:cs="Times New Roman"/>
          <w:color w:val="auto"/>
          <w:sz w:val="22"/>
          <w:szCs w:val="22"/>
          <w:u w:val="none"/>
        </w:rPr>
        <w:t>ited by</w:t>
      </w:r>
      <w:r w:rsidRPr="00F15DA5">
        <w:rPr>
          <w:rStyle w:val="Hyperlink"/>
          <w:rFonts w:ascii="Garamond" w:eastAsia="Times New Roman" w:hAnsi="Garamond" w:cs="Times New Roman"/>
          <w:color w:val="auto"/>
          <w:sz w:val="22"/>
          <w:szCs w:val="22"/>
          <w:u w:val="none"/>
        </w:rPr>
        <w:t xml:space="preserve"> Jon </w:t>
      </w:r>
      <w:proofErr w:type="spellStart"/>
      <w:r w:rsidRPr="00F15DA5">
        <w:rPr>
          <w:rStyle w:val="Hyperlink"/>
          <w:rFonts w:ascii="Garamond" w:eastAsia="Times New Roman" w:hAnsi="Garamond" w:cs="Times New Roman"/>
          <w:color w:val="auto"/>
          <w:sz w:val="22"/>
          <w:szCs w:val="22"/>
          <w:u w:val="none"/>
        </w:rPr>
        <w:t>Cryden</w:t>
      </w:r>
      <w:proofErr w:type="spellEnd"/>
      <w:r>
        <w:rPr>
          <w:rStyle w:val="Hyperlink"/>
          <w:rFonts w:ascii="Garamond" w:eastAsia="Times New Roman" w:hAnsi="Garamond" w:cs="Times New Roman"/>
          <w:color w:val="auto"/>
          <w:sz w:val="22"/>
          <w:szCs w:val="22"/>
          <w:u w:val="none"/>
        </w:rPr>
        <w:t>.</w:t>
      </w:r>
      <w:r w:rsidRPr="00F15DA5">
        <w:rPr>
          <w:rStyle w:val="Hyperlink"/>
          <w:rFonts w:ascii="Garamond" w:eastAsia="Times New Roman" w:hAnsi="Garamond" w:cs="Times New Roman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Garamond" w:eastAsia="Times New Roman" w:hAnsi="Garamond" w:cs="Times New Roman"/>
          <w:color w:val="auto"/>
          <w:sz w:val="22"/>
          <w:szCs w:val="22"/>
          <w:u w:val="none"/>
        </w:rPr>
        <w:t xml:space="preserve">25-29. </w:t>
      </w:r>
      <w:r w:rsidRPr="00F15DA5">
        <w:rPr>
          <w:rStyle w:val="Hyperlink"/>
          <w:rFonts w:ascii="Garamond" w:eastAsia="Times New Roman" w:hAnsi="Garamond" w:cs="Times New Roman"/>
          <w:color w:val="auto"/>
          <w:sz w:val="22"/>
          <w:szCs w:val="22"/>
          <w:u w:val="none"/>
        </w:rPr>
        <w:t>Madison, WI: Magna Publications</w:t>
      </w:r>
      <w:r>
        <w:rPr>
          <w:rStyle w:val="Hyperlink"/>
          <w:rFonts w:ascii="Garamond" w:eastAsia="Times New Roman" w:hAnsi="Garamond" w:cs="Times New Roman"/>
          <w:color w:val="auto"/>
          <w:sz w:val="22"/>
          <w:szCs w:val="22"/>
          <w:u w:val="none"/>
        </w:rPr>
        <w:t>, 2020</w:t>
      </w:r>
      <w:r w:rsidRPr="00F15DA5">
        <w:rPr>
          <w:rStyle w:val="Hyperlink"/>
          <w:rFonts w:ascii="Garamond" w:eastAsia="Times New Roman" w:hAnsi="Garamond" w:cs="Times New Roman"/>
          <w:color w:val="auto"/>
          <w:sz w:val="22"/>
          <w:szCs w:val="22"/>
          <w:u w:val="none"/>
        </w:rPr>
        <w:t>.</w:t>
      </w:r>
    </w:p>
    <w:p w14:paraId="07615524" w14:textId="77777777" w:rsidR="0059728F" w:rsidRPr="009D64DB" w:rsidRDefault="0059728F" w:rsidP="0059728F">
      <w:pPr>
        <w:spacing w:after="120"/>
        <w:ind w:left="720" w:hanging="720"/>
        <w:rPr>
          <w:rStyle w:val="Hyperlink"/>
          <w:rFonts w:ascii="Garamond" w:eastAsia="Times New Roman" w:hAnsi="Garamond" w:cs="Times New Roman"/>
          <w:sz w:val="22"/>
          <w:szCs w:val="22"/>
        </w:rPr>
      </w:pPr>
      <w:r w:rsidRPr="00F15DA5">
        <w:rPr>
          <w:rFonts w:ascii="Garamond" w:eastAsia="Times New Roman" w:hAnsi="Garamond" w:cs="Times New Roman"/>
          <w:sz w:val="22"/>
          <w:szCs w:val="22"/>
        </w:rPr>
        <w:t>“</w:t>
      </w:r>
      <w:hyperlink r:id="rId14" w:history="1">
        <w:r w:rsidRPr="003A13CB">
          <w:rPr>
            <w:rStyle w:val="Hyperlink"/>
            <w:rFonts w:ascii="Garamond" w:eastAsia="Times New Roman" w:hAnsi="Garamond" w:cs="Times New Roman"/>
            <w:sz w:val="22"/>
            <w:szCs w:val="22"/>
          </w:rPr>
          <w:t>What counts as proximity?</w:t>
        </w:r>
      </w:hyperlink>
      <w:r w:rsidRPr="00F15DA5">
        <w:rPr>
          <w:rFonts w:ascii="Garamond" w:eastAsia="Times New Roman" w:hAnsi="Garamond" w:cs="Times New Roman"/>
          <w:sz w:val="22"/>
          <w:szCs w:val="22"/>
        </w:rPr>
        <w:t xml:space="preserve">” </w:t>
      </w:r>
      <w:r w:rsidRPr="00F15DA5">
        <w:rPr>
          <w:rFonts w:ascii="Garamond" w:eastAsia="Times New Roman" w:hAnsi="Garamond" w:cs="Times New Roman"/>
          <w:i/>
          <w:iCs/>
          <w:sz w:val="22"/>
          <w:szCs w:val="22"/>
        </w:rPr>
        <w:t>Inside Higher Ed</w:t>
      </w:r>
      <w:r w:rsidRPr="00F15DA5">
        <w:rPr>
          <w:rFonts w:ascii="Garamond" w:eastAsia="Times New Roman" w:hAnsi="Garamond" w:cs="Times New Roman"/>
          <w:sz w:val="22"/>
          <w:szCs w:val="22"/>
        </w:rPr>
        <w:t>, Feb</w:t>
      </w:r>
      <w:r>
        <w:rPr>
          <w:rFonts w:ascii="Garamond" w:eastAsia="Times New Roman" w:hAnsi="Garamond" w:cs="Times New Roman"/>
          <w:sz w:val="22"/>
          <w:szCs w:val="22"/>
        </w:rPr>
        <w:t>ruary</w:t>
      </w:r>
      <w:r w:rsidRPr="00F15DA5">
        <w:rPr>
          <w:rFonts w:ascii="Garamond" w:eastAsia="Times New Roman" w:hAnsi="Garamond" w:cs="Times New Roman"/>
          <w:sz w:val="22"/>
          <w:szCs w:val="22"/>
        </w:rPr>
        <w:t xml:space="preserve"> 26</w:t>
      </w:r>
      <w:r>
        <w:rPr>
          <w:rFonts w:ascii="Garamond" w:eastAsia="Times New Roman" w:hAnsi="Garamond" w:cs="Times New Roman"/>
          <w:sz w:val="22"/>
          <w:szCs w:val="22"/>
        </w:rPr>
        <w:t>, 2020</w:t>
      </w:r>
      <w:r w:rsidRPr="00F15DA5">
        <w:rPr>
          <w:rFonts w:ascii="Garamond" w:eastAsia="Times New Roman" w:hAnsi="Garamond" w:cs="Times New Roman"/>
          <w:i/>
          <w:iCs/>
          <w:sz w:val="22"/>
          <w:szCs w:val="22"/>
        </w:rPr>
        <w:t xml:space="preserve">. </w:t>
      </w:r>
    </w:p>
    <w:p w14:paraId="3C0C0000" w14:textId="0040D65D" w:rsidR="0059728F" w:rsidRDefault="0059728F" w:rsidP="0059728F">
      <w:pPr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657D01">
        <w:rPr>
          <w:rFonts w:ascii="Garamond" w:eastAsia="Times New Roman" w:hAnsi="Garamond" w:cs="Times New Roman"/>
          <w:sz w:val="22"/>
          <w:szCs w:val="22"/>
        </w:rPr>
        <w:t>“</w:t>
      </w:r>
      <w:hyperlink r:id="rId15" w:history="1">
        <w:r w:rsidRPr="003A13CB">
          <w:rPr>
            <w:rStyle w:val="Hyperlink"/>
            <w:rFonts w:ascii="Garamond" w:eastAsia="Times New Roman" w:hAnsi="Garamond" w:cs="Times New Roman"/>
            <w:sz w:val="22"/>
            <w:szCs w:val="22"/>
          </w:rPr>
          <w:t>Curated Image Exhibition</w:t>
        </w:r>
      </w:hyperlink>
      <w:r w:rsidRPr="00657D01">
        <w:rPr>
          <w:rFonts w:ascii="Garamond" w:eastAsia="Times New Roman" w:hAnsi="Garamond" w:cs="Times New Roman"/>
          <w:sz w:val="22"/>
          <w:szCs w:val="22"/>
        </w:rPr>
        <w:t>” (online activity guide), Adam Matthew Digital</w:t>
      </w:r>
      <w:r>
        <w:rPr>
          <w:rFonts w:ascii="Garamond" w:eastAsia="Times New Roman" w:hAnsi="Garamond" w:cs="Times New Roman"/>
          <w:sz w:val="22"/>
          <w:szCs w:val="22"/>
        </w:rPr>
        <w:t>,</w:t>
      </w:r>
      <w:r w:rsidRPr="00657D01">
        <w:rPr>
          <w:rFonts w:ascii="Garamond" w:eastAsia="Times New Roman" w:hAnsi="Garamond" w:cs="Times New Roman"/>
          <w:sz w:val="22"/>
          <w:szCs w:val="22"/>
        </w:rPr>
        <w:t xml:space="preserve"> </w:t>
      </w:r>
      <w:r>
        <w:rPr>
          <w:rFonts w:ascii="Garamond" w:eastAsia="Times New Roman" w:hAnsi="Garamond" w:cs="Times New Roman"/>
          <w:sz w:val="22"/>
          <w:szCs w:val="22"/>
        </w:rPr>
        <w:t>2020.</w:t>
      </w:r>
    </w:p>
    <w:p w14:paraId="5512E5F6" w14:textId="77777777" w:rsidR="0059728F" w:rsidRDefault="0059728F" w:rsidP="003A12C7">
      <w:pPr>
        <w:spacing w:after="120"/>
        <w:rPr>
          <w:rFonts w:ascii="Garamond" w:eastAsia="Times New Roman" w:hAnsi="Garamond" w:cs="Times New Roman"/>
          <w:b/>
          <w:bCs/>
          <w:i/>
          <w:sz w:val="22"/>
          <w:szCs w:val="22"/>
        </w:rPr>
      </w:pPr>
    </w:p>
    <w:p w14:paraId="1CF9897F" w14:textId="3368C323" w:rsidR="0017290B" w:rsidRDefault="0017290B" w:rsidP="003A12C7">
      <w:pPr>
        <w:spacing w:after="120"/>
        <w:rPr>
          <w:rFonts w:ascii="Garamond" w:eastAsia="Times New Roman" w:hAnsi="Garamond" w:cs="Times New Roman"/>
          <w:b/>
          <w:bCs/>
          <w:i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i/>
          <w:sz w:val="22"/>
          <w:szCs w:val="22"/>
        </w:rPr>
        <w:t>Theater Reviews</w:t>
      </w:r>
      <w:r w:rsidR="0017757B">
        <w:rPr>
          <w:rFonts w:ascii="Garamond" w:eastAsia="Times New Roman" w:hAnsi="Garamond" w:cs="Times New Roman"/>
          <w:b/>
          <w:bCs/>
          <w:i/>
          <w:sz w:val="22"/>
          <w:szCs w:val="22"/>
        </w:rPr>
        <w:t xml:space="preserve"> &amp; </w:t>
      </w:r>
      <w:r w:rsidR="00603B40">
        <w:rPr>
          <w:rFonts w:ascii="Garamond" w:eastAsia="Times New Roman" w:hAnsi="Garamond" w:cs="Times New Roman"/>
          <w:b/>
          <w:bCs/>
          <w:i/>
          <w:sz w:val="22"/>
          <w:szCs w:val="22"/>
        </w:rPr>
        <w:t xml:space="preserve">Pre-Show </w:t>
      </w:r>
      <w:r w:rsidR="0017757B">
        <w:rPr>
          <w:rFonts w:ascii="Garamond" w:eastAsia="Times New Roman" w:hAnsi="Garamond" w:cs="Times New Roman"/>
          <w:b/>
          <w:bCs/>
          <w:i/>
          <w:sz w:val="22"/>
          <w:szCs w:val="22"/>
        </w:rPr>
        <w:t>Talks</w:t>
      </w:r>
    </w:p>
    <w:p w14:paraId="78F12EE3" w14:textId="3FCFF2E4" w:rsidR="0017290B" w:rsidRDefault="00577A6D" w:rsidP="0017290B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iCs/>
          <w:sz w:val="22"/>
          <w:szCs w:val="22"/>
        </w:rPr>
        <w:t>Theater r</w:t>
      </w:r>
      <w:r w:rsidR="00C20098">
        <w:rPr>
          <w:rFonts w:ascii="Garamond" w:eastAsia="Times New Roman" w:hAnsi="Garamond" w:cs="Times New Roman"/>
          <w:iCs/>
          <w:sz w:val="22"/>
          <w:szCs w:val="22"/>
        </w:rPr>
        <w:t xml:space="preserve">eviews in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>The Albuquerque Journal</w:t>
      </w:r>
      <w:r w:rsidR="00C20098">
        <w:rPr>
          <w:rFonts w:ascii="Garamond" w:eastAsia="Times New Roman" w:hAnsi="Garamond" w:cs="Times New Roman"/>
          <w:iCs/>
          <w:sz w:val="22"/>
          <w:szCs w:val="22"/>
        </w:rPr>
        <w:t xml:space="preserve"> </w:t>
      </w:r>
      <w:r>
        <w:rPr>
          <w:rFonts w:ascii="Garamond" w:eastAsia="Times New Roman" w:hAnsi="Garamond" w:cs="Times New Roman"/>
          <w:iCs/>
          <w:sz w:val="22"/>
          <w:szCs w:val="22"/>
        </w:rPr>
        <w:t>–</w:t>
      </w:r>
      <w:r w:rsidR="00C20098">
        <w:rPr>
          <w:rFonts w:ascii="Garamond" w:eastAsia="Times New Roman" w:hAnsi="Garamond" w:cs="Times New Roman"/>
          <w:iCs/>
          <w:sz w:val="22"/>
          <w:szCs w:val="22"/>
        </w:rPr>
        <w:t xml:space="preserve">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 xml:space="preserve">All My Sons 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(February 24, 2013),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 xml:space="preserve">Rancho </w:t>
      </w:r>
      <w:proofErr w:type="spellStart"/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>Pancho</w:t>
      </w:r>
      <w:proofErr w:type="spellEnd"/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 xml:space="preserve"> 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(August 3, 2011),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>Laughing Stock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 (July 29, 2011),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>Sordid Lives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 (July 15, 2011),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>Eurydice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 (May 5, 2009),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>Proof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 (May 1, 2009),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>Lorca in a Green Dress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 (April 21, 2009),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>Betty’s Summer Vacation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 (October 21, 2008),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>Electoral Dysfunction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 (October 14, 2008),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>The Mistakes Madeline Made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 (October 12, 2008),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 xml:space="preserve">Closer 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(October 7, 2008),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 xml:space="preserve">Frankenstein 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(October 5, 2008),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 xml:space="preserve">Seven 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(June 22, 2008),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 xml:space="preserve">I Hate Hamlet 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(June 17, 2008),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 xml:space="preserve">You Can’t Take It With You 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(June 12, 2008),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 xml:space="preserve">Vixen 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(June 8, 2008),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 xml:space="preserve">Yellow Cab 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>(June 2, 2008),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 xml:space="preserve"> Love Letters</w:t>
      </w:r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 (May 27, 2008), </w:t>
      </w:r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 xml:space="preserve">Searching for </w:t>
      </w:r>
      <w:proofErr w:type="spellStart"/>
      <w:r w:rsidR="0017290B" w:rsidRPr="003A13CB">
        <w:rPr>
          <w:rFonts w:ascii="Garamond" w:eastAsia="Times New Roman" w:hAnsi="Garamond" w:cs="Times New Roman"/>
          <w:i/>
          <w:sz w:val="22"/>
          <w:szCs w:val="22"/>
        </w:rPr>
        <w:t>Calliopeia</w:t>
      </w:r>
      <w:proofErr w:type="spellEnd"/>
      <w:r w:rsidR="0017290B" w:rsidRPr="003A13CB">
        <w:rPr>
          <w:rFonts w:ascii="Garamond" w:eastAsia="Times New Roman" w:hAnsi="Garamond" w:cs="Times New Roman"/>
          <w:sz w:val="22"/>
          <w:szCs w:val="22"/>
        </w:rPr>
        <w:t xml:space="preserve"> (November 21, 2006).</w:t>
      </w:r>
    </w:p>
    <w:p w14:paraId="2C1C827D" w14:textId="44A61299" w:rsidR="0017290B" w:rsidRDefault="00577A6D" w:rsidP="0017290B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Theater r</w:t>
      </w:r>
      <w:r w:rsidR="00C20098">
        <w:rPr>
          <w:rFonts w:ascii="Garamond" w:eastAsia="Times New Roman" w:hAnsi="Garamond" w:cs="Times New Roman"/>
          <w:sz w:val="22"/>
          <w:szCs w:val="22"/>
        </w:rPr>
        <w:t xml:space="preserve">eview in </w:t>
      </w:r>
      <w:r w:rsidR="00C20098">
        <w:rPr>
          <w:rFonts w:ascii="Garamond" w:eastAsia="Times New Roman" w:hAnsi="Garamond" w:cs="Times New Roman"/>
          <w:i/>
          <w:iCs/>
          <w:sz w:val="22"/>
          <w:szCs w:val="22"/>
        </w:rPr>
        <w:t xml:space="preserve">Shakespeare Bulletin -- </w:t>
      </w:r>
      <w:r w:rsidR="0017290B" w:rsidRPr="00742B28">
        <w:rPr>
          <w:rFonts w:ascii="Garamond" w:eastAsia="Times New Roman" w:hAnsi="Garamond" w:cs="Times New Roman"/>
          <w:i/>
          <w:iCs/>
          <w:sz w:val="22"/>
          <w:szCs w:val="22"/>
        </w:rPr>
        <w:t>Richard III</w:t>
      </w:r>
      <w:r w:rsidR="0017290B" w:rsidRPr="00742B28">
        <w:rPr>
          <w:rFonts w:ascii="Garamond" w:eastAsia="Times New Roman" w:hAnsi="Garamond" w:cs="Times New Roman"/>
          <w:sz w:val="22"/>
          <w:szCs w:val="22"/>
        </w:rPr>
        <w:t xml:space="preserve">, </w:t>
      </w:r>
      <w:r w:rsidR="0017290B" w:rsidRPr="00742B28">
        <w:rPr>
          <w:rFonts w:ascii="Garamond" w:eastAsia="Times New Roman" w:hAnsi="Garamond" w:cs="Times New Roman"/>
          <w:i/>
          <w:iCs/>
          <w:sz w:val="22"/>
          <w:szCs w:val="22"/>
        </w:rPr>
        <w:t>The Tempest</w:t>
      </w:r>
      <w:r w:rsidR="0017290B" w:rsidRPr="00742B28">
        <w:rPr>
          <w:rFonts w:ascii="Garamond" w:eastAsia="Times New Roman" w:hAnsi="Garamond" w:cs="Times New Roman"/>
          <w:sz w:val="22"/>
          <w:szCs w:val="22"/>
        </w:rPr>
        <w:t xml:space="preserve">, </w:t>
      </w:r>
      <w:r w:rsidR="0017290B" w:rsidRPr="00742B28">
        <w:rPr>
          <w:rFonts w:ascii="Garamond" w:eastAsia="Times New Roman" w:hAnsi="Garamond" w:cs="Times New Roman"/>
          <w:i/>
          <w:iCs/>
          <w:sz w:val="22"/>
          <w:szCs w:val="22"/>
        </w:rPr>
        <w:t>Much Ado About Nothing</w:t>
      </w:r>
      <w:r w:rsidR="0017290B" w:rsidRPr="00742B28">
        <w:rPr>
          <w:rFonts w:ascii="Garamond" w:eastAsia="Times New Roman" w:hAnsi="Garamond" w:cs="Times New Roman"/>
          <w:sz w:val="22"/>
          <w:szCs w:val="22"/>
        </w:rPr>
        <w:t xml:space="preserve">, </w:t>
      </w:r>
      <w:r w:rsidR="0017290B" w:rsidRPr="00742B28">
        <w:rPr>
          <w:rFonts w:ascii="Garamond" w:eastAsia="Times New Roman" w:hAnsi="Garamond" w:cs="Times New Roman"/>
          <w:i/>
          <w:iCs/>
          <w:sz w:val="22"/>
          <w:szCs w:val="22"/>
        </w:rPr>
        <w:t>As You Like It</w:t>
      </w:r>
      <w:r w:rsidR="0017290B" w:rsidRPr="00742B28">
        <w:rPr>
          <w:rFonts w:ascii="Garamond" w:eastAsia="Times New Roman" w:hAnsi="Garamond" w:cs="Times New Roman"/>
          <w:sz w:val="22"/>
          <w:szCs w:val="22"/>
        </w:rPr>
        <w:t xml:space="preserve">, and </w:t>
      </w:r>
      <w:r w:rsidR="0017290B" w:rsidRPr="00742B28">
        <w:rPr>
          <w:rFonts w:ascii="Garamond" w:eastAsia="Times New Roman" w:hAnsi="Garamond" w:cs="Times New Roman"/>
          <w:i/>
          <w:iCs/>
          <w:sz w:val="22"/>
          <w:szCs w:val="22"/>
        </w:rPr>
        <w:t>Othello</w:t>
      </w:r>
      <w:r w:rsidR="0017290B" w:rsidRPr="00742B28">
        <w:rPr>
          <w:rFonts w:ascii="Garamond" w:eastAsia="Times New Roman" w:hAnsi="Garamond" w:cs="Times New Roman"/>
          <w:sz w:val="22"/>
          <w:szCs w:val="22"/>
        </w:rPr>
        <w:t xml:space="preserve">, in </w:t>
      </w:r>
      <w:r w:rsidR="0017290B"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Shakespeare Bulletin </w:t>
      </w:r>
      <w:r w:rsidR="0017290B" w:rsidRPr="00742B28">
        <w:rPr>
          <w:rFonts w:ascii="Garamond" w:eastAsia="Times New Roman" w:hAnsi="Garamond" w:cs="Times New Roman"/>
          <w:sz w:val="22"/>
          <w:szCs w:val="22"/>
        </w:rPr>
        <w:t>24, no. 4</w:t>
      </w:r>
      <w:r w:rsidR="0017290B">
        <w:rPr>
          <w:rFonts w:ascii="Garamond" w:eastAsia="Times New Roman" w:hAnsi="Garamond" w:cs="Times New Roman"/>
          <w:sz w:val="22"/>
          <w:szCs w:val="22"/>
        </w:rPr>
        <w:t xml:space="preserve"> (2006)</w:t>
      </w:r>
      <w:r w:rsidR="0017290B" w:rsidRPr="00742B28">
        <w:rPr>
          <w:rFonts w:ascii="Garamond" w:eastAsia="Times New Roman" w:hAnsi="Garamond" w:cs="Times New Roman"/>
          <w:sz w:val="22"/>
          <w:szCs w:val="22"/>
        </w:rPr>
        <w:t xml:space="preserve">: 91-99. </w:t>
      </w:r>
    </w:p>
    <w:p w14:paraId="36284A3D" w14:textId="42B4CFF7" w:rsidR="003A12C7" w:rsidRPr="003A12C7" w:rsidRDefault="00C20098" w:rsidP="003A12C7">
      <w:pPr>
        <w:spacing w:before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Pre-Show talks on </w:t>
      </w:r>
      <w:r>
        <w:rPr>
          <w:rFonts w:ascii="Garamond" w:hAnsi="Garamond"/>
          <w:i/>
          <w:iCs/>
          <w:sz w:val="22"/>
          <w:szCs w:val="22"/>
        </w:rPr>
        <w:t xml:space="preserve">Romeo and Juliet </w:t>
      </w:r>
      <w:r>
        <w:rPr>
          <w:rFonts w:ascii="Garamond" w:hAnsi="Garamond"/>
          <w:sz w:val="22"/>
          <w:szCs w:val="22"/>
        </w:rPr>
        <w:t xml:space="preserve">(2014) and </w:t>
      </w:r>
      <w:r>
        <w:rPr>
          <w:rFonts w:ascii="Garamond" w:hAnsi="Garamond"/>
          <w:i/>
          <w:iCs/>
          <w:sz w:val="22"/>
          <w:szCs w:val="22"/>
        </w:rPr>
        <w:t xml:space="preserve">The Comedy of Errors </w:t>
      </w:r>
      <w:r>
        <w:rPr>
          <w:rFonts w:ascii="Garamond" w:hAnsi="Garamond"/>
          <w:sz w:val="22"/>
          <w:szCs w:val="22"/>
        </w:rPr>
        <w:t>(2011) for t</w:t>
      </w:r>
      <w:r w:rsidR="0017757B" w:rsidRPr="00742B28">
        <w:rPr>
          <w:rFonts w:ascii="Garamond" w:hAnsi="Garamond"/>
          <w:sz w:val="22"/>
          <w:szCs w:val="22"/>
        </w:rPr>
        <w:t>he Vortex Theatre Summer Shakespeare Festival, Albuquerque, NM.</w:t>
      </w:r>
      <w:r>
        <w:rPr>
          <w:rFonts w:ascii="Garamond" w:hAnsi="Garamond"/>
          <w:sz w:val="22"/>
          <w:szCs w:val="22"/>
        </w:rPr>
        <w:t xml:space="preserve"> </w:t>
      </w:r>
    </w:p>
    <w:p w14:paraId="75F55D6E" w14:textId="77777777" w:rsidR="003A12C7" w:rsidRPr="003A12C7" w:rsidRDefault="003A12C7" w:rsidP="002F4CAD">
      <w:pPr>
        <w:rPr>
          <w:rFonts w:ascii="Garamond" w:eastAsia="Times New Roman" w:hAnsi="Garamond" w:cs="Times New Roman"/>
          <w:sz w:val="22"/>
          <w:szCs w:val="22"/>
        </w:rPr>
      </w:pPr>
    </w:p>
    <w:p w14:paraId="4021A8A5" w14:textId="1534BE11" w:rsidR="004F7C83" w:rsidRPr="00742B28" w:rsidRDefault="00646E01" w:rsidP="003A12C7">
      <w:pPr>
        <w:spacing w:after="120"/>
        <w:rPr>
          <w:rFonts w:ascii="Garamond" w:eastAsia="Times New Roman" w:hAnsi="Garamond" w:cs="Times New Roman"/>
          <w:i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i/>
          <w:sz w:val="22"/>
          <w:szCs w:val="22"/>
        </w:rPr>
        <w:t xml:space="preserve">Book </w:t>
      </w:r>
      <w:r w:rsidR="004F7C83" w:rsidRPr="00742B28">
        <w:rPr>
          <w:rFonts w:ascii="Garamond" w:eastAsia="Times New Roman" w:hAnsi="Garamond" w:cs="Times New Roman"/>
          <w:b/>
          <w:bCs/>
          <w:i/>
          <w:sz w:val="22"/>
          <w:szCs w:val="22"/>
        </w:rPr>
        <w:t xml:space="preserve">Reviews </w:t>
      </w:r>
    </w:p>
    <w:p w14:paraId="72CF259E" w14:textId="21B60DEA" w:rsidR="004C09E0" w:rsidRPr="00742B28" w:rsidRDefault="004C09E0" w:rsidP="00025B3F">
      <w:pPr>
        <w:pStyle w:val="BodyTextIndent2"/>
        <w:spacing w:after="120"/>
        <w:ind w:left="720"/>
        <w:rPr>
          <w:rFonts w:ascii="Garamond" w:hAnsi="Garamond"/>
          <w:sz w:val="22"/>
          <w:szCs w:val="22"/>
        </w:rPr>
      </w:pPr>
      <w:r w:rsidRPr="00742B28">
        <w:rPr>
          <w:rFonts w:ascii="Garamond" w:hAnsi="Garamond"/>
          <w:i/>
          <w:iCs/>
          <w:sz w:val="22"/>
          <w:szCs w:val="22"/>
        </w:rPr>
        <w:t>Producing Early Modern London: A Comedy of Urban Space, 1598-1616</w:t>
      </w:r>
      <w:r w:rsidRPr="00742B28">
        <w:rPr>
          <w:rFonts w:ascii="Garamond" w:hAnsi="Garamond"/>
          <w:sz w:val="22"/>
          <w:szCs w:val="22"/>
        </w:rPr>
        <w:t xml:space="preserve">, by Kelly J. Stage, in </w:t>
      </w:r>
      <w:r w:rsidRPr="00742B28">
        <w:rPr>
          <w:rFonts w:ascii="Garamond" w:hAnsi="Garamond"/>
          <w:i/>
          <w:iCs/>
          <w:sz w:val="22"/>
          <w:szCs w:val="22"/>
        </w:rPr>
        <w:t>Shakespeare Quarterly</w:t>
      </w:r>
      <w:r w:rsidR="00190CFC" w:rsidRPr="00742B28">
        <w:rPr>
          <w:rFonts w:ascii="Garamond" w:hAnsi="Garamond"/>
          <w:sz w:val="22"/>
          <w:szCs w:val="22"/>
        </w:rPr>
        <w:t>, 70, no. 1</w:t>
      </w:r>
      <w:r w:rsidR="00C20098">
        <w:rPr>
          <w:rFonts w:ascii="Garamond" w:hAnsi="Garamond"/>
          <w:sz w:val="22"/>
          <w:szCs w:val="22"/>
        </w:rPr>
        <w:t xml:space="preserve"> (2020)</w:t>
      </w:r>
      <w:r w:rsidR="00190CFC" w:rsidRPr="00742B28">
        <w:rPr>
          <w:rFonts w:ascii="Garamond" w:hAnsi="Garamond"/>
          <w:sz w:val="22"/>
          <w:szCs w:val="22"/>
        </w:rPr>
        <w:t>: 90-92.</w:t>
      </w:r>
    </w:p>
    <w:p w14:paraId="4588AE95" w14:textId="38A625D2" w:rsidR="00A5431C" w:rsidRPr="00742B28" w:rsidRDefault="00A5431C" w:rsidP="00025B3F">
      <w:pPr>
        <w:pStyle w:val="BodyTextIndent2"/>
        <w:spacing w:after="120"/>
        <w:ind w:left="720"/>
        <w:rPr>
          <w:rFonts w:ascii="Garamond" w:hAnsi="Garamond"/>
          <w:sz w:val="22"/>
          <w:szCs w:val="22"/>
        </w:rPr>
      </w:pPr>
      <w:r w:rsidRPr="00742B28">
        <w:rPr>
          <w:rFonts w:ascii="Garamond" w:hAnsi="Garamond"/>
          <w:i/>
          <w:sz w:val="22"/>
          <w:szCs w:val="22"/>
        </w:rPr>
        <w:t>Tragedy and the Return of the Dead</w:t>
      </w:r>
      <w:r w:rsidRPr="00742B28">
        <w:rPr>
          <w:rFonts w:ascii="Garamond" w:hAnsi="Garamond"/>
          <w:sz w:val="22"/>
          <w:szCs w:val="22"/>
        </w:rPr>
        <w:t xml:space="preserve">, by John Lyons, in </w:t>
      </w:r>
      <w:r w:rsidRPr="00742B28">
        <w:rPr>
          <w:rFonts w:ascii="Garamond" w:hAnsi="Garamond"/>
          <w:i/>
          <w:sz w:val="22"/>
          <w:szCs w:val="22"/>
        </w:rPr>
        <w:t>Renaissance Quarterly</w:t>
      </w:r>
      <w:r w:rsidR="005D1702" w:rsidRPr="00742B28">
        <w:rPr>
          <w:rFonts w:ascii="Garamond" w:hAnsi="Garamond"/>
          <w:sz w:val="22"/>
          <w:szCs w:val="22"/>
        </w:rPr>
        <w:t xml:space="preserve"> 72, no. 4</w:t>
      </w:r>
      <w:r w:rsidR="00C20098">
        <w:rPr>
          <w:rFonts w:ascii="Garamond" w:hAnsi="Garamond"/>
          <w:sz w:val="22"/>
          <w:szCs w:val="22"/>
        </w:rPr>
        <w:t xml:space="preserve"> (2019)</w:t>
      </w:r>
      <w:r w:rsidR="00190CFC" w:rsidRPr="00742B28">
        <w:rPr>
          <w:rFonts w:ascii="Garamond" w:hAnsi="Garamond"/>
          <w:sz w:val="22"/>
          <w:szCs w:val="22"/>
        </w:rPr>
        <w:t>: 1541-42.</w:t>
      </w:r>
    </w:p>
    <w:p w14:paraId="00223197" w14:textId="5761CDB2" w:rsidR="00652611" w:rsidRPr="00742B28" w:rsidRDefault="004F7C83" w:rsidP="00025B3F">
      <w:pPr>
        <w:pStyle w:val="BodyTextIndent2"/>
        <w:spacing w:after="120"/>
        <w:ind w:left="720"/>
        <w:rPr>
          <w:rFonts w:ascii="Garamond" w:hAnsi="Garamond"/>
          <w:sz w:val="22"/>
          <w:szCs w:val="22"/>
        </w:rPr>
      </w:pPr>
      <w:r w:rsidRPr="00742B28">
        <w:rPr>
          <w:rFonts w:ascii="Garamond" w:hAnsi="Garamond"/>
          <w:i/>
          <w:sz w:val="22"/>
          <w:szCs w:val="22"/>
        </w:rPr>
        <w:t>The Oxford Handbook of Shakespearean Tragedy</w:t>
      </w:r>
      <w:r w:rsidRPr="00742B28">
        <w:rPr>
          <w:rFonts w:ascii="Garamond" w:hAnsi="Garamond"/>
          <w:sz w:val="22"/>
          <w:szCs w:val="22"/>
        </w:rPr>
        <w:t xml:space="preserve">, edited by Michael Neill and David Schalkwyk, in </w:t>
      </w:r>
      <w:r w:rsidRPr="00742B28">
        <w:rPr>
          <w:rFonts w:ascii="Garamond" w:hAnsi="Garamond"/>
          <w:i/>
          <w:sz w:val="22"/>
          <w:szCs w:val="22"/>
        </w:rPr>
        <w:t xml:space="preserve">Shakespeare Studies </w:t>
      </w:r>
      <w:r w:rsidRPr="00742B28">
        <w:rPr>
          <w:rFonts w:ascii="Garamond" w:hAnsi="Garamond"/>
          <w:sz w:val="22"/>
          <w:szCs w:val="22"/>
        </w:rPr>
        <w:t>46</w:t>
      </w:r>
      <w:r w:rsidR="00C20098">
        <w:rPr>
          <w:rFonts w:ascii="Garamond" w:hAnsi="Garamond"/>
          <w:sz w:val="22"/>
          <w:szCs w:val="22"/>
        </w:rPr>
        <w:t xml:space="preserve"> (2018)</w:t>
      </w:r>
      <w:r w:rsidRPr="00742B28">
        <w:rPr>
          <w:rFonts w:ascii="Garamond" w:hAnsi="Garamond"/>
          <w:sz w:val="22"/>
          <w:szCs w:val="22"/>
        </w:rPr>
        <w:t>: 294-302</w:t>
      </w:r>
      <w:r w:rsidR="00652611" w:rsidRPr="00742B28">
        <w:rPr>
          <w:rFonts w:ascii="Garamond" w:hAnsi="Garamond"/>
          <w:sz w:val="22"/>
          <w:szCs w:val="22"/>
        </w:rPr>
        <w:t>.</w:t>
      </w:r>
    </w:p>
    <w:p w14:paraId="176895B6" w14:textId="7507CD0F" w:rsidR="004F7C83" w:rsidRPr="00742B28" w:rsidRDefault="004F7C83" w:rsidP="00025B3F">
      <w:pPr>
        <w:pStyle w:val="BodyTextIndent2"/>
        <w:spacing w:after="120"/>
        <w:ind w:left="720"/>
        <w:rPr>
          <w:rFonts w:ascii="Garamond" w:hAnsi="Garamond"/>
          <w:sz w:val="22"/>
          <w:szCs w:val="22"/>
        </w:rPr>
      </w:pPr>
      <w:r w:rsidRPr="00742B28">
        <w:rPr>
          <w:rFonts w:ascii="Garamond" w:hAnsi="Garamond"/>
          <w:i/>
          <w:sz w:val="22"/>
          <w:szCs w:val="22"/>
        </w:rPr>
        <w:t>Separation Scenes: Domestic Drama in Early Modern England</w:t>
      </w:r>
      <w:r w:rsidRPr="00742B28">
        <w:rPr>
          <w:rFonts w:ascii="Garamond" w:hAnsi="Garamond"/>
          <w:sz w:val="22"/>
          <w:szCs w:val="22"/>
        </w:rPr>
        <w:t xml:space="preserve">, by Ann C. Christensen, in </w:t>
      </w:r>
      <w:r w:rsidRPr="00742B28">
        <w:rPr>
          <w:rFonts w:ascii="Garamond" w:hAnsi="Garamond"/>
          <w:i/>
          <w:sz w:val="22"/>
          <w:szCs w:val="22"/>
        </w:rPr>
        <w:t>Modern Philology</w:t>
      </w:r>
      <w:r w:rsidRPr="00742B28">
        <w:rPr>
          <w:rFonts w:ascii="Garamond" w:hAnsi="Garamond"/>
          <w:sz w:val="22"/>
          <w:szCs w:val="22"/>
        </w:rPr>
        <w:t xml:space="preserve"> 115, no. 4</w:t>
      </w:r>
      <w:r w:rsidR="00C20098">
        <w:rPr>
          <w:rFonts w:ascii="Garamond" w:hAnsi="Garamond"/>
          <w:sz w:val="22"/>
          <w:szCs w:val="22"/>
        </w:rPr>
        <w:t xml:space="preserve"> (2018)</w:t>
      </w:r>
      <w:r w:rsidRPr="00742B28">
        <w:rPr>
          <w:rFonts w:ascii="Garamond" w:hAnsi="Garamond"/>
          <w:sz w:val="22"/>
          <w:szCs w:val="22"/>
        </w:rPr>
        <w:t>: E235-E237.</w:t>
      </w:r>
    </w:p>
    <w:p w14:paraId="224419D9" w14:textId="6B1019F2" w:rsidR="004F7C83" w:rsidRPr="00742B28" w:rsidRDefault="004F7C83" w:rsidP="00025B3F">
      <w:pPr>
        <w:pStyle w:val="BodyTextIndent2"/>
        <w:spacing w:after="120"/>
        <w:ind w:left="720"/>
        <w:rPr>
          <w:rFonts w:ascii="Garamond" w:hAnsi="Garamond"/>
          <w:sz w:val="22"/>
          <w:szCs w:val="22"/>
        </w:rPr>
      </w:pPr>
      <w:r w:rsidRPr="00742B28">
        <w:rPr>
          <w:rFonts w:ascii="Garamond" w:hAnsi="Garamond"/>
          <w:i/>
          <w:sz w:val="22"/>
          <w:szCs w:val="22"/>
        </w:rPr>
        <w:t>Taking Exception to the Law: Materializing Injustice in Early Modern English Literature</w:t>
      </w:r>
      <w:r w:rsidRPr="00742B28">
        <w:rPr>
          <w:rFonts w:ascii="Garamond" w:hAnsi="Garamond"/>
          <w:sz w:val="22"/>
          <w:szCs w:val="22"/>
        </w:rPr>
        <w:t xml:space="preserve">, edited by Donald Beecher, Travis </w:t>
      </w:r>
      <w:proofErr w:type="spellStart"/>
      <w:r w:rsidRPr="00742B28">
        <w:rPr>
          <w:rFonts w:ascii="Garamond" w:hAnsi="Garamond"/>
          <w:sz w:val="22"/>
          <w:szCs w:val="22"/>
        </w:rPr>
        <w:t>DeCook</w:t>
      </w:r>
      <w:proofErr w:type="spellEnd"/>
      <w:r w:rsidRPr="00742B28">
        <w:rPr>
          <w:rFonts w:ascii="Garamond" w:hAnsi="Garamond"/>
          <w:sz w:val="22"/>
          <w:szCs w:val="22"/>
        </w:rPr>
        <w:t xml:space="preserve">, Andrew Wallace, and Grant Williams, in </w:t>
      </w:r>
      <w:r w:rsidRPr="00742B28">
        <w:rPr>
          <w:rFonts w:ascii="Garamond" w:hAnsi="Garamond"/>
          <w:i/>
          <w:sz w:val="22"/>
          <w:szCs w:val="22"/>
        </w:rPr>
        <w:t>English Studies in Canada</w:t>
      </w:r>
      <w:r w:rsidRPr="00742B28">
        <w:rPr>
          <w:rFonts w:ascii="Garamond" w:hAnsi="Garamond"/>
          <w:sz w:val="22"/>
          <w:szCs w:val="22"/>
        </w:rPr>
        <w:t xml:space="preserve"> 42, no. 3-4</w:t>
      </w:r>
      <w:r w:rsidR="00C20098">
        <w:rPr>
          <w:rFonts w:ascii="Garamond" w:hAnsi="Garamond"/>
          <w:sz w:val="22"/>
          <w:szCs w:val="22"/>
        </w:rPr>
        <w:t xml:space="preserve"> (2016)</w:t>
      </w:r>
      <w:r w:rsidRPr="00742B28">
        <w:rPr>
          <w:rFonts w:ascii="Garamond" w:hAnsi="Garamond"/>
          <w:sz w:val="22"/>
          <w:szCs w:val="22"/>
        </w:rPr>
        <w:t>: 190-193.</w:t>
      </w:r>
    </w:p>
    <w:p w14:paraId="29A04C2F" w14:textId="08E63981" w:rsidR="004F7C83" w:rsidRPr="00742B28" w:rsidRDefault="004F7C83" w:rsidP="00025B3F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Emulation on the Shakespearean Stage</w:t>
      </w:r>
      <w:r w:rsidR="00A5431C" w:rsidRPr="00742B28">
        <w:rPr>
          <w:rFonts w:ascii="Garamond" w:eastAsia="Times New Roman" w:hAnsi="Garamond" w:cs="Times New Roman"/>
          <w:iCs/>
          <w:sz w:val="22"/>
          <w:szCs w:val="22"/>
        </w:rPr>
        <w:t>,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by Vernon Guy Dickson, in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Comparative Drama </w:t>
      </w:r>
      <w:r w:rsidRPr="00742B28">
        <w:rPr>
          <w:rFonts w:ascii="Garamond" w:eastAsia="Times New Roman" w:hAnsi="Garamond" w:cs="Times New Roman"/>
          <w:sz w:val="22"/>
          <w:szCs w:val="22"/>
        </w:rPr>
        <w:t>49, no. 2</w:t>
      </w:r>
      <w:r w:rsidR="00C20098">
        <w:rPr>
          <w:rFonts w:ascii="Garamond" w:eastAsia="Times New Roman" w:hAnsi="Garamond" w:cs="Times New Roman"/>
          <w:sz w:val="22"/>
          <w:szCs w:val="22"/>
        </w:rPr>
        <w:t xml:space="preserve"> (2015)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: 225-228. </w:t>
      </w:r>
    </w:p>
    <w:p w14:paraId="05978351" w14:textId="01148EAE" w:rsidR="004F7C83" w:rsidRPr="00742B28" w:rsidRDefault="004F7C83" w:rsidP="00025B3F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The Cambridge Companion to English Renaissance Tragedy</w:t>
      </w:r>
      <w:r w:rsidR="00A5431C" w:rsidRPr="00742B28">
        <w:rPr>
          <w:rFonts w:ascii="Garamond" w:eastAsia="Times New Roman" w:hAnsi="Garamond" w:cs="Times New Roman"/>
          <w:iCs/>
          <w:sz w:val="22"/>
          <w:szCs w:val="22"/>
        </w:rPr>
        <w:t>,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edited by Emma Smith and Garrett A. Sullivan Jr., in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Renaissance Quarterly </w:t>
      </w:r>
      <w:r w:rsidRPr="00742B28">
        <w:rPr>
          <w:rFonts w:ascii="Garamond" w:eastAsia="Times New Roman" w:hAnsi="Garamond" w:cs="Times New Roman"/>
          <w:sz w:val="22"/>
          <w:szCs w:val="22"/>
        </w:rPr>
        <w:t>64, no. 2</w:t>
      </w:r>
      <w:r w:rsidR="00C20098">
        <w:rPr>
          <w:rFonts w:ascii="Garamond" w:eastAsia="Times New Roman" w:hAnsi="Garamond" w:cs="Times New Roman"/>
          <w:sz w:val="22"/>
          <w:szCs w:val="22"/>
        </w:rPr>
        <w:t xml:space="preserve"> (2011)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: 265-267. </w:t>
      </w:r>
    </w:p>
    <w:p w14:paraId="20955E8B" w14:textId="6BC7C4B5" w:rsidR="004F7C83" w:rsidRPr="00742B28" w:rsidRDefault="004F7C83" w:rsidP="00025B3F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Thomas Heywood’s Theatre, 1599-1639: Locations, Translations, and Conflict</w:t>
      </w:r>
      <w:r w:rsidR="00A5431C" w:rsidRPr="00742B28">
        <w:rPr>
          <w:rFonts w:ascii="Garamond" w:eastAsia="Times New Roman" w:hAnsi="Garamond" w:cs="Times New Roman"/>
          <w:iCs/>
          <w:sz w:val="22"/>
          <w:szCs w:val="22"/>
        </w:rPr>
        <w:t>,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by Richard Rowland, in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Shakespeare Bulletin </w:t>
      </w:r>
      <w:r w:rsidRPr="00742B28">
        <w:rPr>
          <w:rFonts w:ascii="Garamond" w:eastAsia="Times New Roman" w:hAnsi="Garamond" w:cs="Times New Roman"/>
          <w:sz w:val="22"/>
          <w:szCs w:val="22"/>
        </w:rPr>
        <w:t>29, no. 2</w:t>
      </w:r>
      <w:r w:rsidR="00C20098">
        <w:rPr>
          <w:rFonts w:ascii="Garamond" w:eastAsia="Times New Roman" w:hAnsi="Garamond" w:cs="Times New Roman"/>
          <w:sz w:val="22"/>
          <w:szCs w:val="22"/>
        </w:rPr>
        <w:t xml:space="preserve"> (2011)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: 267-271. </w:t>
      </w:r>
    </w:p>
    <w:p w14:paraId="30B3A2BB" w14:textId="62208E29" w:rsidR="002F4CAD" w:rsidRPr="00AE33A1" w:rsidRDefault="004F7C83" w:rsidP="00AE33A1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>City/Stage/Globe: Performance and Space in Shakespeare’s London</w:t>
      </w:r>
      <w:r w:rsidR="00A5431C" w:rsidRPr="00742B28">
        <w:rPr>
          <w:rFonts w:ascii="Garamond" w:eastAsia="Times New Roman" w:hAnsi="Garamond" w:cs="Times New Roman"/>
          <w:iCs/>
          <w:sz w:val="22"/>
          <w:szCs w:val="22"/>
        </w:rPr>
        <w:t>,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by D. J. Hopkins, in </w:t>
      </w:r>
      <w:r w:rsidRPr="00742B28">
        <w:rPr>
          <w:rFonts w:ascii="Garamond" w:eastAsia="Times New Roman" w:hAnsi="Garamond" w:cs="Times New Roman"/>
          <w:i/>
          <w:iCs/>
          <w:sz w:val="22"/>
          <w:szCs w:val="22"/>
        </w:rPr>
        <w:t xml:space="preserve">Shakespeare Bulletin </w:t>
      </w:r>
      <w:r w:rsidRPr="00742B28">
        <w:rPr>
          <w:rFonts w:ascii="Garamond" w:eastAsia="Times New Roman" w:hAnsi="Garamond" w:cs="Times New Roman"/>
          <w:sz w:val="22"/>
          <w:szCs w:val="22"/>
        </w:rPr>
        <w:t>26, no. 4</w:t>
      </w:r>
      <w:r w:rsidR="00C20098">
        <w:rPr>
          <w:rFonts w:ascii="Garamond" w:eastAsia="Times New Roman" w:hAnsi="Garamond" w:cs="Times New Roman"/>
          <w:sz w:val="22"/>
          <w:szCs w:val="22"/>
        </w:rPr>
        <w:t xml:space="preserve"> (2008)</w:t>
      </w:r>
      <w:r w:rsidRPr="00742B28">
        <w:rPr>
          <w:rFonts w:ascii="Garamond" w:eastAsia="Times New Roman" w:hAnsi="Garamond" w:cs="Times New Roman"/>
          <w:sz w:val="22"/>
          <w:szCs w:val="22"/>
        </w:rPr>
        <w:t>: 137-141.</w:t>
      </w:r>
    </w:p>
    <w:p w14:paraId="422757B5" w14:textId="77777777" w:rsidR="00317BE2" w:rsidRDefault="00317BE2" w:rsidP="00AE33A1">
      <w:pPr>
        <w:spacing w:before="240" w:after="120"/>
        <w:rPr>
          <w:rFonts w:ascii="Garamond" w:eastAsia="Times New Roman" w:hAnsi="Garamond" w:cs="Times New Roman"/>
          <w:b/>
          <w:bCs/>
          <w:i/>
          <w:iCs/>
          <w:sz w:val="22"/>
          <w:szCs w:val="22"/>
        </w:rPr>
      </w:pPr>
    </w:p>
    <w:p w14:paraId="341264A6" w14:textId="25C891DD" w:rsidR="00342CCD" w:rsidRDefault="00317BE2" w:rsidP="00AE33A1">
      <w:pPr>
        <w:spacing w:before="240" w:after="120"/>
        <w:rPr>
          <w:rFonts w:ascii="Garamond" w:eastAsia="Times New Roman" w:hAnsi="Garamond" w:cs="Times New Roman"/>
          <w:b/>
          <w:b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i/>
          <w:iCs/>
          <w:sz w:val="22"/>
          <w:szCs w:val="22"/>
        </w:rPr>
        <w:lastRenderedPageBreak/>
        <w:t>Works in Progress</w:t>
      </w:r>
    </w:p>
    <w:p w14:paraId="7842B52C" w14:textId="63CF363E" w:rsidR="005B4346" w:rsidRDefault="005B4346" w:rsidP="005B4346">
      <w:pPr>
        <w:spacing w:after="120"/>
        <w:rPr>
          <w:rFonts w:ascii="Garamond" w:eastAsia="Times New Roman" w:hAnsi="Garamond" w:cs="Times New Roman"/>
          <w:sz w:val="22"/>
          <w:szCs w:val="22"/>
        </w:rPr>
      </w:pPr>
      <w:r w:rsidRPr="00124B00">
        <w:rPr>
          <w:rFonts w:ascii="Garamond" w:eastAsia="Times New Roman" w:hAnsi="Garamond" w:cs="Times New Roman"/>
          <w:sz w:val="22"/>
          <w:szCs w:val="22"/>
        </w:rPr>
        <w:t>“Revolutionary Adaptation: Miltonic Radicalism in Contemporary U.S. Literature, the Arts, and Activism.”</w:t>
      </w:r>
      <w:r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r w:rsidRPr="00FC61C3">
        <w:rPr>
          <w:rFonts w:ascii="Garamond" w:eastAsia="Times New Roman" w:hAnsi="Garamond" w:cs="Times New Roman"/>
          <w:sz w:val="22"/>
          <w:szCs w:val="22"/>
        </w:rPr>
        <w:t>Monograph</w:t>
      </w:r>
      <w:r w:rsidR="00317BE2">
        <w:rPr>
          <w:rFonts w:ascii="Garamond" w:eastAsia="Times New Roman" w:hAnsi="Garamond" w:cs="Times New Roman"/>
          <w:sz w:val="22"/>
          <w:szCs w:val="22"/>
        </w:rPr>
        <w:t>.</w:t>
      </w:r>
    </w:p>
    <w:p w14:paraId="7F8F5A41" w14:textId="1F60C390" w:rsidR="00CA1D76" w:rsidRPr="00CA1D76" w:rsidRDefault="00F72D17" w:rsidP="00FC61C3">
      <w:pPr>
        <w:spacing w:after="12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i/>
          <w:iCs/>
          <w:sz w:val="22"/>
          <w:szCs w:val="22"/>
        </w:rPr>
        <w:t xml:space="preserve">Diverse </w:t>
      </w:r>
      <w:proofErr w:type="spellStart"/>
      <w:r>
        <w:rPr>
          <w:rFonts w:ascii="Garamond" w:eastAsia="Times New Roman" w:hAnsi="Garamond" w:cs="Times New Roman"/>
          <w:i/>
          <w:iCs/>
          <w:sz w:val="22"/>
          <w:szCs w:val="22"/>
        </w:rPr>
        <w:t>Miltons</w:t>
      </w:r>
      <w:proofErr w:type="spellEnd"/>
      <w:r>
        <w:rPr>
          <w:rFonts w:ascii="Garamond" w:eastAsia="Times New Roman" w:hAnsi="Garamond" w:cs="Times New Roman"/>
          <w:i/>
          <w:iCs/>
          <w:sz w:val="22"/>
          <w:szCs w:val="22"/>
        </w:rPr>
        <w:t>: Papers from t</w:t>
      </w:r>
      <w:r w:rsidR="00CA1D76">
        <w:rPr>
          <w:rFonts w:ascii="Garamond" w:eastAsia="Times New Roman" w:hAnsi="Garamond" w:cs="Times New Roman"/>
          <w:i/>
          <w:iCs/>
          <w:sz w:val="22"/>
          <w:szCs w:val="22"/>
        </w:rPr>
        <w:t>he John Milton Conference 2022</w:t>
      </w:r>
      <w:r w:rsidR="00CA1D76">
        <w:rPr>
          <w:rFonts w:ascii="Garamond" w:eastAsia="Times New Roman" w:hAnsi="Garamond" w:cs="Times New Roman"/>
          <w:sz w:val="22"/>
          <w:szCs w:val="22"/>
        </w:rPr>
        <w:t>, co-edited with David Ainsworth</w:t>
      </w:r>
      <w:r w:rsidR="00CA1D76">
        <w:rPr>
          <w:rFonts w:ascii="Garamond" w:eastAsia="Times New Roman" w:hAnsi="Garamond" w:cs="Times New Roman"/>
          <w:i/>
          <w:iCs/>
          <w:sz w:val="22"/>
          <w:szCs w:val="22"/>
        </w:rPr>
        <w:t>.</w:t>
      </w:r>
      <w:r w:rsidR="00CA1D76">
        <w:rPr>
          <w:rFonts w:ascii="Garamond" w:eastAsia="Times New Roman" w:hAnsi="Garamond" w:cs="Times New Roman"/>
          <w:sz w:val="22"/>
          <w:szCs w:val="22"/>
        </w:rPr>
        <w:t xml:space="preserve"> </w:t>
      </w:r>
    </w:p>
    <w:p w14:paraId="26FC9490" w14:textId="5E3B3963" w:rsidR="001A2643" w:rsidRPr="001A2643" w:rsidRDefault="00342CCD" w:rsidP="001A2643">
      <w:pPr>
        <w:spacing w:after="120"/>
        <w:rPr>
          <w:rFonts w:ascii="Garamond" w:eastAsia="Times New Roman" w:hAnsi="Garamond" w:cs="Times New Roman"/>
          <w:sz w:val="22"/>
          <w:szCs w:val="22"/>
        </w:rPr>
      </w:pPr>
      <w:r w:rsidRPr="00FC61C3">
        <w:rPr>
          <w:rFonts w:ascii="Garamond" w:eastAsia="Times New Roman" w:hAnsi="Garamond" w:cs="Times New Roman"/>
          <w:sz w:val="22"/>
          <w:szCs w:val="22"/>
        </w:rPr>
        <w:t xml:space="preserve">A Critical Edition of William Shakespeare’s </w:t>
      </w:r>
      <w:r w:rsidRPr="00FC61C3">
        <w:rPr>
          <w:rFonts w:ascii="Garamond" w:eastAsia="Times New Roman" w:hAnsi="Garamond" w:cs="Times New Roman"/>
          <w:i/>
          <w:iCs/>
          <w:sz w:val="22"/>
          <w:szCs w:val="22"/>
        </w:rPr>
        <w:t>The Comedy of Errors</w:t>
      </w:r>
      <w:r w:rsidRPr="00FC61C3">
        <w:rPr>
          <w:rFonts w:ascii="Garamond" w:eastAsia="Times New Roman" w:hAnsi="Garamond" w:cs="Times New Roman"/>
          <w:sz w:val="22"/>
          <w:szCs w:val="22"/>
        </w:rPr>
        <w:t xml:space="preserve">, co-edited with Jayme Yeo. Linked Early Modern Drama Online (LEMDO). </w:t>
      </w:r>
    </w:p>
    <w:p w14:paraId="40851AE7" w14:textId="77777777" w:rsidR="001A2643" w:rsidRDefault="001A2643" w:rsidP="00646E01">
      <w:pPr>
        <w:pBdr>
          <w:bottom w:val="single" w:sz="6" w:space="1" w:color="auto"/>
        </w:pBdr>
        <w:rPr>
          <w:rFonts w:ascii="Garamond" w:eastAsia="Times New Roman" w:hAnsi="Garamond" w:cs="Times New Roman"/>
          <w:b/>
          <w:bCs/>
          <w:sz w:val="22"/>
          <w:szCs w:val="22"/>
        </w:rPr>
      </w:pPr>
    </w:p>
    <w:p w14:paraId="01080E39" w14:textId="166F2257" w:rsidR="00646E01" w:rsidRPr="00742B28" w:rsidRDefault="00646E01" w:rsidP="00646E01">
      <w:pPr>
        <w:pBdr>
          <w:bottom w:val="single" w:sz="6" w:space="1" w:color="auto"/>
        </w:pBdr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>SCHOLARLY GRANTS &amp; DISTINCTIONS</w:t>
      </w:r>
    </w:p>
    <w:p w14:paraId="2D164DF7" w14:textId="77777777" w:rsidR="00646E01" w:rsidRDefault="00646E01" w:rsidP="00646E01">
      <w:pPr>
        <w:rPr>
          <w:rFonts w:ascii="Garamond" w:eastAsia="Times New Roman" w:hAnsi="Garamond" w:cs="Times New Roman"/>
          <w:b/>
          <w:bCs/>
          <w:i/>
          <w:sz w:val="22"/>
          <w:szCs w:val="22"/>
        </w:rPr>
      </w:pPr>
    </w:p>
    <w:p w14:paraId="5741D3A4" w14:textId="20C6CC1D" w:rsidR="003D061C" w:rsidRPr="003D061C" w:rsidRDefault="003D061C" w:rsidP="003D061C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2023</w:t>
      </w:r>
      <w:r>
        <w:rPr>
          <w:rFonts w:ascii="Garamond" w:eastAsia="Times New Roman" w:hAnsi="Garamond" w:cs="Times New Roman"/>
          <w:sz w:val="22"/>
          <w:szCs w:val="22"/>
        </w:rPr>
        <w:tab/>
        <w:t xml:space="preserve">Le </w:t>
      </w:r>
      <w:proofErr w:type="spellStart"/>
      <w:r>
        <w:rPr>
          <w:rFonts w:ascii="Garamond" w:eastAsia="Times New Roman" w:hAnsi="Garamond" w:cs="Times New Roman"/>
          <w:sz w:val="22"/>
          <w:szCs w:val="22"/>
        </w:rPr>
        <w:t>Guin</w:t>
      </w:r>
      <w:proofErr w:type="spellEnd"/>
      <w:r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3D061C">
        <w:rPr>
          <w:rFonts w:ascii="Garamond" w:eastAsia="Times New Roman" w:hAnsi="Garamond" w:cs="Times New Roman"/>
          <w:sz w:val="22"/>
          <w:szCs w:val="22"/>
        </w:rPr>
        <w:t>Feminist Science Fiction Fellowship</w:t>
      </w:r>
      <w:r>
        <w:rPr>
          <w:rFonts w:ascii="Garamond" w:eastAsia="Times New Roman" w:hAnsi="Garamond" w:cs="Times New Roman"/>
          <w:sz w:val="22"/>
          <w:szCs w:val="22"/>
        </w:rPr>
        <w:t xml:space="preserve">, </w:t>
      </w:r>
      <w:r w:rsidRPr="003D061C">
        <w:rPr>
          <w:rFonts w:ascii="Garamond" w:eastAsia="Times New Roman" w:hAnsi="Garamond" w:cs="Times New Roman"/>
          <w:sz w:val="22"/>
          <w:szCs w:val="22"/>
        </w:rPr>
        <w:t>Special Collections and University Archives at the University of Oregon.</w:t>
      </w:r>
      <w:r>
        <w:rPr>
          <w:rFonts w:ascii="Garamond" w:eastAsia="Times New Roman" w:hAnsi="Garamond" w:cs="Times New Roman"/>
          <w:sz w:val="22"/>
          <w:szCs w:val="22"/>
        </w:rPr>
        <w:t xml:space="preserve"> Funded project: </w:t>
      </w:r>
      <w:r w:rsidRPr="003D061C">
        <w:rPr>
          <w:rFonts w:ascii="Garamond" w:eastAsia="Times New Roman" w:hAnsi="Garamond" w:cs="Times New Roman"/>
          <w:sz w:val="22"/>
          <w:szCs w:val="22"/>
        </w:rPr>
        <w:t>“Revolutionary Adaptation: Miltonic Radicalism in Contemporary U.S. Literature, the Arts, and Activism</w:t>
      </w:r>
      <w:r>
        <w:rPr>
          <w:rFonts w:ascii="Garamond" w:eastAsia="Times New Roman" w:hAnsi="Garamond" w:cs="Times New Roman"/>
          <w:sz w:val="22"/>
          <w:szCs w:val="22"/>
        </w:rPr>
        <w:t>.</w:t>
      </w:r>
      <w:r w:rsidRPr="003D061C">
        <w:rPr>
          <w:rFonts w:ascii="Garamond" w:eastAsia="Times New Roman" w:hAnsi="Garamond" w:cs="Times New Roman"/>
          <w:sz w:val="22"/>
          <w:szCs w:val="22"/>
        </w:rPr>
        <w:t>”</w:t>
      </w:r>
      <w:r>
        <w:rPr>
          <w:rFonts w:ascii="Garamond" w:eastAsia="Times New Roman" w:hAnsi="Garamond" w:cs="Times New Roman"/>
          <w:sz w:val="22"/>
          <w:szCs w:val="22"/>
        </w:rPr>
        <w:t xml:space="preserve"> $3000.</w:t>
      </w:r>
    </w:p>
    <w:p w14:paraId="77E1B45D" w14:textId="77777777" w:rsidR="009471EC" w:rsidRPr="003D7C6C" w:rsidRDefault="009471EC" w:rsidP="009471EC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2023</w:t>
      </w:r>
      <w:r>
        <w:rPr>
          <w:rFonts w:ascii="Garamond" w:eastAsia="Times New Roman" w:hAnsi="Garamond" w:cs="Times New Roman"/>
          <w:sz w:val="22"/>
          <w:szCs w:val="22"/>
        </w:rPr>
        <w:tab/>
        <w:t xml:space="preserve">Publication Subvention Grant, Center for Regional Studies, University of New Mexico. Funded project: </w:t>
      </w:r>
      <w:r>
        <w:rPr>
          <w:rFonts w:ascii="Garamond" w:eastAsia="Times New Roman" w:hAnsi="Garamond" w:cs="Times New Roman"/>
          <w:i/>
          <w:iCs/>
          <w:sz w:val="22"/>
          <w:szCs w:val="22"/>
        </w:rPr>
        <w:t>Situating Shakespeare Pedagogy in US Higher Education</w:t>
      </w:r>
      <w:r>
        <w:rPr>
          <w:rFonts w:ascii="Garamond" w:eastAsia="Times New Roman" w:hAnsi="Garamond" w:cs="Times New Roman"/>
          <w:sz w:val="22"/>
          <w:szCs w:val="22"/>
        </w:rPr>
        <w:t>. $1501.</w:t>
      </w:r>
    </w:p>
    <w:p w14:paraId="04E0F57F" w14:textId="2FC943FB" w:rsidR="000F1B12" w:rsidRPr="000F1B12" w:rsidRDefault="000F1B12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2023</w:t>
      </w:r>
      <w:r>
        <w:rPr>
          <w:rFonts w:ascii="Garamond" w:eastAsia="Times New Roman" w:hAnsi="Garamond" w:cs="Times New Roman"/>
          <w:sz w:val="22"/>
          <w:szCs w:val="22"/>
        </w:rPr>
        <w:tab/>
        <w:t>Writing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 Subvention Grant, </w:t>
      </w:r>
      <w:r>
        <w:rPr>
          <w:rFonts w:ascii="Garamond" w:eastAsia="Times New Roman" w:hAnsi="Garamond" w:cs="Times New Roman"/>
          <w:sz w:val="22"/>
          <w:szCs w:val="22"/>
        </w:rPr>
        <w:t xml:space="preserve">College of Arts &amp; Sciences, Office of Research, </w:t>
      </w:r>
      <w:r w:rsidRPr="00742B28">
        <w:rPr>
          <w:rFonts w:ascii="Garamond" w:eastAsia="Times New Roman" w:hAnsi="Garamond" w:cs="Times New Roman"/>
          <w:sz w:val="22"/>
          <w:szCs w:val="22"/>
        </w:rPr>
        <w:t>University of New Mexico.</w:t>
      </w:r>
      <w:r>
        <w:rPr>
          <w:rFonts w:ascii="Garamond" w:eastAsia="Times New Roman" w:hAnsi="Garamond" w:cs="Times New Roman"/>
          <w:sz w:val="22"/>
          <w:szCs w:val="22"/>
        </w:rPr>
        <w:t xml:space="preserve"> Funded project: </w:t>
      </w:r>
      <w:r>
        <w:rPr>
          <w:rFonts w:ascii="Garamond" w:eastAsia="Times New Roman" w:hAnsi="Garamond" w:cs="Times New Roman"/>
          <w:i/>
          <w:iCs/>
          <w:sz w:val="22"/>
          <w:szCs w:val="22"/>
        </w:rPr>
        <w:t>Milton’s Moving Bodies</w:t>
      </w:r>
      <w:r>
        <w:rPr>
          <w:rFonts w:ascii="Garamond" w:eastAsia="Times New Roman" w:hAnsi="Garamond" w:cs="Times New Roman"/>
          <w:sz w:val="22"/>
          <w:szCs w:val="22"/>
        </w:rPr>
        <w:t xml:space="preserve">. $1500. </w:t>
      </w:r>
    </w:p>
    <w:p w14:paraId="2D277CA0" w14:textId="77777777" w:rsidR="008026BD" w:rsidRDefault="00646E01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FC659A">
        <w:rPr>
          <w:rFonts w:ascii="Garamond" w:eastAsia="Times New Roman" w:hAnsi="Garamond" w:cs="Times New Roman"/>
          <w:sz w:val="22"/>
          <w:szCs w:val="22"/>
        </w:rPr>
        <w:t xml:space="preserve">2017 </w:t>
      </w:r>
      <w:r w:rsidRPr="00FC659A">
        <w:rPr>
          <w:rFonts w:ascii="Garamond" w:eastAsia="Times New Roman" w:hAnsi="Garamond" w:cs="Times New Roman"/>
          <w:sz w:val="22"/>
          <w:szCs w:val="22"/>
        </w:rPr>
        <w:tab/>
      </w:r>
      <w:r w:rsidR="008026BD" w:rsidRPr="00FC659A">
        <w:rPr>
          <w:rFonts w:ascii="Garamond" w:eastAsia="Times New Roman" w:hAnsi="Garamond" w:cs="Times New Roman"/>
          <w:sz w:val="22"/>
          <w:szCs w:val="22"/>
        </w:rPr>
        <w:t xml:space="preserve">Folger Shakespeare Library Short-Term </w:t>
      </w:r>
      <w:r w:rsidR="008026BD">
        <w:rPr>
          <w:rFonts w:ascii="Garamond" w:eastAsia="Times New Roman" w:hAnsi="Garamond" w:cs="Times New Roman"/>
          <w:sz w:val="22"/>
          <w:szCs w:val="22"/>
        </w:rPr>
        <w:t xml:space="preserve">Research </w:t>
      </w:r>
      <w:r w:rsidR="008026BD" w:rsidRPr="00FC659A">
        <w:rPr>
          <w:rFonts w:ascii="Garamond" w:eastAsia="Times New Roman" w:hAnsi="Garamond" w:cs="Times New Roman"/>
          <w:sz w:val="22"/>
          <w:szCs w:val="22"/>
        </w:rPr>
        <w:t xml:space="preserve">Fellowship. Folger Shakespeare Library, Washington, DC. </w:t>
      </w:r>
      <w:r w:rsidR="008026BD">
        <w:rPr>
          <w:rFonts w:ascii="Garamond" w:eastAsia="Times New Roman" w:hAnsi="Garamond" w:cs="Times New Roman"/>
          <w:sz w:val="22"/>
          <w:szCs w:val="22"/>
        </w:rPr>
        <w:t>Funded project: “Adam in the Motions.” $7500.</w:t>
      </w:r>
    </w:p>
    <w:p w14:paraId="364D2ACC" w14:textId="688ABAA7" w:rsidR="00646E01" w:rsidRPr="00742B28" w:rsidRDefault="00646E01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2016 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</w:r>
      <w:proofErr w:type="spellStart"/>
      <w:r w:rsidRPr="00742B28">
        <w:rPr>
          <w:rFonts w:ascii="Garamond" w:eastAsia="Times New Roman" w:hAnsi="Garamond" w:cs="Times New Roman"/>
          <w:sz w:val="22"/>
          <w:szCs w:val="22"/>
        </w:rPr>
        <w:t>Professeur</w:t>
      </w:r>
      <w:proofErr w:type="spellEnd"/>
      <w:r w:rsidRPr="00742B28">
        <w:rPr>
          <w:rFonts w:ascii="Garamond" w:eastAsia="Times New Roman" w:hAnsi="Garamond" w:cs="Times New Roman"/>
          <w:sz w:val="22"/>
          <w:szCs w:val="22"/>
        </w:rPr>
        <w:t xml:space="preserve"> </w:t>
      </w:r>
      <w:proofErr w:type="spellStart"/>
      <w:r w:rsidRPr="00742B28">
        <w:rPr>
          <w:rFonts w:ascii="Garamond" w:eastAsia="Times New Roman" w:hAnsi="Garamond" w:cs="Times New Roman"/>
          <w:sz w:val="22"/>
          <w:szCs w:val="22"/>
        </w:rPr>
        <w:t>en</w:t>
      </w:r>
      <w:proofErr w:type="spellEnd"/>
      <w:r w:rsidRPr="00742B28">
        <w:rPr>
          <w:rFonts w:ascii="Garamond" w:eastAsia="Times New Roman" w:hAnsi="Garamond" w:cs="Times New Roman"/>
          <w:sz w:val="22"/>
          <w:szCs w:val="22"/>
        </w:rPr>
        <w:t xml:space="preserve"> </w:t>
      </w:r>
      <w:proofErr w:type="spellStart"/>
      <w:r w:rsidRPr="00742B28">
        <w:rPr>
          <w:rFonts w:ascii="Garamond" w:eastAsia="Times New Roman" w:hAnsi="Garamond" w:cs="Times New Roman"/>
          <w:sz w:val="22"/>
          <w:szCs w:val="22"/>
        </w:rPr>
        <w:t>mobilite</w:t>
      </w:r>
      <w:proofErr w:type="spellEnd"/>
      <w:r w:rsidRPr="00742B28">
        <w:rPr>
          <w:rFonts w:ascii="Garamond" w:eastAsia="Times New Roman" w:hAnsi="Garamond" w:cs="Times New Roman"/>
          <w:sz w:val="22"/>
          <w:szCs w:val="22"/>
        </w:rPr>
        <w:t xml:space="preserve">́ </w:t>
      </w:r>
      <w:proofErr w:type="spellStart"/>
      <w:r w:rsidRPr="00742B28">
        <w:rPr>
          <w:rFonts w:ascii="Garamond" w:eastAsia="Times New Roman" w:hAnsi="Garamond" w:cs="Times New Roman"/>
          <w:sz w:val="22"/>
          <w:szCs w:val="22"/>
        </w:rPr>
        <w:t>universitaire</w:t>
      </w:r>
      <w:proofErr w:type="spellEnd"/>
      <w:r w:rsidRPr="00742B28">
        <w:rPr>
          <w:rFonts w:ascii="Garamond" w:eastAsia="Times New Roman" w:hAnsi="Garamond" w:cs="Times New Roman"/>
          <w:sz w:val="22"/>
          <w:szCs w:val="22"/>
        </w:rPr>
        <w:t xml:space="preserve"> (Visiting Professor), </w:t>
      </w:r>
      <w:proofErr w:type="spellStart"/>
      <w:r w:rsidRPr="00742B28">
        <w:rPr>
          <w:rFonts w:ascii="Garamond" w:eastAsia="Times New Roman" w:hAnsi="Garamond" w:cs="Times New Roman"/>
          <w:sz w:val="22"/>
          <w:szCs w:val="22"/>
        </w:rPr>
        <w:t>Paul-Valéry</w:t>
      </w:r>
      <w:proofErr w:type="spellEnd"/>
      <w:r w:rsidRPr="00742B28">
        <w:rPr>
          <w:rFonts w:ascii="Garamond" w:eastAsia="Times New Roman" w:hAnsi="Garamond" w:cs="Times New Roman"/>
          <w:sz w:val="22"/>
          <w:szCs w:val="22"/>
        </w:rPr>
        <w:t xml:space="preserve"> University, Montpellier, France. </w:t>
      </w:r>
    </w:p>
    <w:p w14:paraId="496FA9E7" w14:textId="550BA4C0" w:rsidR="00646E01" w:rsidRPr="00742B28" w:rsidRDefault="00646E01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2015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 xml:space="preserve">Elizabeth H. Wertheim Award, Department of English, University of New Mexico. </w:t>
      </w:r>
      <w:r w:rsidR="00BC6FD0">
        <w:rPr>
          <w:rFonts w:ascii="Garamond" w:eastAsia="Times New Roman" w:hAnsi="Garamond" w:cs="Times New Roman"/>
          <w:sz w:val="22"/>
          <w:szCs w:val="22"/>
        </w:rPr>
        <w:t>Granted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 annually to one member of the English faculty in recognition of excellence in scholarly or creative work. </w:t>
      </w:r>
    </w:p>
    <w:p w14:paraId="5BD5DBEE" w14:textId="5C3CBFB6" w:rsidR="00646E01" w:rsidRPr="00742B28" w:rsidRDefault="00646E01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2014 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>Publication Subvention Grant, Office of the Associate Dean for Research, University of New Mexico.</w:t>
      </w:r>
      <w:r w:rsidR="00EB066C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0F1B12">
        <w:rPr>
          <w:rFonts w:ascii="Garamond" w:eastAsia="Times New Roman" w:hAnsi="Garamond" w:cs="Times New Roman"/>
          <w:sz w:val="22"/>
          <w:szCs w:val="22"/>
        </w:rPr>
        <w:t xml:space="preserve">Funded project: </w:t>
      </w:r>
      <w:r w:rsidR="000F1B12" w:rsidRPr="00187C97">
        <w:rPr>
          <w:rFonts w:ascii="Garamond" w:eastAsia="Times New Roman" w:hAnsi="Garamond" w:cs="Times New Roman"/>
          <w:i/>
          <w:sz w:val="22"/>
          <w:szCs w:val="22"/>
        </w:rPr>
        <w:t>Metropolitan Tragedy</w:t>
      </w:r>
      <w:r w:rsidR="000F1B12">
        <w:rPr>
          <w:rFonts w:ascii="Garamond" w:eastAsia="Times New Roman" w:hAnsi="Garamond" w:cs="Times New Roman"/>
          <w:iCs/>
          <w:sz w:val="22"/>
          <w:szCs w:val="22"/>
        </w:rPr>
        <w:t>.</w:t>
      </w:r>
      <w:r w:rsidR="000F1B12" w:rsidRPr="00187C97">
        <w:rPr>
          <w:rFonts w:ascii="Garamond" w:eastAsia="Times New Roman" w:hAnsi="Garamond" w:cs="Times New Roman"/>
          <w:i/>
          <w:sz w:val="22"/>
          <w:szCs w:val="22"/>
        </w:rPr>
        <w:t xml:space="preserve"> </w:t>
      </w:r>
      <w:r w:rsidR="00EB066C">
        <w:rPr>
          <w:rFonts w:ascii="Garamond" w:eastAsia="Times New Roman" w:hAnsi="Garamond" w:cs="Times New Roman"/>
          <w:sz w:val="22"/>
          <w:szCs w:val="22"/>
        </w:rPr>
        <w:t>$3000.</w:t>
      </w:r>
      <w:r w:rsidR="001A2643">
        <w:rPr>
          <w:rFonts w:ascii="Garamond" w:eastAsia="Times New Roman" w:hAnsi="Garamond" w:cs="Times New Roman"/>
          <w:sz w:val="22"/>
          <w:szCs w:val="22"/>
        </w:rPr>
        <w:t xml:space="preserve"> </w:t>
      </w:r>
    </w:p>
    <w:p w14:paraId="36633192" w14:textId="39AC8865" w:rsidR="00646E01" w:rsidRPr="00742B28" w:rsidRDefault="00646E01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2013 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 xml:space="preserve">Publication Subvention Grant, Research Allocation Committee, University of New Mexico. </w:t>
      </w:r>
      <w:r w:rsidR="000F1B12">
        <w:rPr>
          <w:rFonts w:ascii="Garamond" w:eastAsia="Times New Roman" w:hAnsi="Garamond" w:cs="Times New Roman"/>
          <w:sz w:val="22"/>
          <w:szCs w:val="22"/>
        </w:rPr>
        <w:t xml:space="preserve">Funded project: </w:t>
      </w:r>
      <w:r w:rsidR="000F1B12" w:rsidRPr="00187C97">
        <w:rPr>
          <w:rFonts w:ascii="Garamond" w:eastAsia="Times New Roman" w:hAnsi="Garamond" w:cs="Times New Roman"/>
          <w:i/>
          <w:sz w:val="22"/>
          <w:szCs w:val="22"/>
        </w:rPr>
        <w:t>Metropolitan Tragedy</w:t>
      </w:r>
      <w:r w:rsidR="000F1B12">
        <w:rPr>
          <w:rFonts w:ascii="Garamond" w:eastAsia="Times New Roman" w:hAnsi="Garamond" w:cs="Times New Roman"/>
          <w:iCs/>
          <w:sz w:val="22"/>
          <w:szCs w:val="22"/>
        </w:rPr>
        <w:t>.</w:t>
      </w:r>
      <w:r w:rsidR="000F1B12" w:rsidRPr="00187C97">
        <w:rPr>
          <w:rFonts w:ascii="Garamond" w:eastAsia="Times New Roman" w:hAnsi="Garamond" w:cs="Times New Roman"/>
          <w:i/>
          <w:sz w:val="22"/>
          <w:szCs w:val="22"/>
        </w:rPr>
        <w:t xml:space="preserve"> </w:t>
      </w:r>
      <w:r w:rsidR="00187C97">
        <w:rPr>
          <w:rFonts w:ascii="Garamond" w:eastAsia="Times New Roman" w:hAnsi="Garamond" w:cs="Times New Roman"/>
          <w:sz w:val="22"/>
          <w:szCs w:val="22"/>
        </w:rPr>
        <w:t>$2500.</w:t>
      </w:r>
    </w:p>
    <w:p w14:paraId="16718E66" w14:textId="75D04B3A" w:rsidR="00646E01" w:rsidRPr="00742B28" w:rsidRDefault="00646E01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2010 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 xml:space="preserve">National Endowment for the Humanities (NEH) Award for Faculty at Hispanic-Serving Institutions. </w:t>
      </w:r>
      <w:r w:rsidR="00187C97">
        <w:rPr>
          <w:rFonts w:ascii="Garamond" w:eastAsia="Times New Roman" w:hAnsi="Garamond" w:cs="Times New Roman"/>
          <w:sz w:val="22"/>
          <w:szCs w:val="22"/>
        </w:rPr>
        <w:t xml:space="preserve">Funded project: </w:t>
      </w:r>
      <w:r w:rsidR="00187C97" w:rsidRPr="00187C97">
        <w:rPr>
          <w:rFonts w:ascii="Garamond" w:eastAsia="Times New Roman" w:hAnsi="Garamond" w:cs="Times New Roman"/>
          <w:sz w:val="22"/>
          <w:szCs w:val="22"/>
        </w:rPr>
        <w:t>“</w:t>
      </w:r>
      <w:r w:rsidR="00187C97" w:rsidRPr="00187C97">
        <w:rPr>
          <w:rFonts w:ascii="Garamond" w:eastAsia="Times New Roman" w:hAnsi="Garamond" w:cs="Times New Roman"/>
          <w:i/>
          <w:sz w:val="22"/>
          <w:szCs w:val="22"/>
        </w:rPr>
        <w:t>Metropolitan Tragedy, 1567-1667</w:t>
      </w:r>
      <w:r w:rsidR="00187C97" w:rsidRPr="00187C97">
        <w:rPr>
          <w:rFonts w:ascii="Garamond" w:eastAsia="Times New Roman" w:hAnsi="Garamond" w:cs="Times New Roman"/>
          <w:sz w:val="22"/>
          <w:szCs w:val="22"/>
        </w:rPr>
        <w:t>.” $50,400.</w:t>
      </w:r>
    </w:p>
    <w:p w14:paraId="1D70A929" w14:textId="0E131638" w:rsidR="00646E01" w:rsidRPr="00742B28" w:rsidRDefault="00646E01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2010 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 xml:space="preserve">Large Research Grant, Research Allocation Committee, University of New Mexico. </w:t>
      </w:r>
      <w:r w:rsidR="00187C97">
        <w:rPr>
          <w:rFonts w:ascii="Garamond" w:eastAsia="Times New Roman" w:hAnsi="Garamond" w:cs="Times New Roman"/>
          <w:sz w:val="22"/>
          <w:szCs w:val="22"/>
        </w:rPr>
        <w:t xml:space="preserve">Funded project: </w:t>
      </w:r>
      <w:r w:rsidR="00187C97" w:rsidRPr="00187C97">
        <w:rPr>
          <w:rFonts w:ascii="Garamond" w:eastAsia="Times New Roman" w:hAnsi="Garamond" w:cs="Times New Roman"/>
          <w:sz w:val="22"/>
          <w:szCs w:val="22"/>
        </w:rPr>
        <w:t>“Mapping Tragedy in London, 1567-1667.” $7890.</w:t>
      </w:r>
    </w:p>
    <w:p w14:paraId="21EEECA3" w14:textId="5FB469AC" w:rsidR="00646E01" w:rsidRPr="00646E01" w:rsidRDefault="00646E01" w:rsidP="00342CCD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2007 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>Small Research Grant, Research Allocation Committee, University of New Mexico.</w:t>
      </w:r>
      <w:r w:rsidR="00187C97">
        <w:rPr>
          <w:rFonts w:ascii="Garamond" w:eastAsia="Times New Roman" w:hAnsi="Garamond" w:cs="Times New Roman"/>
          <w:sz w:val="22"/>
          <w:szCs w:val="22"/>
        </w:rPr>
        <w:t xml:space="preserve"> Funded project: </w:t>
      </w:r>
      <w:r w:rsidR="00187C97" w:rsidRPr="00187C97">
        <w:rPr>
          <w:rFonts w:ascii="Garamond" w:eastAsia="Times New Roman" w:hAnsi="Garamond" w:cs="Times New Roman"/>
          <w:sz w:val="22"/>
          <w:szCs w:val="22"/>
        </w:rPr>
        <w:t>“Purging Women: Theories of Genre and Gender in Early Modern England.” $3979.</w:t>
      </w:r>
    </w:p>
    <w:p w14:paraId="1AEEB92B" w14:textId="77777777" w:rsidR="00646E01" w:rsidRDefault="00646E01" w:rsidP="004F7C83">
      <w:pPr>
        <w:rPr>
          <w:rFonts w:ascii="Garamond" w:eastAsia="Times New Roman" w:hAnsi="Garamond" w:cs="Times New Roman"/>
          <w:b/>
          <w:bCs/>
          <w:i/>
          <w:sz w:val="22"/>
          <w:szCs w:val="22"/>
        </w:rPr>
      </w:pPr>
    </w:p>
    <w:p w14:paraId="43C7F766" w14:textId="04D5E01A" w:rsidR="00646E01" w:rsidRPr="00742B28" w:rsidRDefault="00646E01" w:rsidP="00646E01">
      <w:pPr>
        <w:pBdr>
          <w:bottom w:val="single" w:sz="6" w:space="1" w:color="auto"/>
        </w:pBdr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sz w:val="22"/>
          <w:szCs w:val="22"/>
        </w:rPr>
        <w:t xml:space="preserve">PRESENTATIONS </w:t>
      </w:r>
    </w:p>
    <w:p w14:paraId="696ADFB1" w14:textId="77777777" w:rsidR="00646E01" w:rsidRDefault="00646E01" w:rsidP="00646E01">
      <w:pPr>
        <w:rPr>
          <w:rFonts w:ascii="Garamond" w:eastAsia="Times New Roman" w:hAnsi="Garamond" w:cs="Times New Roman"/>
          <w:b/>
          <w:bCs/>
          <w:i/>
          <w:sz w:val="22"/>
          <w:szCs w:val="22"/>
        </w:rPr>
      </w:pPr>
    </w:p>
    <w:p w14:paraId="4FEF5EAF" w14:textId="77777777" w:rsidR="00EA7116" w:rsidRDefault="00EA7116" w:rsidP="00EA7116">
      <w:pPr>
        <w:pStyle w:val="BodyTextIndent"/>
        <w:spacing w:after="0"/>
        <w:ind w:left="720" w:hanging="720"/>
        <w:rPr>
          <w:rFonts w:ascii="Garamond" w:hAnsi="Garamond"/>
          <w:b/>
          <w:i/>
          <w:iCs/>
          <w:sz w:val="22"/>
          <w:szCs w:val="22"/>
        </w:rPr>
      </w:pPr>
      <w:r>
        <w:rPr>
          <w:rFonts w:ascii="Garamond" w:hAnsi="Garamond"/>
          <w:b/>
          <w:i/>
          <w:iCs/>
          <w:sz w:val="22"/>
          <w:szCs w:val="22"/>
        </w:rPr>
        <w:t>By Invitation</w:t>
      </w:r>
    </w:p>
    <w:p w14:paraId="2D1035AB" w14:textId="77777777" w:rsidR="00EA7116" w:rsidRDefault="00EA7116" w:rsidP="00EA7116">
      <w:pPr>
        <w:pStyle w:val="BodyTextIndent"/>
        <w:spacing w:after="0"/>
        <w:ind w:left="720" w:hanging="720"/>
        <w:rPr>
          <w:rFonts w:ascii="Garamond" w:hAnsi="Garamond"/>
          <w:b/>
          <w:i/>
          <w:iCs/>
          <w:sz w:val="22"/>
          <w:szCs w:val="22"/>
        </w:rPr>
      </w:pPr>
    </w:p>
    <w:p w14:paraId="4836ACA4" w14:textId="3511BCA4" w:rsidR="0072575F" w:rsidRDefault="0072575F" w:rsidP="00EA7116">
      <w:pPr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2022</w:t>
      </w:r>
      <w:r>
        <w:rPr>
          <w:rFonts w:ascii="Garamond" w:hAnsi="Garamond"/>
          <w:bCs/>
          <w:sz w:val="22"/>
          <w:szCs w:val="22"/>
        </w:rPr>
        <w:tab/>
      </w:r>
      <w:r w:rsidRPr="00C71D02">
        <w:rPr>
          <w:rFonts w:ascii="Garamond" w:eastAsia="Times New Roman" w:hAnsi="Garamond" w:cs="Times New Roman"/>
          <w:sz w:val="22"/>
          <w:szCs w:val="22"/>
        </w:rPr>
        <w:t>“Leveraging Affinity and Alliance for Justice, Inclusion and Deep Learning</w:t>
      </w:r>
      <w:r>
        <w:rPr>
          <w:rFonts w:ascii="Garamond" w:eastAsia="Times New Roman" w:hAnsi="Garamond" w:cs="Times New Roman"/>
          <w:sz w:val="22"/>
          <w:szCs w:val="22"/>
        </w:rPr>
        <w:t>.</w:t>
      </w:r>
      <w:r w:rsidRPr="00C71D02">
        <w:rPr>
          <w:rFonts w:ascii="Garamond" w:eastAsia="Times New Roman" w:hAnsi="Garamond" w:cs="Times New Roman"/>
          <w:sz w:val="22"/>
          <w:szCs w:val="22"/>
        </w:rPr>
        <w:t>”</w:t>
      </w:r>
      <w:r>
        <w:rPr>
          <w:rFonts w:ascii="Garamond" w:eastAsia="Times New Roman" w:hAnsi="Garamond" w:cs="Times New Roman"/>
          <w:sz w:val="22"/>
          <w:szCs w:val="22"/>
        </w:rPr>
        <w:t xml:space="preserve"> Humanities Center, University of Connecticut, Storrs, CT.</w:t>
      </w:r>
    </w:p>
    <w:p w14:paraId="61E7AFA5" w14:textId="0F8DA66F" w:rsidR="00EA7116" w:rsidRDefault="00EA7116" w:rsidP="00EA7116">
      <w:pPr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59728F">
        <w:rPr>
          <w:rFonts w:ascii="Garamond" w:hAnsi="Garamond"/>
          <w:bCs/>
          <w:sz w:val="22"/>
          <w:szCs w:val="22"/>
        </w:rPr>
        <w:t xml:space="preserve">2022 </w:t>
      </w:r>
      <w:r>
        <w:rPr>
          <w:rFonts w:ascii="Garamond" w:hAnsi="Garamond"/>
          <w:bCs/>
          <w:sz w:val="22"/>
          <w:szCs w:val="22"/>
        </w:rPr>
        <w:tab/>
      </w:r>
      <w:r w:rsidRPr="0059728F">
        <w:rPr>
          <w:rFonts w:ascii="Garamond" w:hAnsi="Garamond"/>
          <w:bCs/>
          <w:sz w:val="22"/>
          <w:szCs w:val="22"/>
        </w:rPr>
        <w:t>“Intolerance Is Bliss,” The John Geraghty Symposium, Special Topic: Milton and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59728F">
        <w:rPr>
          <w:rFonts w:ascii="Garamond" w:hAnsi="Garamond"/>
          <w:bCs/>
          <w:sz w:val="22"/>
          <w:szCs w:val="22"/>
        </w:rPr>
        <w:t xml:space="preserve">Difference: Race, Gender, and Power. St. Louis University, St. Louis, MO. </w:t>
      </w:r>
    </w:p>
    <w:p w14:paraId="104A3492" w14:textId="77777777" w:rsidR="00EA7116" w:rsidRPr="0017290B" w:rsidRDefault="00EA7116" w:rsidP="00EA7116">
      <w:pPr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BB633E">
        <w:rPr>
          <w:rFonts w:ascii="Garamond" w:hAnsi="Garamond"/>
          <w:bCs/>
          <w:sz w:val="22"/>
          <w:szCs w:val="22"/>
        </w:rPr>
        <w:t>2022</w:t>
      </w:r>
      <w:r w:rsidRPr="00BB633E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“‘</w:t>
      </w:r>
      <w:r w:rsidRPr="00EA1E60">
        <w:rPr>
          <w:rFonts w:ascii="Garamond" w:hAnsi="Garamond"/>
          <w:sz w:val="22"/>
          <w:szCs w:val="22"/>
        </w:rPr>
        <w:t xml:space="preserve">You would have thought the very windows </w:t>
      </w:r>
      <w:proofErr w:type="spellStart"/>
      <w:r w:rsidRPr="00EA1E60">
        <w:rPr>
          <w:rFonts w:ascii="Garamond" w:hAnsi="Garamond"/>
          <w:sz w:val="22"/>
          <w:szCs w:val="22"/>
        </w:rPr>
        <w:t>spak</w:t>
      </w:r>
      <w:r>
        <w:rPr>
          <w:rFonts w:ascii="Garamond" w:hAnsi="Garamond"/>
          <w:sz w:val="22"/>
          <w:szCs w:val="22"/>
        </w:rPr>
        <w:t>e</w:t>
      </w:r>
      <w:proofErr w:type="spellEnd"/>
      <w:r>
        <w:rPr>
          <w:rFonts w:ascii="Garamond" w:hAnsi="Garamond"/>
          <w:sz w:val="22"/>
          <w:szCs w:val="22"/>
        </w:rPr>
        <w:t>’</w:t>
      </w:r>
      <w:r w:rsidRPr="00EA1E60">
        <w:rPr>
          <w:rFonts w:ascii="Garamond" w:hAnsi="Garamond"/>
          <w:sz w:val="22"/>
          <w:szCs w:val="22"/>
        </w:rPr>
        <w:t xml:space="preserve">: The Public Theater’s Podcast Performance of Shakespeare’s </w:t>
      </w:r>
      <w:r w:rsidRPr="00EA1E60">
        <w:rPr>
          <w:rFonts w:ascii="Garamond" w:hAnsi="Garamond"/>
          <w:i/>
          <w:iCs/>
          <w:sz w:val="22"/>
          <w:szCs w:val="22"/>
        </w:rPr>
        <w:t>Richard II</w:t>
      </w:r>
      <w:r>
        <w:rPr>
          <w:rFonts w:ascii="Garamond" w:hAnsi="Garamond"/>
          <w:sz w:val="22"/>
          <w:szCs w:val="22"/>
        </w:rPr>
        <w:t xml:space="preserve">.” </w:t>
      </w:r>
      <w:r w:rsidRPr="00BB633E">
        <w:rPr>
          <w:rFonts w:ascii="Garamond" w:hAnsi="Garamond"/>
          <w:bCs/>
          <w:sz w:val="22"/>
          <w:szCs w:val="22"/>
        </w:rPr>
        <w:t>Early Modern Theatre Studies and Podcasting</w:t>
      </w:r>
      <w:r>
        <w:rPr>
          <w:rFonts w:ascii="Garamond" w:hAnsi="Garamond"/>
          <w:bCs/>
          <w:sz w:val="22"/>
          <w:szCs w:val="22"/>
        </w:rPr>
        <w:t xml:space="preserve"> Seminar.</w:t>
      </w:r>
      <w:r w:rsidRPr="00BB633E">
        <w:rPr>
          <w:rFonts w:ascii="Garamond" w:hAnsi="Garamond"/>
          <w:bCs/>
          <w:sz w:val="22"/>
          <w:szCs w:val="22"/>
        </w:rPr>
        <w:t xml:space="preserve"> Shakespeare Assoc</w:t>
      </w:r>
      <w:r>
        <w:rPr>
          <w:rFonts w:ascii="Garamond" w:hAnsi="Garamond"/>
          <w:bCs/>
          <w:sz w:val="22"/>
          <w:szCs w:val="22"/>
        </w:rPr>
        <w:t>i</w:t>
      </w:r>
      <w:r w:rsidRPr="00BB633E">
        <w:rPr>
          <w:rFonts w:ascii="Garamond" w:hAnsi="Garamond"/>
          <w:bCs/>
          <w:sz w:val="22"/>
          <w:szCs w:val="22"/>
        </w:rPr>
        <w:t>ation of America</w:t>
      </w:r>
      <w:r>
        <w:rPr>
          <w:rFonts w:ascii="Garamond" w:hAnsi="Garamond"/>
          <w:bCs/>
          <w:sz w:val="22"/>
          <w:szCs w:val="22"/>
        </w:rPr>
        <w:t xml:space="preserve"> (SAA)</w:t>
      </w:r>
      <w:r w:rsidRPr="00BB633E">
        <w:rPr>
          <w:rFonts w:ascii="Garamond" w:hAnsi="Garamond"/>
          <w:bCs/>
          <w:sz w:val="22"/>
          <w:szCs w:val="22"/>
        </w:rPr>
        <w:t>, Jacksonville, FL.</w:t>
      </w:r>
    </w:p>
    <w:p w14:paraId="09CF8089" w14:textId="77777777" w:rsidR="00EA7116" w:rsidRPr="00025B3F" w:rsidRDefault="00EA7116" w:rsidP="00EA7116">
      <w:pPr>
        <w:spacing w:after="120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2020</w:t>
      </w:r>
      <w:r>
        <w:rPr>
          <w:rFonts w:ascii="Garamond" w:hAnsi="Garamond"/>
          <w:sz w:val="22"/>
          <w:szCs w:val="22"/>
        </w:rPr>
        <w:tab/>
      </w:r>
      <w:r w:rsidRPr="005C371A">
        <w:rPr>
          <w:rFonts w:ascii="Garamond" w:hAnsi="Garamond"/>
          <w:sz w:val="22"/>
          <w:szCs w:val="22"/>
        </w:rPr>
        <w:t>“</w:t>
      </w:r>
      <w:hyperlink r:id="rId16" w:history="1">
        <w:r w:rsidRPr="00025B3F">
          <w:rPr>
            <w:rStyle w:val="Hyperlink"/>
            <w:rFonts w:ascii="Garamond" w:hAnsi="Garamond"/>
            <w:sz w:val="22"/>
            <w:szCs w:val="22"/>
          </w:rPr>
          <w:t>Reimagining Shakespeare in 2020</w:t>
        </w:r>
      </w:hyperlink>
      <w:r>
        <w:rPr>
          <w:rFonts w:ascii="Garamond" w:hAnsi="Garamond"/>
          <w:sz w:val="22"/>
          <w:szCs w:val="22"/>
        </w:rPr>
        <w:t>.</w:t>
      </w:r>
      <w:r w:rsidRPr="005C371A">
        <w:rPr>
          <w:rFonts w:ascii="Garamond" w:hAnsi="Garamond"/>
          <w:sz w:val="22"/>
          <w:szCs w:val="22"/>
        </w:rPr>
        <w:t>”</w:t>
      </w:r>
      <w:r w:rsidRPr="00906A33">
        <w:rPr>
          <w:rFonts w:ascii="Garamond" w:hAnsi="Garamond"/>
          <w:i/>
          <w:iCs/>
          <w:sz w:val="22"/>
          <w:szCs w:val="22"/>
        </w:rPr>
        <w:t xml:space="preserve"> In Touch: Focus on New Mexico</w:t>
      </w:r>
      <w:r>
        <w:rPr>
          <w:rFonts w:ascii="Garamond" w:hAnsi="Garamond"/>
          <w:sz w:val="22"/>
          <w:szCs w:val="22"/>
        </w:rPr>
        <w:t>,</w:t>
      </w:r>
      <w:r w:rsidRPr="00742B28">
        <w:rPr>
          <w:rFonts w:ascii="Garamond" w:hAnsi="Garamond"/>
          <w:sz w:val="22"/>
          <w:szCs w:val="22"/>
        </w:rPr>
        <w:t xml:space="preserve"> PBS</w:t>
      </w:r>
      <w:r>
        <w:rPr>
          <w:rFonts w:ascii="Garamond" w:hAnsi="Garamond"/>
          <w:sz w:val="22"/>
          <w:szCs w:val="22"/>
        </w:rPr>
        <w:t>, December 25, 2020.</w:t>
      </w:r>
    </w:p>
    <w:p w14:paraId="7882C3C9" w14:textId="77777777" w:rsidR="00EA7116" w:rsidRPr="00742B28" w:rsidRDefault="00EA7116" w:rsidP="00EA7116">
      <w:pPr>
        <w:spacing w:after="120"/>
        <w:ind w:left="720" w:hanging="720"/>
        <w:rPr>
          <w:rFonts w:ascii="Garamond" w:hAnsi="Garamond" w:cs="Segoe UI"/>
          <w:color w:val="212121"/>
          <w:sz w:val="22"/>
          <w:szCs w:val="22"/>
          <w:shd w:val="clear" w:color="auto" w:fill="FFFFFF"/>
        </w:rPr>
      </w:pPr>
      <w:r w:rsidRPr="00742B28">
        <w:rPr>
          <w:rFonts w:ascii="Garamond" w:hAnsi="Garamond"/>
          <w:bCs/>
          <w:sz w:val="22"/>
          <w:szCs w:val="22"/>
        </w:rPr>
        <w:t>2018</w:t>
      </w:r>
      <w:r w:rsidRPr="00742B28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 xml:space="preserve">Roundtable participant. </w:t>
      </w:r>
      <w:r w:rsidRPr="00742B28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Teaching Race, Gender, Sexuality, and Disability in Early Modernist Classrooms, Part II. Sixteenth Century Society Conference</w:t>
      </w:r>
      <w:r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 (SCSC)</w:t>
      </w:r>
      <w:r w:rsidRPr="00742B28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, Albuquerque, NM.</w:t>
      </w:r>
    </w:p>
    <w:p w14:paraId="4B9DE2D1" w14:textId="77777777" w:rsidR="00EA7116" w:rsidRPr="00742B28" w:rsidRDefault="00EA7116" w:rsidP="00EA7116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>2017</w:t>
      </w:r>
      <w:r w:rsidRPr="00742B28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 xml:space="preserve">Respondent. </w:t>
      </w:r>
      <w:r w:rsidRPr="00742B28">
        <w:rPr>
          <w:rFonts w:ascii="Garamond" w:hAnsi="Garamond"/>
          <w:bCs/>
          <w:sz w:val="22"/>
          <w:szCs w:val="22"/>
        </w:rPr>
        <w:t>Law and Poetics in Shakespeare</w:t>
      </w:r>
      <w:r>
        <w:rPr>
          <w:rFonts w:ascii="Garamond" w:hAnsi="Garamond"/>
          <w:bCs/>
          <w:sz w:val="22"/>
          <w:szCs w:val="22"/>
        </w:rPr>
        <w:t xml:space="preserve"> Seminar.</w:t>
      </w:r>
      <w:r w:rsidRPr="00742B28">
        <w:rPr>
          <w:rFonts w:ascii="Garamond" w:hAnsi="Garamond"/>
          <w:bCs/>
          <w:sz w:val="22"/>
          <w:szCs w:val="22"/>
        </w:rPr>
        <w:t xml:space="preserve"> Shakespeare Association of America</w:t>
      </w:r>
      <w:r>
        <w:rPr>
          <w:rFonts w:ascii="Garamond" w:hAnsi="Garamond"/>
          <w:bCs/>
          <w:sz w:val="22"/>
          <w:szCs w:val="22"/>
        </w:rPr>
        <w:t xml:space="preserve"> (SAA)</w:t>
      </w:r>
      <w:r w:rsidRPr="00742B28">
        <w:rPr>
          <w:rFonts w:ascii="Garamond" w:hAnsi="Garamond"/>
          <w:bCs/>
          <w:sz w:val="22"/>
          <w:szCs w:val="22"/>
        </w:rPr>
        <w:t>, Atlanta, GA.</w:t>
      </w:r>
    </w:p>
    <w:p w14:paraId="03133BE1" w14:textId="77777777" w:rsidR="00EA7116" w:rsidRPr="00F15DA5" w:rsidRDefault="00EA7116" w:rsidP="00EA7116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F15DA5">
        <w:rPr>
          <w:rFonts w:ascii="Garamond" w:eastAsia="Times New Roman" w:hAnsi="Garamond" w:cs="Times New Roman"/>
          <w:sz w:val="22"/>
          <w:szCs w:val="22"/>
        </w:rPr>
        <w:t xml:space="preserve">2016 </w:t>
      </w:r>
      <w:r w:rsidRPr="00F15DA5">
        <w:rPr>
          <w:rFonts w:ascii="Garamond" w:eastAsia="Times New Roman" w:hAnsi="Garamond" w:cs="Times New Roman"/>
          <w:sz w:val="22"/>
          <w:szCs w:val="22"/>
        </w:rPr>
        <w:tab/>
        <w:t xml:space="preserve">“The Very Large Shakespeare Array.” </w:t>
      </w:r>
      <w:r>
        <w:rPr>
          <w:rFonts w:ascii="Garamond" w:eastAsia="Times New Roman" w:hAnsi="Garamond" w:cs="Times New Roman"/>
          <w:sz w:val="22"/>
          <w:szCs w:val="22"/>
        </w:rPr>
        <w:t>P</w:t>
      </w:r>
      <w:r w:rsidRPr="00F15DA5">
        <w:rPr>
          <w:rFonts w:ascii="Garamond" w:eastAsia="Times New Roman" w:hAnsi="Garamond" w:cs="Times New Roman"/>
          <w:sz w:val="22"/>
          <w:szCs w:val="22"/>
        </w:rPr>
        <w:t xml:space="preserve">ublic lecture for </w:t>
      </w:r>
      <w:r w:rsidRPr="00F15DA5">
        <w:rPr>
          <w:rFonts w:ascii="Garamond" w:eastAsia="Times New Roman" w:hAnsi="Garamond" w:cs="Times New Roman"/>
          <w:i/>
          <w:sz w:val="22"/>
          <w:szCs w:val="22"/>
        </w:rPr>
        <w:t>First Folio! The Book that Gave Us Shakespeare</w:t>
      </w:r>
      <w:r w:rsidRPr="00F15DA5">
        <w:rPr>
          <w:rFonts w:ascii="Garamond" w:eastAsia="Times New Roman" w:hAnsi="Garamond" w:cs="Times New Roman"/>
          <w:sz w:val="22"/>
          <w:szCs w:val="22"/>
        </w:rPr>
        <w:t>, New Mexico Museum of Art, Santa Fe, NM.</w:t>
      </w:r>
    </w:p>
    <w:p w14:paraId="13ECD2F3" w14:textId="77777777" w:rsidR="00EA7116" w:rsidRPr="0017757B" w:rsidRDefault="00EA7116" w:rsidP="00EA7116">
      <w:pPr>
        <w:spacing w:after="120"/>
        <w:ind w:left="720" w:hanging="720"/>
        <w:rPr>
          <w:rFonts w:ascii="Garamond" w:eastAsia="Times New Roman" w:hAnsi="Garamond" w:cs="Times New Roman"/>
          <w:sz w:val="22"/>
          <w:szCs w:val="22"/>
        </w:rPr>
      </w:pPr>
      <w:r w:rsidRPr="00F15DA5">
        <w:rPr>
          <w:rFonts w:ascii="Garamond" w:eastAsia="Times New Roman" w:hAnsi="Garamond" w:cs="Times New Roman"/>
          <w:sz w:val="22"/>
          <w:szCs w:val="22"/>
        </w:rPr>
        <w:t xml:space="preserve">2016 </w:t>
      </w:r>
      <w:r w:rsidRPr="00F15DA5">
        <w:rPr>
          <w:rFonts w:ascii="Garamond" w:eastAsia="Times New Roman" w:hAnsi="Garamond" w:cs="Times New Roman"/>
          <w:sz w:val="22"/>
          <w:szCs w:val="22"/>
        </w:rPr>
        <w:tab/>
        <w:t xml:space="preserve">“Shakespeare in Duke City.” </w:t>
      </w:r>
      <w:r>
        <w:rPr>
          <w:rFonts w:ascii="Garamond" w:eastAsia="Times New Roman" w:hAnsi="Garamond" w:cs="Times New Roman"/>
          <w:sz w:val="22"/>
          <w:szCs w:val="22"/>
        </w:rPr>
        <w:t>P</w:t>
      </w:r>
      <w:r w:rsidRPr="00F15DA5">
        <w:rPr>
          <w:rFonts w:ascii="Garamond" w:eastAsia="Times New Roman" w:hAnsi="Garamond" w:cs="Times New Roman"/>
          <w:sz w:val="22"/>
          <w:szCs w:val="22"/>
        </w:rPr>
        <w:t>ublic lecture, Albuquerque Bernalillo Main Library, Albuquerque, NM.</w:t>
      </w:r>
    </w:p>
    <w:p w14:paraId="7F656E32" w14:textId="77777777" w:rsidR="00EA7116" w:rsidRPr="00742B28" w:rsidRDefault="00EA7116" w:rsidP="00EA7116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>2010</w:t>
      </w:r>
      <w:r w:rsidRPr="00742B28">
        <w:rPr>
          <w:rFonts w:ascii="Garamond" w:hAnsi="Garamond"/>
          <w:bCs/>
          <w:sz w:val="22"/>
          <w:szCs w:val="22"/>
        </w:rPr>
        <w:tab/>
        <w:t>“Pulling Down the Pillars: Staging Tragedy in</w:t>
      </w:r>
      <w:r w:rsidRPr="00742B28">
        <w:rPr>
          <w:rFonts w:ascii="Garamond" w:hAnsi="Garamond"/>
          <w:bCs/>
          <w:i/>
          <w:sz w:val="22"/>
          <w:szCs w:val="22"/>
        </w:rPr>
        <w:t xml:space="preserve"> Samson Agonistes</w:t>
      </w:r>
      <w:r w:rsidRPr="00742B28">
        <w:rPr>
          <w:rFonts w:ascii="Garamond" w:hAnsi="Garamond"/>
          <w:bCs/>
          <w:sz w:val="22"/>
          <w:szCs w:val="22"/>
        </w:rPr>
        <w:t>.” Medieval and Early Modern Studies Institute Seminar</w:t>
      </w:r>
      <w:r>
        <w:rPr>
          <w:rFonts w:ascii="Garamond" w:hAnsi="Garamond"/>
          <w:bCs/>
          <w:sz w:val="22"/>
          <w:szCs w:val="22"/>
        </w:rPr>
        <w:t xml:space="preserve"> (MEMSI)</w:t>
      </w:r>
      <w:r w:rsidRPr="00742B28">
        <w:rPr>
          <w:rFonts w:ascii="Garamond" w:hAnsi="Garamond"/>
          <w:bCs/>
          <w:sz w:val="22"/>
          <w:szCs w:val="22"/>
        </w:rPr>
        <w:t>, George Washington University, Washington, D.C.</w:t>
      </w:r>
    </w:p>
    <w:p w14:paraId="714174AA" w14:textId="77777777" w:rsidR="00EA7116" w:rsidRPr="00742B28" w:rsidRDefault="00EA7116" w:rsidP="00EA7116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>2010</w:t>
      </w:r>
      <w:r w:rsidRPr="00742B28">
        <w:rPr>
          <w:rFonts w:ascii="Garamond" w:hAnsi="Garamond"/>
          <w:bCs/>
          <w:sz w:val="22"/>
          <w:szCs w:val="22"/>
        </w:rPr>
        <w:tab/>
        <w:t xml:space="preserve">“Writing About Space.” A Gateway Lecture at the Medieval and Early Modern Studies Institute, George Washington University, Washington, D.C. </w:t>
      </w:r>
    </w:p>
    <w:p w14:paraId="444931CE" w14:textId="10BC2F00" w:rsidR="00F82AE6" w:rsidRPr="00DD3428" w:rsidRDefault="00EA7116" w:rsidP="00DD3428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 xml:space="preserve">2009 </w:t>
      </w:r>
      <w:r w:rsidRPr="00742B28">
        <w:rPr>
          <w:rFonts w:ascii="Garamond" w:hAnsi="Garamond"/>
          <w:bCs/>
          <w:sz w:val="22"/>
          <w:szCs w:val="22"/>
        </w:rPr>
        <w:tab/>
        <w:t>“The Tyranny of Tragedy.” University of Connecticut Renaissance Seminar, Storrs, CT; Five Colleges Renaissance Seminar, Massachusetts Center for Renaissance Studies, Amherst, MA; and Medieval/Renaissance Reading Group, University of Pennsylvania, Philadelphia, PA.</w:t>
      </w:r>
    </w:p>
    <w:p w14:paraId="0CAFE7E7" w14:textId="04978801" w:rsidR="003A13CB" w:rsidRDefault="003A13CB" w:rsidP="00AE33A1">
      <w:pPr>
        <w:spacing w:before="240" w:after="120"/>
        <w:rPr>
          <w:rFonts w:ascii="Garamond" w:hAnsi="Garamond"/>
          <w:b/>
          <w:i/>
          <w:iCs/>
          <w:sz w:val="22"/>
          <w:szCs w:val="22"/>
        </w:rPr>
      </w:pPr>
      <w:r>
        <w:rPr>
          <w:rFonts w:ascii="Garamond" w:hAnsi="Garamond"/>
          <w:b/>
          <w:i/>
          <w:iCs/>
          <w:sz w:val="22"/>
          <w:szCs w:val="22"/>
        </w:rPr>
        <w:t>Conference</w:t>
      </w:r>
      <w:r w:rsidR="00380180">
        <w:rPr>
          <w:rFonts w:ascii="Garamond" w:hAnsi="Garamond"/>
          <w:b/>
          <w:i/>
          <w:iCs/>
          <w:sz w:val="22"/>
          <w:szCs w:val="22"/>
        </w:rPr>
        <w:t xml:space="preserve"> Panels and Seminars</w:t>
      </w:r>
    </w:p>
    <w:p w14:paraId="3D467C01" w14:textId="6242197F" w:rsidR="0059728F" w:rsidRDefault="0059728F" w:rsidP="005976EA">
      <w:pPr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2023</w:t>
      </w:r>
      <w:r>
        <w:rPr>
          <w:rFonts w:ascii="Garamond" w:hAnsi="Garamond"/>
          <w:bCs/>
          <w:sz w:val="22"/>
          <w:szCs w:val="22"/>
        </w:rPr>
        <w:tab/>
        <w:t>“</w:t>
      </w:r>
      <w:r w:rsidRPr="0059728F">
        <w:rPr>
          <w:rFonts w:ascii="Garamond" w:hAnsi="Garamond"/>
          <w:bCs/>
          <w:sz w:val="22"/>
          <w:szCs w:val="22"/>
        </w:rPr>
        <w:t>(Re)</w:t>
      </w:r>
      <w:proofErr w:type="gramStart"/>
      <w:r w:rsidRPr="0059728F">
        <w:rPr>
          <w:rFonts w:ascii="Garamond" w:hAnsi="Garamond"/>
          <w:bCs/>
          <w:sz w:val="22"/>
          <w:szCs w:val="22"/>
        </w:rPr>
        <w:t>making Homework</w:t>
      </w:r>
      <w:proofErr w:type="gramEnd"/>
      <w:r w:rsidRPr="0059728F">
        <w:rPr>
          <w:rFonts w:ascii="Garamond" w:hAnsi="Garamond"/>
          <w:bCs/>
          <w:sz w:val="22"/>
          <w:szCs w:val="22"/>
        </w:rPr>
        <w:t xml:space="preserve"> for the Online Shakespeare Classroom</w:t>
      </w:r>
      <w:r w:rsidR="00531EF4">
        <w:rPr>
          <w:rFonts w:ascii="Garamond" w:hAnsi="Garamond"/>
          <w:bCs/>
          <w:sz w:val="22"/>
          <w:szCs w:val="22"/>
        </w:rPr>
        <w:t>.</w:t>
      </w:r>
      <w:r>
        <w:rPr>
          <w:rFonts w:ascii="Garamond" w:hAnsi="Garamond"/>
          <w:bCs/>
          <w:sz w:val="22"/>
          <w:szCs w:val="22"/>
        </w:rPr>
        <w:t>” Shakespearean Futures Panel. Shakespeare Association of America (SAA), Minneapolis, MN.</w:t>
      </w:r>
    </w:p>
    <w:p w14:paraId="33C2B3A6" w14:textId="0A47FA63" w:rsidR="00531EF4" w:rsidRPr="0059728F" w:rsidRDefault="00531EF4" w:rsidP="005976EA">
      <w:pPr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2023</w:t>
      </w:r>
      <w:r>
        <w:rPr>
          <w:rFonts w:ascii="Garamond" w:hAnsi="Garamond"/>
          <w:bCs/>
          <w:sz w:val="22"/>
          <w:szCs w:val="22"/>
        </w:rPr>
        <w:tab/>
        <w:t>“</w:t>
      </w:r>
      <w:r w:rsidRPr="00531EF4">
        <w:rPr>
          <w:rFonts w:ascii="Garamond" w:hAnsi="Garamond"/>
          <w:bCs/>
          <w:sz w:val="22"/>
          <w:szCs w:val="22"/>
        </w:rPr>
        <w:t>Martial Consent in Milton</w:t>
      </w:r>
      <w:r>
        <w:rPr>
          <w:rFonts w:ascii="Garamond" w:hAnsi="Garamond"/>
          <w:bCs/>
          <w:sz w:val="22"/>
          <w:szCs w:val="22"/>
        </w:rPr>
        <w:t>’s</w:t>
      </w:r>
      <w:r w:rsidRPr="00531EF4">
        <w:rPr>
          <w:rFonts w:ascii="Garamond" w:hAnsi="Garamond"/>
          <w:bCs/>
          <w:sz w:val="22"/>
          <w:szCs w:val="22"/>
        </w:rPr>
        <w:t xml:space="preserve"> England</w:t>
      </w:r>
      <w:r>
        <w:rPr>
          <w:rFonts w:ascii="Garamond" w:hAnsi="Garamond"/>
          <w:bCs/>
          <w:sz w:val="22"/>
          <w:szCs w:val="22"/>
        </w:rPr>
        <w:t>.” Renaissance Society of America (RSA), San Juan, PR.</w:t>
      </w:r>
    </w:p>
    <w:p w14:paraId="0B58AF97" w14:textId="5D65BA79" w:rsidR="0059728F" w:rsidRPr="0059728F" w:rsidRDefault="00EA7116" w:rsidP="00EA7116">
      <w:pPr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EA7116">
        <w:rPr>
          <w:rFonts w:ascii="Garamond" w:hAnsi="Garamond"/>
          <w:bCs/>
          <w:sz w:val="22"/>
          <w:szCs w:val="22"/>
        </w:rPr>
        <w:t xml:space="preserve">2023 </w:t>
      </w:r>
      <w:r>
        <w:rPr>
          <w:rFonts w:ascii="Garamond" w:hAnsi="Garamond"/>
          <w:bCs/>
          <w:sz w:val="22"/>
          <w:szCs w:val="22"/>
        </w:rPr>
        <w:tab/>
      </w:r>
      <w:r w:rsidRPr="00EA7116">
        <w:rPr>
          <w:rFonts w:ascii="Garamond" w:hAnsi="Garamond"/>
          <w:bCs/>
          <w:sz w:val="22"/>
          <w:szCs w:val="22"/>
        </w:rPr>
        <w:t xml:space="preserve">“Le </w:t>
      </w:r>
      <w:proofErr w:type="spellStart"/>
      <w:r w:rsidRPr="00EA7116">
        <w:rPr>
          <w:rFonts w:ascii="Garamond" w:hAnsi="Garamond"/>
          <w:bCs/>
          <w:sz w:val="22"/>
          <w:szCs w:val="22"/>
        </w:rPr>
        <w:t>Guin’s</w:t>
      </w:r>
      <w:proofErr w:type="spellEnd"/>
      <w:r w:rsidRPr="00EA7116">
        <w:rPr>
          <w:rFonts w:ascii="Garamond" w:hAnsi="Garamond"/>
          <w:bCs/>
          <w:sz w:val="22"/>
          <w:szCs w:val="22"/>
        </w:rPr>
        <w:t xml:space="preserve"> Interstellar Milton.” Modern Language Association (MLA), San Francisco, CA.</w:t>
      </w:r>
      <w:r>
        <w:rPr>
          <w:rFonts w:ascii="Garamond" w:hAnsi="Garamond"/>
          <w:bCs/>
          <w:sz w:val="22"/>
          <w:szCs w:val="22"/>
        </w:rPr>
        <w:t xml:space="preserve"> </w:t>
      </w:r>
      <w:r w:rsidR="00F65421">
        <w:rPr>
          <w:rFonts w:ascii="Garamond" w:hAnsi="Garamond"/>
          <w:bCs/>
          <w:i/>
          <w:iCs/>
          <w:sz w:val="22"/>
          <w:szCs w:val="22"/>
        </w:rPr>
        <w:t>Postponed to 2024</w:t>
      </w:r>
      <w:r w:rsidRPr="00EA7116">
        <w:rPr>
          <w:rFonts w:ascii="Garamond" w:hAnsi="Garamond"/>
          <w:bCs/>
          <w:sz w:val="22"/>
          <w:szCs w:val="22"/>
        </w:rPr>
        <w:t>.</w:t>
      </w:r>
      <w:r w:rsidR="0059728F">
        <w:rPr>
          <w:rFonts w:ascii="Garamond" w:hAnsi="Garamond"/>
          <w:bCs/>
          <w:sz w:val="22"/>
          <w:szCs w:val="22"/>
        </w:rPr>
        <w:tab/>
      </w:r>
    </w:p>
    <w:p w14:paraId="49FE7292" w14:textId="7899BF22" w:rsidR="005976EA" w:rsidRPr="00941CDE" w:rsidRDefault="005976EA" w:rsidP="005976EA">
      <w:pPr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2022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>“Caucusing in the Milton Classroom</w:t>
      </w:r>
      <w:r>
        <w:rPr>
          <w:rFonts w:ascii="Garamond" w:hAnsi="Garamond"/>
          <w:bCs/>
          <w:sz w:val="22"/>
          <w:szCs w:val="22"/>
        </w:rPr>
        <w:t>,</w:t>
      </w:r>
      <w:r w:rsidRPr="005976EA">
        <w:rPr>
          <w:rFonts w:ascii="Garamond" w:hAnsi="Garamond"/>
          <w:bCs/>
          <w:sz w:val="22"/>
          <w:szCs w:val="22"/>
        </w:rPr>
        <w:t>”</w:t>
      </w:r>
      <w:r>
        <w:rPr>
          <w:rFonts w:ascii="Garamond" w:hAnsi="Garamond"/>
          <w:bCs/>
          <w:sz w:val="22"/>
          <w:szCs w:val="22"/>
        </w:rPr>
        <w:t xml:space="preserve"> Milton Society of America Sponsored Panel on </w:t>
      </w:r>
      <w:r w:rsidRPr="005976EA">
        <w:rPr>
          <w:rFonts w:ascii="Garamond" w:hAnsi="Garamond"/>
          <w:bCs/>
          <w:sz w:val="22"/>
          <w:szCs w:val="22"/>
        </w:rPr>
        <w:t>Critical Race Milton</w:t>
      </w:r>
      <w:r>
        <w:rPr>
          <w:rFonts w:ascii="Garamond" w:hAnsi="Garamond"/>
          <w:bCs/>
          <w:sz w:val="22"/>
          <w:szCs w:val="22"/>
        </w:rPr>
        <w:t>. Renaissance Society of America (RSA), Dublin, Ireland</w:t>
      </w:r>
      <w:r w:rsidR="00941CDE">
        <w:rPr>
          <w:rFonts w:ascii="Garamond" w:hAnsi="Garamond"/>
          <w:bCs/>
          <w:sz w:val="22"/>
          <w:szCs w:val="22"/>
        </w:rPr>
        <w:t>.</w:t>
      </w:r>
    </w:p>
    <w:p w14:paraId="73AE3A65" w14:textId="06E8D7B5" w:rsidR="008F31DA" w:rsidRDefault="00941CDE" w:rsidP="008F31DA">
      <w:pPr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2021</w:t>
      </w:r>
      <w:r>
        <w:rPr>
          <w:rFonts w:ascii="Garamond" w:hAnsi="Garamond"/>
          <w:bCs/>
          <w:sz w:val="22"/>
          <w:szCs w:val="22"/>
        </w:rPr>
        <w:tab/>
        <w:t xml:space="preserve">“Leaning </w:t>
      </w:r>
      <w:proofErr w:type="gramStart"/>
      <w:r>
        <w:rPr>
          <w:rFonts w:ascii="Garamond" w:hAnsi="Garamond"/>
          <w:bCs/>
          <w:sz w:val="22"/>
          <w:szCs w:val="22"/>
        </w:rPr>
        <w:t>In</w:t>
      </w:r>
      <w:r w:rsidR="00A56C27">
        <w:rPr>
          <w:rFonts w:ascii="Garamond" w:hAnsi="Garamond"/>
          <w:bCs/>
          <w:sz w:val="22"/>
          <w:szCs w:val="22"/>
        </w:rPr>
        <w:t>to</w:t>
      </w:r>
      <w:proofErr w:type="gramEnd"/>
      <w:r>
        <w:rPr>
          <w:rFonts w:ascii="Garamond" w:hAnsi="Garamond"/>
          <w:bCs/>
          <w:sz w:val="22"/>
          <w:szCs w:val="22"/>
        </w:rPr>
        <w:t xml:space="preserve"> Mentor</w:t>
      </w:r>
      <w:r w:rsidR="00A56C27">
        <w:rPr>
          <w:rFonts w:ascii="Garamond" w:hAnsi="Garamond"/>
          <w:bCs/>
          <w:sz w:val="22"/>
          <w:szCs w:val="22"/>
        </w:rPr>
        <w:t>ing</w:t>
      </w:r>
      <w:r>
        <w:rPr>
          <w:rFonts w:ascii="Garamond" w:hAnsi="Garamond"/>
          <w:bCs/>
          <w:sz w:val="22"/>
          <w:szCs w:val="22"/>
        </w:rPr>
        <w:t xml:space="preserve"> ‘Non-Traditional’ Students,” </w:t>
      </w:r>
      <w:r w:rsidR="00A56C27">
        <w:rPr>
          <w:rFonts w:ascii="Garamond" w:hAnsi="Garamond"/>
          <w:bCs/>
          <w:sz w:val="22"/>
          <w:szCs w:val="22"/>
        </w:rPr>
        <w:t xml:space="preserve">Roundtable on </w:t>
      </w:r>
      <w:r w:rsidR="00A56C27" w:rsidRPr="00A56C27">
        <w:rPr>
          <w:rFonts w:ascii="Garamond" w:hAnsi="Garamond"/>
          <w:bCs/>
          <w:sz w:val="22"/>
          <w:szCs w:val="22"/>
        </w:rPr>
        <w:t>Inclusive Mentoring: Equity and Diversity as Practice</w:t>
      </w:r>
      <w:r w:rsidR="00A56C27">
        <w:rPr>
          <w:rFonts w:ascii="Garamond" w:hAnsi="Garamond"/>
          <w:bCs/>
          <w:sz w:val="22"/>
          <w:szCs w:val="22"/>
        </w:rPr>
        <w:t xml:space="preserve">. </w:t>
      </w:r>
      <w:r>
        <w:rPr>
          <w:rFonts w:ascii="Garamond" w:hAnsi="Garamond"/>
          <w:bCs/>
          <w:sz w:val="22"/>
          <w:szCs w:val="22"/>
        </w:rPr>
        <w:t>Mentoring Conference</w:t>
      </w:r>
      <w:r w:rsidR="00A56C27">
        <w:rPr>
          <w:rFonts w:ascii="Garamond" w:hAnsi="Garamond"/>
          <w:bCs/>
          <w:sz w:val="22"/>
          <w:szCs w:val="22"/>
        </w:rPr>
        <w:t xml:space="preserve"> at </w:t>
      </w:r>
      <w:r>
        <w:rPr>
          <w:rFonts w:ascii="Garamond" w:hAnsi="Garamond"/>
          <w:bCs/>
          <w:sz w:val="22"/>
          <w:szCs w:val="22"/>
        </w:rPr>
        <w:t>The Mentoring Institute, Albuquerque, NM</w:t>
      </w:r>
      <w:r w:rsidR="008F31DA">
        <w:rPr>
          <w:rFonts w:ascii="Garamond" w:hAnsi="Garamond"/>
          <w:bCs/>
          <w:sz w:val="22"/>
          <w:szCs w:val="22"/>
        </w:rPr>
        <w:t xml:space="preserve">. Subsequently published in Nancy López, Marissa Greenberg, Kathy Powers, Elizabeth Hutchison, and Assata </w:t>
      </w:r>
      <w:proofErr w:type="spellStart"/>
      <w:r w:rsidR="008F31DA">
        <w:rPr>
          <w:rFonts w:ascii="Garamond" w:hAnsi="Garamond"/>
          <w:bCs/>
          <w:sz w:val="22"/>
          <w:szCs w:val="22"/>
        </w:rPr>
        <w:t>Zerai</w:t>
      </w:r>
      <w:proofErr w:type="spellEnd"/>
      <w:r w:rsidR="008F31DA">
        <w:rPr>
          <w:rFonts w:ascii="Garamond" w:hAnsi="Garamond"/>
          <w:bCs/>
          <w:sz w:val="22"/>
          <w:szCs w:val="22"/>
        </w:rPr>
        <w:t>, “</w:t>
      </w:r>
      <w:r w:rsidR="008F31DA" w:rsidRPr="008F31DA">
        <w:rPr>
          <w:rFonts w:ascii="Garamond" w:hAnsi="Garamond"/>
          <w:bCs/>
          <w:sz w:val="22"/>
          <w:szCs w:val="22"/>
        </w:rPr>
        <w:t>Inclusive Mentoring: Equity and Diversity as Practice</w:t>
      </w:r>
      <w:r w:rsidR="008F31DA">
        <w:rPr>
          <w:rFonts w:ascii="Garamond" w:hAnsi="Garamond"/>
          <w:bCs/>
          <w:sz w:val="22"/>
          <w:szCs w:val="22"/>
        </w:rPr>
        <w:t xml:space="preserve">,” </w:t>
      </w:r>
      <w:r w:rsidR="008F31DA">
        <w:rPr>
          <w:rFonts w:ascii="Garamond" w:hAnsi="Garamond"/>
          <w:bCs/>
          <w:i/>
          <w:iCs/>
          <w:sz w:val="22"/>
          <w:szCs w:val="22"/>
        </w:rPr>
        <w:t xml:space="preserve">The Chronicle of Mentoring &amp; Coaching </w:t>
      </w:r>
      <w:r w:rsidR="008F31DA">
        <w:rPr>
          <w:rFonts w:ascii="Garamond" w:hAnsi="Garamond"/>
          <w:bCs/>
          <w:sz w:val="22"/>
          <w:szCs w:val="22"/>
        </w:rPr>
        <w:t>5, no. 14 (Dec. 2021): 92-99.</w:t>
      </w:r>
    </w:p>
    <w:p w14:paraId="01CFD267" w14:textId="6BDC0B66" w:rsidR="00BF58B9" w:rsidRPr="008F31DA" w:rsidRDefault="00BF58B9" w:rsidP="008F31DA">
      <w:pPr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2021</w:t>
      </w:r>
      <w:r>
        <w:rPr>
          <w:rFonts w:ascii="Garamond" w:hAnsi="Garamond"/>
          <w:bCs/>
          <w:sz w:val="22"/>
          <w:szCs w:val="22"/>
        </w:rPr>
        <w:tab/>
        <w:t>“‘</w:t>
      </w:r>
      <w:r w:rsidRPr="00EA1E60">
        <w:rPr>
          <w:rFonts w:ascii="Garamond" w:hAnsi="Garamond"/>
          <w:sz w:val="22"/>
          <w:szCs w:val="22"/>
        </w:rPr>
        <w:t xml:space="preserve">You would have thought the very windows </w:t>
      </w:r>
      <w:proofErr w:type="spellStart"/>
      <w:r w:rsidRPr="00EA1E60">
        <w:rPr>
          <w:rFonts w:ascii="Garamond" w:hAnsi="Garamond"/>
          <w:sz w:val="22"/>
          <w:szCs w:val="22"/>
        </w:rPr>
        <w:t>spak</w:t>
      </w:r>
      <w:r>
        <w:rPr>
          <w:rFonts w:ascii="Garamond" w:hAnsi="Garamond"/>
          <w:sz w:val="22"/>
          <w:szCs w:val="22"/>
        </w:rPr>
        <w:t>e</w:t>
      </w:r>
      <w:proofErr w:type="spellEnd"/>
      <w:r>
        <w:rPr>
          <w:rFonts w:ascii="Garamond" w:hAnsi="Garamond"/>
          <w:sz w:val="22"/>
          <w:szCs w:val="22"/>
        </w:rPr>
        <w:t>’</w:t>
      </w:r>
      <w:r w:rsidRPr="00EA1E60">
        <w:rPr>
          <w:rFonts w:ascii="Garamond" w:hAnsi="Garamond"/>
          <w:sz w:val="22"/>
          <w:szCs w:val="22"/>
        </w:rPr>
        <w:t xml:space="preserve">: The Public Theater’s Podcast Performance of Shakespeare’s </w:t>
      </w:r>
      <w:r w:rsidRPr="00EA1E60">
        <w:rPr>
          <w:rFonts w:ascii="Garamond" w:hAnsi="Garamond"/>
          <w:i/>
          <w:iCs/>
          <w:sz w:val="22"/>
          <w:szCs w:val="22"/>
        </w:rPr>
        <w:t>Richard II</w:t>
      </w:r>
      <w:r>
        <w:rPr>
          <w:rFonts w:ascii="Garamond" w:hAnsi="Garamond"/>
          <w:sz w:val="22"/>
          <w:szCs w:val="22"/>
        </w:rPr>
        <w:t xml:space="preserve">.” </w:t>
      </w:r>
      <w:r w:rsidRPr="00EA1E60">
        <w:rPr>
          <w:rFonts w:ascii="Garamond" w:hAnsi="Garamond"/>
          <w:sz w:val="22"/>
          <w:szCs w:val="22"/>
        </w:rPr>
        <w:t>Premodern Performance Cultures Network</w:t>
      </w:r>
      <w:r>
        <w:rPr>
          <w:rFonts w:ascii="Garamond" w:hAnsi="Garamond"/>
          <w:sz w:val="22"/>
          <w:szCs w:val="22"/>
        </w:rPr>
        <w:t xml:space="preserve">. </w:t>
      </w:r>
      <w:r w:rsidRPr="006976EA">
        <w:rPr>
          <w:rFonts w:ascii="Garamond" w:hAnsi="Garamond"/>
          <w:i/>
          <w:iCs/>
          <w:sz w:val="22"/>
          <w:szCs w:val="22"/>
        </w:rPr>
        <w:t>Virtual</w:t>
      </w:r>
      <w:r>
        <w:rPr>
          <w:rFonts w:ascii="Garamond" w:hAnsi="Garamond"/>
          <w:sz w:val="22"/>
          <w:szCs w:val="22"/>
        </w:rPr>
        <w:t>.</w:t>
      </w:r>
    </w:p>
    <w:p w14:paraId="38127FCB" w14:textId="415FD98D" w:rsidR="006A28E2" w:rsidRPr="00BF58B9" w:rsidRDefault="006A28E2" w:rsidP="005976EA">
      <w:pPr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>202</w:t>
      </w:r>
      <w:r w:rsidR="00652611" w:rsidRPr="00742B28">
        <w:rPr>
          <w:rFonts w:ascii="Garamond" w:hAnsi="Garamond"/>
          <w:bCs/>
          <w:sz w:val="22"/>
          <w:szCs w:val="22"/>
        </w:rPr>
        <w:t>1</w:t>
      </w:r>
      <w:r w:rsidRPr="00742B28">
        <w:rPr>
          <w:rFonts w:ascii="Garamond" w:hAnsi="Garamond"/>
          <w:bCs/>
          <w:sz w:val="22"/>
          <w:szCs w:val="22"/>
        </w:rPr>
        <w:tab/>
      </w:r>
      <w:r w:rsidRPr="003A13CB">
        <w:rPr>
          <w:rFonts w:ascii="Garamond" w:hAnsi="Garamond"/>
          <w:bCs/>
          <w:i/>
          <w:iCs/>
          <w:sz w:val="22"/>
          <w:szCs w:val="22"/>
        </w:rPr>
        <w:t>Plenary Panel</w:t>
      </w:r>
      <w:r w:rsidRPr="00742B28">
        <w:rPr>
          <w:rFonts w:ascii="Garamond" w:hAnsi="Garamond"/>
          <w:bCs/>
          <w:sz w:val="22"/>
          <w:szCs w:val="22"/>
        </w:rPr>
        <w:t>, “Of Alliances and Pluralities,” with Elizabeth Williamson. Shakespeare Association of America</w:t>
      </w:r>
      <w:r w:rsidR="005976EA">
        <w:rPr>
          <w:rFonts w:ascii="Garamond" w:hAnsi="Garamond"/>
          <w:bCs/>
          <w:sz w:val="22"/>
          <w:szCs w:val="22"/>
        </w:rPr>
        <w:t xml:space="preserve"> (SAA)</w:t>
      </w:r>
      <w:r w:rsidRPr="00742B28">
        <w:rPr>
          <w:rFonts w:ascii="Garamond" w:hAnsi="Garamond"/>
          <w:bCs/>
          <w:sz w:val="22"/>
          <w:szCs w:val="22"/>
        </w:rPr>
        <w:t>.</w:t>
      </w:r>
      <w:r w:rsidR="00190CFC" w:rsidRPr="00742B28">
        <w:rPr>
          <w:rFonts w:ascii="Garamond" w:hAnsi="Garamond"/>
          <w:bCs/>
          <w:sz w:val="22"/>
          <w:szCs w:val="22"/>
        </w:rPr>
        <w:t xml:space="preserve"> </w:t>
      </w:r>
      <w:r w:rsidR="00190CFC" w:rsidRPr="00742B28">
        <w:rPr>
          <w:rFonts w:ascii="Garamond" w:hAnsi="Garamond"/>
          <w:bCs/>
          <w:i/>
          <w:iCs/>
          <w:sz w:val="22"/>
          <w:szCs w:val="22"/>
        </w:rPr>
        <w:t xml:space="preserve">Postponed </w:t>
      </w:r>
      <w:r w:rsidR="00652611" w:rsidRPr="00742B28">
        <w:rPr>
          <w:rFonts w:ascii="Garamond" w:hAnsi="Garamond"/>
          <w:bCs/>
          <w:i/>
          <w:iCs/>
          <w:sz w:val="22"/>
          <w:szCs w:val="22"/>
        </w:rPr>
        <w:t xml:space="preserve">from 2020 </w:t>
      </w:r>
      <w:r w:rsidR="00190CFC" w:rsidRPr="00742B28">
        <w:rPr>
          <w:rFonts w:ascii="Garamond" w:hAnsi="Garamond"/>
          <w:bCs/>
          <w:i/>
          <w:iCs/>
          <w:sz w:val="22"/>
          <w:szCs w:val="22"/>
        </w:rPr>
        <w:t>due to COVID-19.</w:t>
      </w:r>
      <w:r w:rsidR="00BF58B9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BF58B9" w:rsidRPr="006976EA">
        <w:rPr>
          <w:rFonts w:ascii="Garamond" w:hAnsi="Garamond"/>
          <w:bCs/>
          <w:i/>
          <w:iCs/>
          <w:sz w:val="22"/>
          <w:szCs w:val="22"/>
        </w:rPr>
        <w:t>Virtual</w:t>
      </w:r>
      <w:r w:rsidR="00BF58B9">
        <w:rPr>
          <w:rFonts w:ascii="Garamond" w:hAnsi="Garamond"/>
          <w:bCs/>
          <w:sz w:val="22"/>
          <w:szCs w:val="22"/>
        </w:rPr>
        <w:t>.</w:t>
      </w:r>
    </w:p>
    <w:p w14:paraId="62AEF3D8" w14:textId="070E4BC8" w:rsidR="00097331" w:rsidRPr="00742B28" w:rsidRDefault="00097331" w:rsidP="005976EA">
      <w:pPr>
        <w:spacing w:after="1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>2019</w:t>
      </w:r>
      <w:r w:rsidRPr="00742B28">
        <w:rPr>
          <w:rFonts w:ascii="Garamond" w:hAnsi="Garamond"/>
          <w:bCs/>
          <w:sz w:val="22"/>
          <w:szCs w:val="22"/>
        </w:rPr>
        <w:tab/>
        <w:t>“How to Think Like Milton.” Conference on John Milton, Birmingham, AL.</w:t>
      </w:r>
    </w:p>
    <w:p w14:paraId="2489A3FD" w14:textId="28B7DA71" w:rsidR="004F7C83" w:rsidRPr="00742B28" w:rsidRDefault="004F7C83" w:rsidP="005976EA">
      <w:pPr>
        <w:spacing w:after="120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 xml:space="preserve">2019 </w:t>
      </w:r>
      <w:r w:rsidRPr="00742B28">
        <w:rPr>
          <w:rFonts w:ascii="Garamond" w:hAnsi="Garamond"/>
          <w:bCs/>
          <w:sz w:val="22"/>
          <w:szCs w:val="22"/>
        </w:rPr>
        <w:tab/>
        <w:t>“</w:t>
      </w:r>
      <w:r w:rsidR="00654857" w:rsidRPr="00742B28">
        <w:rPr>
          <w:rFonts w:ascii="Garamond" w:hAnsi="Garamond"/>
          <w:bCs/>
          <w:sz w:val="22"/>
          <w:szCs w:val="22"/>
        </w:rPr>
        <w:t>Milton</w:t>
      </w:r>
      <w:r w:rsidR="00652611" w:rsidRPr="00742B28">
        <w:rPr>
          <w:rFonts w:ascii="Garamond" w:hAnsi="Garamond"/>
          <w:bCs/>
          <w:sz w:val="22"/>
          <w:szCs w:val="22"/>
        </w:rPr>
        <w:t>’</w:t>
      </w:r>
      <w:r w:rsidR="00654857" w:rsidRPr="00742B28">
        <w:rPr>
          <w:rFonts w:ascii="Garamond" w:hAnsi="Garamond"/>
          <w:bCs/>
          <w:sz w:val="22"/>
          <w:szCs w:val="22"/>
        </w:rPr>
        <w:t>s Martial Bodies and the Motions of History</w:t>
      </w:r>
      <w:r w:rsidRPr="00742B28">
        <w:rPr>
          <w:rFonts w:ascii="Garamond" w:hAnsi="Garamond"/>
          <w:bCs/>
          <w:sz w:val="22"/>
          <w:szCs w:val="22"/>
        </w:rPr>
        <w:t>.” Renaissance Society of America</w:t>
      </w:r>
      <w:r w:rsidR="005976EA">
        <w:rPr>
          <w:rFonts w:ascii="Garamond" w:hAnsi="Garamond"/>
          <w:bCs/>
          <w:sz w:val="22"/>
          <w:szCs w:val="22"/>
        </w:rPr>
        <w:t xml:space="preserve"> (RSA)</w:t>
      </w:r>
      <w:r w:rsidRPr="00742B28">
        <w:rPr>
          <w:rFonts w:ascii="Garamond" w:hAnsi="Garamond"/>
          <w:bCs/>
          <w:sz w:val="22"/>
          <w:szCs w:val="22"/>
        </w:rPr>
        <w:t>, Toronto, Canada</w:t>
      </w:r>
      <w:r w:rsidR="00303C3F" w:rsidRPr="00742B28">
        <w:rPr>
          <w:rFonts w:ascii="Garamond" w:hAnsi="Garamond"/>
          <w:bCs/>
          <w:sz w:val="22"/>
          <w:szCs w:val="22"/>
        </w:rPr>
        <w:t>.</w:t>
      </w:r>
    </w:p>
    <w:p w14:paraId="6BA1BB36" w14:textId="17716C75" w:rsidR="004F7C83" w:rsidRPr="00742B28" w:rsidRDefault="004F7C83" w:rsidP="005976EA">
      <w:pPr>
        <w:spacing w:after="120"/>
        <w:rPr>
          <w:rFonts w:ascii="Garamond" w:hAnsi="Garamond" w:cs="Segoe UI"/>
          <w:color w:val="212121"/>
          <w:sz w:val="22"/>
          <w:szCs w:val="22"/>
          <w:shd w:val="clear" w:color="auto" w:fill="FFFFFF"/>
        </w:rPr>
      </w:pPr>
      <w:r w:rsidRPr="00742B28">
        <w:rPr>
          <w:rFonts w:ascii="Garamond" w:hAnsi="Garamond"/>
          <w:sz w:val="22"/>
          <w:szCs w:val="22"/>
        </w:rPr>
        <w:t>2018</w:t>
      </w:r>
      <w:r w:rsidRPr="00742B28">
        <w:rPr>
          <w:rFonts w:ascii="Garamond" w:hAnsi="Garamond"/>
          <w:sz w:val="22"/>
          <w:szCs w:val="22"/>
        </w:rPr>
        <w:tab/>
        <w:t xml:space="preserve">“Image, Text, and Historical Epistemology.” </w:t>
      </w:r>
      <w:r w:rsidRPr="00742B28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 xml:space="preserve">Sixteenth Century Society </w:t>
      </w:r>
      <w:r w:rsidR="005976EA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(SCSC)</w:t>
      </w:r>
      <w:r w:rsidRPr="00742B28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, Albuquerque, NM</w:t>
      </w:r>
      <w:r w:rsidR="00303C3F" w:rsidRPr="00742B28">
        <w:rPr>
          <w:rFonts w:ascii="Garamond" w:hAnsi="Garamond" w:cs="Segoe UI"/>
          <w:color w:val="212121"/>
          <w:sz w:val="22"/>
          <w:szCs w:val="22"/>
          <w:shd w:val="clear" w:color="auto" w:fill="FFFFFF"/>
        </w:rPr>
        <w:t>.</w:t>
      </w:r>
    </w:p>
    <w:p w14:paraId="3697EDB8" w14:textId="66424BC4" w:rsidR="004F7C83" w:rsidRPr="00742B28" w:rsidRDefault="004F7C83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>2018</w:t>
      </w:r>
      <w:r w:rsidRPr="00742B28">
        <w:rPr>
          <w:rFonts w:ascii="Garamond" w:hAnsi="Garamond"/>
          <w:bCs/>
          <w:sz w:val="22"/>
          <w:szCs w:val="22"/>
        </w:rPr>
        <w:tab/>
        <w:t>“Caucusing in the Classroom: Strategy for Authentically Engaging Difference,” with Elizabeth Williamson</w:t>
      </w:r>
      <w:r w:rsidR="006A28E2" w:rsidRPr="00742B28">
        <w:rPr>
          <w:rFonts w:ascii="Garamond" w:hAnsi="Garamond"/>
          <w:bCs/>
          <w:sz w:val="22"/>
          <w:szCs w:val="22"/>
        </w:rPr>
        <w:t xml:space="preserve">. </w:t>
      </w:r>
      <w:r w:rsidRPr="00742B28">
        <w:rPr>
          <w:rFonts w:ascii="Garamond" w:hAnsi="Garamond"/>
          <w:bCs/>
          <w:sz w:val="22"/>
          <w:szCs w:val="22"/>
        </w:rPr>
        <w:t>Race &amp; Pedagogy Institute National Conference, University of Puget Sound, WA</w:t>
      </w:r>
      <w:r w:rsidR="00303C3F" w:rsidRPr="00742B28">
        <w:rPr>
          <w:rFonts w:ascii="Garamond" w:hAnsi="Garamond"/>
          <w:bCs/>
          <w:sz w:val="22"/>
          <w:szCs w:val="22"/>
        </w:rPr>
        <w:t>.</w:t>
      </w:r>
    </w:p>
    <w:p w14:paraId="52C46062" w14:textId="4CCBF382" w:rsidR="004F7C83" w:rsidRPr="00742B28" w:rsidRDefault="004F7C83" w:rsidP="005976EA">
      <w:pPr>
        <w:pStyle w:val="BodyTextIndent"/>
        <w:ind w:left="720" w:hanging="720"/>
        <w:rPr>
          <w:rFonts w:ascii="Garamond" w:hAnsi="Garamond"/>
          <w:bCs/>
          <w:i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>2016</w:t>
      </w:r>
      <w:r w:rsidRPr="00742B28">
        <w:rPr>
          <w:rFonts w:ascii="Garamond" w:hAnsi="Garamond"/>
          <w:bCs/>
          <w:sz w:val="22"/>
          <w:szCs w:val="22"/>
        </w:rPr>
        <w:tab/>
        <w:t xml:space="preserve">“Adaptation and Ethics in </w:t>
      </w:r>
      <w:r w:rsidRPr="00742B28">
        <w:rPr>
          <w:rFonts w:ascii="Garamond" w:hAnsi="Garamond"/>
          <w:bCs/>
          <w:i/>
          <w:sz w:val="22"/>
          <w:szCs w:val="22"/>
        </w:rPr>
        <w:t>The Merchant of Santa Fe</w:t>
      </w:r>
      <w:r w:rsidRPr="00742B28">
        <w:rPr>
          <w:rFonts w:ascii="Garamond" w:hAnsi="Garamond"/>
          <w:bCs/>
          <w:sz w:val="22"/>
          <w:szCs w:val="22"/>
        </w:rPr>
        <w:t>.”</w:t>
      </w:r>
      <w:r w:rsidRPr="00742B28">
        <w:rPr>
          <w:rFonts w:ascii="Garamond" w:hAnsi="Garamond"/>
          <w:bCs/>
          <w:i/>
          <w:sz w:val="22"/>
          <w:szCs w:val="22"/>
        </w:rPr>
        <w:t xml:space="preserve"> </w:t>
      </w:r>
      <w:r w:rsidRPr="00742B28">
        <w:rPr>
          <w:rFonts w:ascii="Garamond" w:hAnsi="Garamond"/>
          <w:bCs/>
          <w:sz w:val="22"/>
          <w:szCs w:val="22"/>
        </w:rPr>
        <w:t>Shakespeare Association of America</w:t>
      </w:r>
      <w:r w:rsidR="005976EA">
        <w:rPr>
          <w:rFonts w:ascii="Garamond" w:hAnsi="Garamond"/>
          <w:bCs/>
          <w:sz w:val="22"/>
          <w:szCs w:val="22"/>
        </w:rPr>
        <w:t xml:space="preserve"> (SAA)</w:t>
      </w:r>
      <w:r w:rsidRPr="00742B28">
        <w:rPr>
          <w:rFonts w:ascii="Garamond" w:hAnsi="Garamond"/>
          <w:bCs/>
          <w:sz w:val="22"/>
          <w:szCs w:val="22"/>
        </w:rPr>
        <w:t>, New Orleans, LA</w:t>
      </w:r>
      <w:r w:rsidR="00303C3F" w:rsidRPr="00742B28">
        <w:rPr>
          <w:rFonts w:ascii="Garamond" w:hAnsi="Garamond"/>
          <w:bCs/>
          <w:sz w:val="22"/>
          <w:szCs w:val="22"/>
        </w:rPr>
        <w:t>.</w:t>
      </w:r>
    </w:p>
    <w:p w14:paraId="52B279ED" w14:textId="3CD1DC46" w:rsidR="004F7C83" w:rsidRPr="00742B28" w:rsidRDefault="004F7C83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lastRenderedPageBreak/>
        <w:t>2016</w:t>
      </w:r>
      <w:r w:rsidRPr="00742B28">
        <w:rPr>
          <w:rFonts w:ascii="Garamond" w:hAnsi="Garamond"/>
          <w:bCs/>
          <w:sz w:val="22"/>
          <w:szCs w:val="22"/>
        </w:rPr>
        <w:tab/>
        <w:t>“Whose Book Is It Anyway? Shakespeare’s First Folio in New Mexico.” Modern Language Association</w:t>
      </w:r>
      <w:r w:rsidR="005976EA">
        <w:rPr>
          <w:rFonts w:ascii="Garamond" w:hAnsi="Garamond"/>
          <w:bCs/>
          <w:sz w:val="22"/>
          <w:szCs w:val="22"/>
        </w:rPr>
        <w:t xml:space="preserve"> (MLA)</w:t>
      </w:r>
      <w:r w:rsidRPr="00742B28">
        <w:rPr>
          <w:rFonts w:ascii="Garamond" w:hAnsi="Garamond"/>
          <w:bCs/>
          <w:sz w:val="22"/>
          <w:szCs w:val="22"/>
        </w:rPr>
        <w:t>, Austin, TX</w:t>
      </w:r>
      <w:r w:rsidR="00303C3F" w:rsidRPr="00742B28">
        <w:rPr>
          <w:rFonts w:ascii="Garamond" w:hAnsi="Garamond"/>
          <w:bCs/>
          <w:sz w:val="22"/>
          <w:szCs w:val="22"/>
        </w:rPr>
        <w:t>.</w:t>
      </w:r>
    </w:p>
    <w:p w14:paraId="23FC4946" w14:textId="6AA42E81" w:rsidR="004F7C83" w:rsidRPr="00742B28" w:rsidRDefault="004F7C83" w:rsidP="005976EA">
      <w:pPr>
        <w:pStyle w:val="BodyTextIndent"/>
        <w:ind w:left="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 xml:space="preserve">2015 </w:t>
      </w:r>
      <w:r w:rsidRPr="00742B28">
        <w:rPr>
          <w:rFonts w:ascii="Garamond" w:hAnsi="Garamond"/>
          <w:bCs/>
          <w:sz w:val="22"/>
          <w:szCs w:val="22"/>
        </w:rPr>
        <w:tab/>
        <w:t>“Milton Much Revolving.” Modern Language Association</w:t>
      </w:r>
      <w:r w:rsidR="005976EA">
        <w:rPr>
          <w:rFonts w:ascii="Garamond" w:hAnsi="Garamond"/>
          <w:bCs/>
          <w:sz w:val="22"/>
          <w:szCs w:val="22"/>
        </w:rPr>
        <w:t xml:space="preserve"> (MLA)</w:t>
      </w:r>
      <w:r w:rsidRPr="00742B28">
        <w:rPr>
          <w:rFonts w:ascii="Garamond" w:hAnsi="Garamond"/>
          <w:bCs/>
          <w:sz w:val="22"/>
          <w:szCs w:val="22"/>
        </w:rPr>
        <w:t>, Vancouver, Canada</w:t>
      </w:r>
      <w:r w:rsidR="00303C3F" w:rsidRPr="00742B28">
        <w:rPr>
          <w:rFonts w:ascii="Garamond" w:hAnsi="Garamond"/>
          <w:bCs/>
          <w:sz w:val="22"/>
          <w:szCs w:val="22"/>
        </w:rPr>
        <w:t>.</w:t>
      </w:r>
    </w:p>
    <w:p w14:paraId="2093C38B" w14:textId="4BD2102B" w:rsidR="004F7C83" w:rsidRPr="00742B28" w:rsidRDefault="004F7C83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>2014</w:t>
      </w:r>
      <w:r w:rsidRPr="00742B28">
        <w:rPr>
          <w:rFonts w:ascii="Garamond" w:hAnsi="Garamond"/>
          <w:bCs/>
          <w:sz w:val="22"/>
          <w:szCs w:val="22"/>
        </w:rPr>
        <w:tab/>
      </w:r>
      <w:r w:rsidRPr="00742B28">
        <w:rPr>
          <w:rFonts w:ascii="Garamond" w:hAnsi="Garamond"/>
          <w:sz w:val="22"/>
          <w:szCs w:val="22"/>
        </w:rPr>
        <w:t>“</w:t>
      </w:r>
      <w:r w:rsidRPr="00742B28">
        <w:rPr>
          <w:rFonts w:ascii="Garamond" w:hAnsi="Garamond"/>
          <w:bCs/>
          <w:sz w:val="22"/>
          <w:szCs w:val="22"/>
        </w:rPr>
        <w:t>Performing the Form of Renaissance Revenge Tragedy.” Shakespeare Association of America</w:t>
      </w:r>
      <w:r w:rsidR="005976EA">
        <w:rPr>
          <w:rFonts w:ascii="Garamond" w:hAnsi="Garamond"/>
          <w:bCs/>
          <w:sz w:val="22"/>
          <w:szCs w:val="22"/>
        </w:rPr>
        <w:t xml:space="preserve"> (SAA)</w:t>
      </w:r>
      <w:r w:rsidRPr="00742B28">
        <w:rPr>
          <w:rFonts w:ascii="Garamond" w:hAnsi="Garamond"/>
          <w:sz w:val="22"/>
          <w:szCs w:val="22"/>
        </w:rPr>
        <w:t>, St. Louis, MO</w:t>
      </w:r>
      <w:r w:rsidR="00303C3F" w:rsidRPr="00742B28">
        <w:rPr>
          <w:rFonts w:ascii="Garamond" w:hAnsi="Garamond"/>
          <w:bCs/>
          <w:sz w:val="22"/>
          <w:szCs w:val="22"/>
        </w:rPr>
        <w:t>.</w:t>
      </w:r>
    </w:p>
    <w:p w14:paraId="5FC17F6A" w14:textId="0667B5FF" w:rsidR="004F7C83" w:rsidRPr="00742B28" w:rsidRDefault="004F7C83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>2013</w:t>
      </w:r>
      <w:r w:rsidRPr="00742B28">
        <w:rPr>
          <w:rFonts w:ascii="Garamond" w:hAnsi="Garamond"/>
          <w:bCs/>
          <w:sz w:val="22"/>
          <w:szCs w:val="22"/>
        </w:rPr>
        <w:tab/>
        <w:t>“Shakespeare and the Crypto-Jews: Authenticity, Adaptation, and the Performance of Identity.” European Shakespeare Research Association</w:t>
      </w:r>
      <w:r w:rsidR="005976EA">
        <w:rPr>
          <w:rFonts w:ascii="Garamond" w:hAnsi="Garamond"/>
          <w:bCs/>
          <w:sz w:val="22"/>
          <w:szCs w:val="22"/>
        </w:rPr>
        <w:t xml:space="preserve"> (ESRA)</w:t>
      </w:r>
      <w:r w:rsidRPr="00742B28">
        <w:rPr>
          <w:rFonts w:ascii="Garamond" w:hAnsi="Garamond"/>
          <w:sz w:val="22"/>
          <w:szCs w:val="22"/>
        </w:rPr>
        <w:t xml:space="preserve">, </w:t>
      </w:r>
      <w:r w:rsidRPr="00742B28">
        <w:rPr>
          <w:rFonts w:ascii="Garamond" w:hAnsi="Garamond"/>
          <w:bCs/>
          <w:sz w:val="22"/>
          <w:szCs w:val="22"/>
        </w:rPr>
        <w:t>Montpellier, France</w:t>
      </w:r>
      <w:r w:rsidR="00303C3F" w:rsidRPr="00742B28">
        <w:rPr>
          <w:rFonts w:ascii="Garamond" w:hAnsi="Garamond"/>
          <w:bCs/>
          <w:sz w:val="22"/>
          <w:szCs w:val="22"/>
        </w:rPr>
        <w:t>.</w:t>
      </w:r>
    </w:p>
    <w:p w14:paraId="1D41F022" w14:textId="576E91EF" w:rsidR="004F7C83" w:rsidRPr="00742B28" w:rsidRDefault="004F7C83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 xml:space="preserve">2012 </w:t>
      </w:r>
      <w:r w:rsidRPr="00742B28">
        <w:rPr>
          <w:rFonts w:ascii="Garamond" w:hAnsi="Garamond"/>
          <w:bCs/>
          <w:sz w:val="22"/>
          <w:szCs w:val="22"/>
        </w:rPr>
        <w:tab/>
        <w:t>“</w:t>
      </w:r>
      <w:proofErr w:type="spellStart"/>
      <w:r w:rsidRPr="00742B28">
        <w:rPr>
          <w:rFonts w:ascii="Garamond" w:hAnsi="Garamond"/>
          <w:bCs/>
          <w:sz w:val="22"/>
          <w:szCs w:val="22"/>
        </w:rPr>
        <w:t>Neuvomexicano</w:t>
      </w:r>
      <w:proofErr w:type="spellEnd"/>
      <w:r w:rsidRPr="00742B28">
        <w:rPr>
          <w:rFonts w:ascii="Garamond" w:hAnsi="Garamond"/>
          <w:bCs/>
          <w:sz w:val="22"/>
          <w:szCs w:val="22"/>
        </w:rPr>
        <w:t xml:space="preserve"> Shakespeare: The Case of </w:t>
      </w:r>
      <w:r w:rsidRPr="00742B28">
        <w:rPr>
          <w:rFonts w:ascii="Garamond" w:hAnsi="Garamond"/>
          <w:bCs/>
          <w:i/>
          <w:iCs/>
          <w:sz w:val="22"/>
          <w:szCs w:val="22"/>
        </w:rPr>
        <w:t xml:space="preserve">The Merchant of Santa Fe.” </w:t>
      </w:r>
      <w:r w:rsidRPr="00742B28">
        <w:rPr>
          <w:rFonts w:ascii="Garamond" w:hAnsi="Garamond"/>
          <w:bCs/>
          <w:sz w:val="22"/>
          <w:szCs w:val="22"/>
        </w:rPr>
        <w:t>America Society for Theater Research</w:t>
      </w:r>
      <w:r w:rsidR="005976EA">
        <w:rPr>
          <w:rFonts w:ascii="Garamond" w:hAnsi="Garamond"/>
          <w:bCs/>
          <w:sz w:val="22"/>
          <w:szCs w:val="22"/>
        </w:rPr>
        <w:t xml:space="preserve"> (ASTR)</w:t>
      </w:r>
      <w:r w:rsidRPr="00742B28">
        <w:rPr>
          <w:rFonts w:ascii="Garamond" w:hAnsi="Garamond"/>
          <w:bCs/>
          <w:sz w:val="22"/>
          <w:szCs w:val="22"/>
        </w:rPr>
        <w:t>, Nashville, TN</w:t>
      </w:r>
      <w:r w:rsidR="00303C3F" w:rsidRPr="00742B28">
        <w:rPr>
          <w:rFonts w:ascii="Garamond" w:hAnsi="Garamond"/>
          <w:bCs/>
          <w:sz w:val="22"/>
          <w:szCs w:val="22"/>
        </w:rPr>
        <w:t>.</w:t>
      </w:r>
    </w:p>
    <w:p w14:paraId="05A60E0A" w14:textId="1C7374BD" w:rsidR="004F7C83" w:rsidRPr="00742B28" w:rsidRDefault="004F7C83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>2011</w:t>
      </w:r>
      <w:r w:rsidRPr="00742B28">
        <w:rPr>
          <w:rFonts w:ascii="Garamond" w:hAnsi="Garamond"/>
          <w:bCs/>
          <w:sz w:val="22"/>
          <w:szCs w:val="22"/>
        </w:rPr>
        <w:tab/>
        <w:t xml:space="preserve">“Pulling Down the Pillars: </w:t>
      </w:r>
      <w:r w:rsidRPr="00742B28">
        <w:rPr>
          <w:rFonts w:ascii="Garamond" w:hAnsi="Garamond"/>
          <w:bCs/>
          <w:i/>
          <w:sz w:val="22"/>
          <w:szCs w:val="22"/>
        </w:rPr>
        <w:t>Samson Agonistes</w:t>
      </w:r>
      <w:r w:rsidRPr="00742B28">
        <w:rPr>
          <w:rFonts w:ascii="Garamond" w:hAnsi="Garamond"/>
          <w:bCs/>
          <w:sz w:val="22"/>
          <w:szCs w:val="22"/>
        </w:rPr>
        <w:t xml:space="preserve"> and Urban Place.” Renaissance Society of America</w:t>
      </w:r>
      <w:r w:rsidR="00524C84">
        <w:rPr>
          <w:rFonts w:ascii="Garamond" w:hAnsi="Garamond"/>
          <w:bCs/>
          <w:sz w:val="22"/>
          <w:szCs w:val="22"/>
        </w:rPr>
        <w:t xml:space="preserve"> (RSA)</w:t>
      </w:r>
      <w:r w:rsidRPr="00742B28">
        <w:rPr>
          <w:rFonts w:ascii="Garamond" w:hAnsi="Garamond"/>
          <w:bCs/>
          <w:sz w:val="22"/>
          <w:szCs w:val="22"/>
        </w:rPr>
        <w:t>, Montreal, Canada</w:t>
      </w:r>
      <w:r w:rsidR="00303C3F" w:rsidRPr="00742B28">
        <w:rPr>
          <w:rFonts w:ascii="Garamond" w:hAnsi="Garamond"/>
          <w:bCs/>
          <w:sz w:val="22"/>
          <w:szCs w:val="22"/>
        </w:rPr>
        <w:t>.</w:t>
      </w:r>
    </w:p>
    <w:p w14:paraId="4E754643" w14:textId="3756B9D7" w:rsidR="004F7C83" w:rsidRPr="00742B28" w:rsidRDefault="004F7C83" w:rsidP="005976EA">
      <w:pPr>
        <w:pStyle w:val="BodyTextIndent"/>
        <w:ind w:left="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>2011</w:t>
      </w:r>
      <w:r w:rsidRPr="00742B28">
        <w:rPr>
          <w:rFonts w:ascii="Garamond" w:hAnsi="Garamond"/>
          <w:bCs/>
          <w:sz w:val="22"/>
          <w:szCs w:val="22"/>
        </w:rPr>
        <w:tab/>
        <w:t>“‘Just Measure’ in Milton’s Theater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742B28">
        <w:rPr>
          <w:rFonts w:ascii="Garamond" w:hAnsi="Garamond"/>
          <w:bCs/>
          <w:sz w:val="22"/>
          <w:szCs w:val="22"/>
        </w:rPr>
        <w:t>” Modern Language Association</w:t>
      </w:r>
      <w:r w:rsidR="00524C84">
        <w:rPr>
          <w:rFonts w:ascii="Garamond" w:hAnsi="Garamond"/>
          <w:bCs/>
          <w:sz w:val="22"/>
          <w:szCs w:val="22"/>
        </w:rPr>
        <w:t xml:space="preserve"> (MLA)</w:t>
      </w:r>
      <w:r w:rsidRPr="00742B28">
        <w:rPr>
          <w:rFonts w:ascii="Garamond" w:hAnsi="Garamond"/>
          <w:bCs/>
          <w:sz w:val="22"/>
          <w:szCs w:val="22"/>
        </w:rPr>
        <w:t xml:space="preserve">, </w:t>
      </w:r>
      <w:r w:rsidRPr="00742B28">
        <w:rPr>
          <w:rFonts w:ascii="Garamond" w:hAnsi="Garamond"/>
          <w:sz w:val="22"/>
          <w:szCs w:val="22"/>
        </w:rPr>
        <w:t>Los Angeles, CA</w:t>
      </w:r>
      <w:r w:rsidR="00303C3F" w:rsidRPr="00742B28">
        <w:rPr>
          <w:rFonts w:ascii="Garamond" w:hAnsi="Garamond"/>
          <w:sz w:val="22"/>
          <w:szCs w:val="22"/>
        </w:rPr>
        <w:t>.</w:t>
      </w:r>
    </w:p>
    <w:p w14:paraId="04154DC3" w14:textId="57CB354C" w:rsidR="004F7C83" w:rsidRPr="00742B28" w:rsidRDefault="004F7C83" w:rsidP="005976EA">
      <w:pPr>
        <w:pStyle w:val="BodyTextIndent"/>
        <w:ind w:left="720" w:hanging="720"/>
        <w:rPr>
          <w:rFonts w:ascii="Garamond" w:hAnsi="Garamond"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 xml:space="preserve">2010 </w:t>
      </w:r>
      <w:r w:rsidRPr="00742B28">
        <w:rPr>
          <w:rFonts w:ascii="Garamond" w:hAnsi="Garamond"/>
          <w:bCs/>
          <w:sz w:val="22"/>
          <w:szCs w:val="22"/>
        </w:rPr>
        <w:tab/>
      </w:r>
      <w:r w:rsidRPr="00742B28">
        <w:rPr>
          <w:rFonts w:ascii="Garamond" w:hAnsi="Garamond"/>
          <w:sz w:val="22"/>
          <w:szCs w:val="22"/>
        </w:rPr>
        <w:t>“The Restoration of Tragedy in Milton’s London.” From Republic to Restoration: Legacies and Departures, Andrew Marvell Centre, University of Hull, Hull, England</w:t>
      </w:r>
      <w:r w:rsidR="00303C3F" w:rsidRPr="00742B28">
        <w:rPr>
          <w:rFonts w:ascii="Garamond" w:hAnsi="Garamond"/>
          <w:sz w:val="22"/>
          <w:szCs w:val="22"/>
        </w:rPr>
        <w:t>.</w:t>
      </w:r>
    </w:p>
    <w:p w14:paraId="4054E803" w14:textId="6CF5312C" w:rsidR="004F7C83" w:rsidRPr="00742B28" w:rsidRDefault="004F7C83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742B28">
        <w:rPr>
          <w:rFonts w:ascii="Garamond" w:hAnsi="Garamond"/>
          <w:bCs/>
          <w:sz w:val="22"/>
          <w:szCs w:val="22"/>
        </w:rPr>
        <w:t>2010</w:t>
      </w:r>
      <w:r w:rsidRPr="00742B28">
        <w:rPr>
          <w:rFonts w:ascii="Garamond" w:hAnsi="Garamond"/>
          <w:bCs/>
          <w:sz w:val="22"/>
          <w:szCs w:val="22"/>
        </w:rPr>
        <w:tab/>
        <w:t xml:space="preserve">“The View from the Closet: </w:t>
      </w:r>
      <w:r w:rsidRPr="00742B28">
        <w:rPr>
          <w:rFonts w:ascii="Garamond" w:hAnsi="Garamond"/>
          <w:bCs/>
          <w:i/>
          <w:sz w:val="22"/>
          <w:szCs w:val="22"/>
        </w:rPr>
        <w:t>Samson Agonistes</w:t>
      </w:r>
      <w:r w:rsidRPr="00742B28">
        <w:rPr>
          <w:rFonts w:ascii="Garamond" w:hAnsi="Garamond"/>
          <w:bCs/>
          <w:sz w:val="22"/>
          <w:szCs w:val="22"/>
        </w:rPr>
        <w:t xml:space="preserve"> as </w:t>
      </w:r>
      <w:proofErr w:type="spellStart"/>
      <w:r w:rsidRPr="00742B28">
        <w:rPr>
          <w:rFonts w:ascii="Garamond" w:hAnsi="Garamond"/>
          <w:bCs/>
          <w:sz w:val="22"/>
          <w:szCs w:val="22"/>
        </w:rPr>
        <w:t>Intertheater</w:t>
      </w:r>
      <w:proofErr w:type="spellEnd"/>
      <w:r w:rsidRPr="00742B28">
        <w:rPr>
          <w:rFonts w:ascii="Garamond" w:hAnsi="Garamond"/>
          <w:bCs/>
          <w:sz w:val="22"/>
          <w:szCs w:val="22"/>
        </w:rPr>
        <w:t>.” Shakespeare Association of America</w:t>
      </w:r>
      <w:r w:rsidR="005976EA">
        <w:rPr>
          <w:rFonts w:ascii="Garamond" w:hAnsi="Garamond"/>
          <w:bCs/>
          <w:sz w:val="22"/>
          <w:szCs w:val="22"/>
        </w:rPr>
        <w:t xml:space="preserve"> (SAA)</w:t>
      </w:r>
      <w:r w:rsidRPr="00742B28">
        <w:rPr>
          <w:rFonts w:ascii="Garamond" w:hAnsi="Garamond"/>
          <w:bCs/>
          <w:sz w:val="22"/>
          <w:szCs w:val="22"/>
        </w:rPr>
        <w:t>, Chicago, IL</w:t>
      </w:r>
      <w:r w:rsidR="00303C3F" w:rsidRPr="00742B28">
        <w:rPr>
          <w:rFonts w:ascii="Garamond" w:hAnsi="Garamond"/>
          <w:bCs/>
          <w:sz w:val="22"/>
          <w:szCs w:val="22"/>
        </w:rPr>
        <w:t>.</w:t>
      </w:r>
    </w:p>
    <w:p w14:paraId="3CB0555F" w14:textId="27E2D035" w:rsidR="005976EA" w:rsidRPr="005976EA" w:rsidRDefault="005976EA" w:rsidP="005976EA">
      <w:pPr>
        <w:pStyle w:val="BodyTextIndent"/>
        <w:ind w:left="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2008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>“To Catch the Conscience of a Woman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>” Renaissance Society of America (RSA), Chicago, IL.</w:t>
      </w:r>
    </w:p>
    <w:p w14:paraId="26CBD11A" w14:textId="76ED985F" w:rsidR="005976EA" w:rsidRPr="005976EA" w:rsidRDefault="005976EA" w:rsidP="005976EA">
      <w:pPr>
        <w:pStyle w:val="BodyTextIndent"/>
        <w:ind w:left="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2008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>“Staging Conscience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>” Shakespeare Association of America (SAA), Dallas, TX.</w:t>
      </w:r>
    </w:p>
    <w:p w14:paraId="4A8AC1D0" w14:textId="2CB73079" w:rsidR="005976EA" w:rsidRPr="005976EA" w:rsidRDefault="005976EA" w:rsidP="005976EA">
      <w:pPr>
        <w:pStyle w:val="BodyTextIndent"/>
        <w:ind w:left="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2007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>“Staging Tragic Spaces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>” Shakespeare Association of America (SAA), San Diego, CA.</w:t>
      </w:r>
    </w:p>
    <w:p w14:paraId="3B1DF5B6" w14:textId="373B7692" w:rsidR="005976EA" w:rsidRPr="005976EA" w:rsidRDefault="005976EA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2007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>“Women and Theatre in Thomas Heywood’s London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>” The Idea of the City Conference, University of Northampton, Northampton, England.</w:t>
      </w:r>
    </w:p>
    <w:p w14:paraId="72DA5542" w14:textId="68E5C78F" w:rsidR="005976EA" w:rsidRPr="005976EA" w:rsidRDefault="005976EA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2007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>“When Women Are the Guilty Creatures: Dramatic and Punitive Violence in Early Modern England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>” Women Braving Violence Conference, University of New Mexico, Albuquerque, NM.</w:t>
      </w:r>
    </w:p>
    <w:p w14:paraId="3D05C51B" w14:textId="3BD1F01C" w:rsidR="005976EA" w:rsidRPr="005976EA" w:rsidRDefault="005976EA" w:rsidP="005976EA">
      <w:pPr>
        <w:pStyle w:val="BodyTextIndent"/>
        <w:ind w:left="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2006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>“The Proper Platform for Purgation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>” Renaissance Society of America (RSA), San Francisco, CA.</w:t>
      </w:r>
    </w:p>
    <w:p w14:paraId="5881AA70" w14:textId="7C402573" w:rsidR="005976EA" w:rsidRDefault="005976EA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2005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>“‘At our last encounter’: Playing at Ceremony on the Early Modern English Stage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>” Shakespeare Association of America (SAA), Southampton, Bermuda.</w:t>
      </w:r>
    </w:p>
    <w:p w14:paraId="1700A9D8" w14:textId="77A65F08" w:rsidR="005976EA" w:rsidRDefault="005976EA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2004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>“‘At our last encounter’: Playing at Ceremony on the Early Modern English Stage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>” Midwest Modern Language Association (M/MLA), St. Louis, MO.</w:t>
      </w:r>
    </w:p>
    <w:p w14:paraId="3A30B4E6" w14:textId="2D75F133" w:rsidR="005976EA" w:rsidRPr="005976EA" w:rsidRDefault="005976EA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2004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>“From Household to Scaffold to Stage: Mapping Crime and Punishment in Domestic Tragedy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>” Shakespeare Association of America (SAA), New Orleans, LA.</w:t>
      </w:r>
    </w:p>
    <w:p w14:paraId="5117944A" w14:textId="0D4123EC" w:rsidR="005976EA" w:rsidRDefault="005976EA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2003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>“The Cartography of Playing and Punishing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>” Midwest Modern Language Association (M/MLA), Chicago, IL.</w:t>
      </w:r>
    </w:p>
    <w:p w14:paraId="4B73B6F8" w14:textId="3AF566D0" w:rsidR="005976EA" w:rsidRPr="005976EA" w:rsidRDefault="005976EA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2003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 xml:space="preserve">“Comic Convention Versus Punitive Ritual: Formal Tension in </w:t>
      </w:r>
      <w:r w:rsidRPr="005976EA">
        <w:rPr>
          <w:rFonts w:ascii="Garamond" w:hAnsi="Garamond"/>
          <w:bCs/>
          <w:i/>
          <w:sz w:val="22"/>
          <w:szCs w:val="22"/>
        </w:rPr>
        <w:t>The Comedy of Errors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 xml:space="preserve">” Shakespeare Association of America (SAA), Victoria, </w:t>
      </w:r>
      <w:r>
        <w:rPr>
          <w:rFonts w:ascii="Garamond" w:hAnsi="Garamond"/>
          <w:bCs/>
          <w:sz w:val="22"/>
          <w:szCs w:val="22"/>
        </w:rPr>
        <w:t>BC,</w:t>
      </w:r>
      <w:r w:rsidRPr="005976EA">
        <w:rPr>
          <w:rFonts w:ascii="Garamond" w:hAnsi="Garamond"/>
          <w:bCs/>
          <w:sz w:val="22"/>
          <w:szCs w:val="22"/>
        </w:rPr>
        <w:t xml:space="preserve"> Canada.</w:t>
      </w:r>
    </w:p>
    <w:p w14:paraId="00366F67" w14:textId="1579B515" w:rsidR="005976EA" w:rsidRPr="005976EA" w:rsidRDefault="005976EA" w:rsidP="005976EA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2001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 xml:space="preserve">“‘[Her] faults came into the open Theatre’: Women on Stage and Scaffold in </w:t>
      </w:r>
      <w:r w:rsidRPr="005976EA">
        <w:rPr>
          <w:rFonts w:ascii="Garamond" w:hAnsi="Garamond"/>
          <w:bCs/>
          <w:i/>
          <w:sz w:val="22"/>
          <w:szCs w:val="22"/>
        </w:rPr>
        <w:t>A Warning for Fair Women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>” Group for Early Modern Cultural Studies (GEMCS</w:t>
      </w:r>
      <w:r>
        <w:rPr>
          <w:rFonts w:ascii="Garamond" w:hAnsi="Garamond"/>
          <w:bCs/>
          <w:sz w:val="22"/>
          <w:szCs w:val="22"/>
        </w:rPr>
        <w:t>),</w:t>
      </w:r>
      <w:r w:rsidRPr="005976EA">
        <w:rPr>
          <w:rFonts w:ascii="Garamond" w:hAnsi="Garamond"/>
          <w:bCs/>
          <w:sz w:val="22"/>
          <w:szCs w:val="22"/>
        </w:rPr>
        <w:t xml:space="preserve"> Philadelphia, PA.</w:t>
      </w:r>
    </w:p>
    <w:p w14:paraId="40C6053C" w14:textId="0D5E024B" w:rsidR="005C371A" w:rsidRPr="0017290B" w:rsidRDefault="005976EA" w:rsidP="0017290B">
      <w:pPr>
        <w:pStyle w:val="BodyTextIndent"/>
        <w:ind w:left="720" w:hanging="720"/>
        <w:rPr>
          <w:rFonts w:ascii="Garamond" w:hAnsi="Garamond"/>
          <w:bCs/>
          <w:sz w:val="22"/>
          <w:szCs w:val="22"/>
        </w:rPr>
      </w:pPr>
      <w:r w:rsidRPr="005976EA">
        <w:rPr>
          <w:rFonts w:ascii="Garamond" w:hAnsi="Garamond"/>
          <w:bCs/>
          <w:sz w:val="22"/>
          <w:szCs w:val="22"/>
        </w:rPr>
        <w:t>2000</w:t>
      </w:r>
      <w:r>
        <w:rPr>
          <w:rFonts w:ascii="Garamond" w:hAnsi="Garamond"/>
          <w:bCs/>
          <w:sz w:val="22"/>
          <w:szCs w:val="22"/>
        </w:rPr>
        <w:tab/>
      </w:r>
      <w:r w:rsidRPr="005976EA">
        <w:rPr>
          <w:rFonts w:ascii="Garamond" w:hAnsi="Garamond"/>
          <w:bCs/>
          <w:sz w:val="22"/>
          <w:szCs w:val="22"/>
        </w:rPr>
        <w:t xml:space="preserve">“Staging Analogies: </w:t>
      </w:r>
      <w:r w:rsidRPr="005976EA">
        <w:rPr>
          <w:rFonts w:ascii="Garamond" w:hAnsi="Garamond"/>
          <w:bCs/>
          <w:i/>
          <w:sz w:val="22"/>
          <w:szCs w:val="22"/>
        </w:rPr>
        <w:t xml:space="preserve">The Duchess of </w:t>
      </w:r>
      <w:proofErr w:type="spellStart"/>
      <w:r w:rsidRPr="005976EA">
        <w:rPr>
          <w:rFonts w:ascii="Garamond" w:hAnsi="Garamond"/>
          <w:bCs/>
          <w:i/>
          <w:sz w:val="22"/>
          <w:szCs w:val="22"/>
        </w:rPr>
        <w:t>Malfi</w:t>
      </w:r>
      <w:proofErr w:type="spellEnd"/>
      <w:r w:rsidRPr="005976EA">
        <w:rPr>
          <w:rFonts w:ascii="Garamond" w:hAnsi="Garamond"/>
          <w:bCs/>
          <w:sz w:val="22"/>
          <w:szCs w:val="22"/>
        </w:rPr>
        <w:t xml:space="preserve"> and Early Modern English Judicial Practices</w:t>
      </w:r>
      <w:r w:rsidR="00A46D03">
        <w:rPr>
          <w:rFonts w:ascii="Garamond" w:hAnsi="Garamond"/>
          <w:bCs/>
          <w:sz w:val="22"/>
          <w:szCs w:val="22"/>
        </w:rPr>
        <w:t>.</w:t>
      </w:r>
      <w:r w:rsidRPr="005976EA">
        <w:rPr>
          <w:rFonts w:ascii="Garamond" w:hAnsi="Garamond"/>
          <w:bCs/>
          <w:sz w:val="22"/>
          <w:szCs w:val="22"/>
        </w:rPr>
        <w:t>” Arizona Center for Medieval and Renaissance Studies (ACMRS), Tempe, AZ.</w:t>
      </w:r>
    </w:p>
    <w:p w14:paraId="5DEDF48B" w14:textId="384C558F" w:rsidR="00652611" w:rsidRPr="00742B28" w:rsidRDefault="00652611" w:rsidP="00380180">
      <w:pPr>
        <w:pStyle w:val="BodyTextIndent"/>
        <w:spacing w:after="0"/>
        <w:ind w:left="0"/>
        <w:rPr>
          <w:rFonts w:ascii="Garamond" w:hAnsi="Garamond"/>
          <w:bCs/>
          <w:sz w:val="22"/>
          <w:szCs w:val="22"/>
        </w:rPr>
      </w:pPr>
    </w:p>
    <w:p w14:paraId="4E33947C" w14:textId="77777777" w:rsidR="00356B1B" w:rsidRDefault="00356B1B" w:rsidP="00CD253B">
      <w:pPr>
        <w:pBdr>
          <w:bottom w:val="single" w:sz="6" w:space="1" w:color="auto"/>
        </w:pBdr>
        <w:rPr>
          <w:rFonts w:ascii="Garamond" w:hAnsi="Garamond"/>
          <w:b/>
          <w:sz w:val="22"/>
          <w:szCs w:val="22"/>
        </w:rPr>
      </w:pPr>
    </w:p>
    <w:p w14:paraId="095481C0" w14:textId="77777777" w:rsidR="00356B1B" w:rsidRDefault="00356B1B" w:rsidP="00CD253B">
      <w:pPr>
        <w:pBdr>
          <w:bottom w:val="single" w:sz="6" w:space="1" w:color="auto"/>
        </w:pBdr>
        <w:rPr>
          <w:rFonts w:ascii="Garamond" w:hAnsi="Garamond"/>
          <w:b/>
          <w:sz w:val="22"/>
          <w:szCs w:val="22"/>
        </w:rPr>
      </w:pPr>
    </w:p>
    <w:p w14:paraId="6146AEE4" w14:textId="2BD4447F" w:rsidR="009B1C99" w:rsidRPr="00742B28" w:rsidRDefault="009B1C99" w:rsidP="00CD253B">
      <w:pPr>
        <w:pBdr>
          <w:bottom w:val="single" w:sz="6" w:space="1" w:color="auto"/>
        </w:pBdr>
        <w:rPr>
          <w:rFonts w:ascii="Garamond" w:hAnsi="Garamond"/>
          <w:sz w:val="22"/>
          <w:szCs w:val="22"/>
        </w:rPr>
      </w:pPr>
      <w:r w:rsidRPr="00742B28">
        <w:rPr>
          <w:rFonts w:ascii="Garamond" w:hAnsi="Garamond"/>
          <w:b/>
          <w:sz w:val="22"/>
          <w:szCs w:val="22"/>
        </w:rPr>
        <w:lastRenderedPageBreak/>
        <w:t xml:space="preserve">TEACHING </w:t>
      </w:r>
    </w:p>
    <w:p w14:paraId="0A118406" w14:textId="064D2DC6" w:rsidR="00CD253B" w:rsidRPr="00742B28" w:rsidRDefault="00CD253B" w:rsidP="009B1C99">
      <w:pPr>
        <w:rPr>
          <w:rFonts w:ascii="Garamond" w:hAnsi="Garamond"/>
          <w:b/>
          <w:sz w:val="22"/>
          <w:szCs w:val="22"/>
        </w:rPr>
      </w:pPr>
    </w:p>
    <w:p w14:paraId="7588F2A5" w14:textId="554B0F4F" w:rsidR="00C71D02" w:rsidRPr="00C71D02" w:rsidRDefault="00FC659A" w:rsidP="00C71D02">
      <w:pPr>
        <w:spacing w:after="120"/>
        <w:ind w:left="720" w:hanging="720"/>
        <w:rPr>
          <w:rFonts w:ascii="Garamond" w:eastAsia="Times New Roman" w:hAnsi="Garamond" w:cs="Times New Roman"/>
          <w:b/>
          <w:bCs/>
          <w:i/>
          <w:iCs/>
          <w:sz w:val="22"/>
          <w:szCs w:val="22"/>
        </w:rPr>
      </w:pPr>
      <w:r>
        <w:rPr>
          <w:rFonts w:ascii="Garamond" w:eastAsia="Times New Roman" w:hAnsi="Garamond" w:cs="Times New Roman"/>
          <w:b/>
          <w:bCs/>
          <w:i/>
          <w:iCs/>
          <w:sz w:val="22"/>
          <w:szCs w:val="22"/>
        </w:rPr>
        <w:t>Grants &amp;</w:t>
      </w:r>
      <w:r w:rsidR="00190CFC" w:rsidRPr="00742B28">
        <w:rPr>
          <w:rFonts w:ascii="Garamond" w:eastAsia="Times New Roman" w:hAnsi="Garamond" w:cs="Times New Roman"/>
          <w:b/>
          <w:bCs/>
          <w:i/>
          <w:iCs/>
          <w:sz w:val="22"/>
          <w:szCs w:val="22"/>
        </w:rPr>
        <w:t xml:space="preserve"> Distinctions </w:t>
      </w:r>
    </w:p>
    <w:p w14:paraId="2EF0A5AE" w14:textId="22AA91AA" w:rsidR="00C71D02" w:rsidRDefault="00C71D02" w:rsidP="002F4CAD">
      <w:pPr>
        <w:spacing w:after="120"/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2022</w:t>
      </w:r>
      <w:r>
        <w:rPr>
          <w:rFonts w:ascii="Garamond" w:eastAsia="Times New Roman" w:hAnsi="Garamond" w:cs="Times New Roman"/>
          <w:sz w:val="22"/>
          <w:szCs w:val="22"/>
        </w:rPr>
        <w:tab/>
      </w:r>
      <w:r w:rsidR="0072575F">
        <w:rPr>
          <w:rFonts w:ascii="Garamond" w:eastAsia="Times New Roman" w:hAnsi="Garamond" w:cs="Times New Roman"/>
          <w:sz w:val="22"/>
          <w:szCs w:val="22"/>
        </w:rPr>
        <w:t>Facilitated</w:t>
      </w:r>
      <w:r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72575F">
        <w:rPr>
          <w:rFonts w:ascii="Garamond" w:eastAsia="Times New Roman" w:hAnsi="Garamond" w:cs="Times New Roman"/>
          <w:sz w:val="22"/>
          <w:szCs w:val="22"/>
        </w:rPr>
        <w:t>wo</w:t>
      </w:r>
      <w:r>
        <w:rPr>
          <w:rFonts w:ascii="Garamond" w:eastAsia="Times New Roman" w:hAnsi="Garamond" w:cs="Times New Roman"/>
          <w:sz w:val="22"/>
          <w:szCs w:val="22"/>
        </w:rPr>
        <w:t>rkshops for faculty and graduate students</w:t>
      </w:r>
      <w:r w:rsidR="0072575F">
        <w:rPr>
          <w:rFonts w:ascii="Garamond" w:eastAsia="Times New Roman" w:hAnsi="Garamond" w:cs="Times New Roman"/>
          <w:sz w:val="22"/>
          <w:szCs w:val="22"/>
        </w:rPr>
        <w:t xml:space="preserve"> (by invitation).</w:t>
      </w:r>
      <w:r>
        <w:rPr>
          <w:rFonts w:ascii="Garamond" w:eastAsia="Times New Roman" w:hAnsi="Garamond" w:cs="Times New Roman"/>
          <w:sz w:val="22"/>
          <w:szCs w:val="22"/>
        </w:rPr>
        <w:t xml:space="preserve"> “</w:t>
      </w:r>
      <w:r w:rsidRPr="00C71D02">
        <w:rPr>
          <w:rFonts w:ascii="Garamond" w:eastAsia="Times New Roman" w:hAnsi="Garamond" w:cs="Times New Roman"/>
          <w:sz w:val="22"/>
          <w:szCs w:val="22"/>
        </w:rPr>
        <w:t>Making Room for Caucusing in your Classroom</w:t>
      </w:r>
      <w:r>
        <w:rPr>
          <w:rFonts w:ascii="Garamond" w:eastAsia="Times New Roman" w:hAnsi="Garamond" w:cs="Times New Roman"/>
          <w:sz w:val="22"/>
          <w:szCs w:val="22"/>
        </w:rPr>
        <w:t>.</w:t>
      </w:r>
      <w:r w:rsidRPr="00C71D02">
        <w:rPr>
          <w:rFonts w:ascii="Garamond" w:eastAsia="Times New Roman" w:hAnsi="Garamond" w:cs="Times New Roman"/>
          <w:sz w:val="22"/>
          <w:szCs w:val="22"/>
        </w:rPr>
        <w:t>”</w:t>
      </w:r>
      <w:r>
        <w:rPr>
          <w:rFonts w:ascii="Garamond" w:eastAsia="Times New Roman" w:hAnsi="Garamond" w:cs="Times New Roman"/>
          <w:sz w:val="22"/>
          <w:szCs w:val="22"/>
        </w:rPr>
        <w:t xml:space="preserve"> University of Connecticut, Storrs</w:t>
      </w:r>
      <w:r w:rsidR="001A2643">
        <w:rPr>
          <w:rFonts w:ascii="Garamond" w:eastAsia="Times New Roman" w:hAnsi="Garamond" w:cs="Times New Roman"/>
          <w:sz w:val="22"/>
          <w:szCs w:val="22"/>
        </w:rPr>
        <w:t>, CT</w:t>
      </w:r>
      <w:r>
        <w:rPr>
          <w:rFonts w:ascii="Garamond" w:eastAsia="Times New Roman" w:hAnsi="Garamond" w:cs="Times New Roman"/>
          <w:sz w:val="22"/>
          <w:szCs w:val="22"/>
        </w:rPr>
        <w:t xml:space="preserve">. </w:t>
      </w:r>
    </w:p>
    <w:p w14:paraId="7D71554D" w14:textId="3B971AEC" w:rsidR="002F4CAD" w:rsidRDefault="002F4CAD" w:rsidP="002F4CAD">
      <w:pPr>
        <w:spacing w:after="120"/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2022</w:t>
      </w:r>
      <w:r>
        <w:rPr>
          <w:rFonts w:ascii="Garamond" w:eastAsia="Times New Roman" w:hAnsi="Garamond" w:cs="Times New Roman"/>
          <w:sz w:val="22"/>
          <w:szCs w:val="22"/>
        </w:rPr>
        <w:tab/>
        <w:t xml:space="preserve">Teaching Allocation Grant. </w:t>
      </w:r>
      <w:r w:rsidRPr="002F4CAD">
        <w:rPr>
          <w:rFonts w:ascii="Garamond" w:eastAsia="Times New Roman" w:hAnsi="Garamond" w:cs="Times New Roman"/>
          <w:i/>
          <w:iCs/>
          <w:sz w:val="22"/>
          <w:szCs w:val="22"/>
        </w:rPr>
        <w:t>Co-PI</w:t>
      </w:r>
      <w:r>
        <w:rPr>
          <w:rFonts w:ascii="Garamond" w:eastAsia="Times New Roman" w:hAnsi="Garamond" w:cs="Times New Roman"/>
          <w:sz w:val="22"/>
          <w:szCs w:val="22"/>
        </w:rPr>
        <w:t>. Center for Teaching Excellence (CTE), University of New Mexico. Funded project: “Teach Like a Feminist: Digitally-Enhanced Intersectional Pedagogies” Virtual Symposium. $5000.</w:t>
      </w:r>
    </w:p>
    <w:p w14:paraId="62F7694D" w14:textId="5A0A1158" w:rsidR="009D64DB" w:rsidRDefault="009D64DB" w:rsidP="009D64DB">
      <w:pPr>
        <w:spacing w:after="120"/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2021-2022</w:t>
      </w:r>
      <w:r>
        <w:rPr>
          <w:rFonts w:ascii="Garamond" w:eastAsia="Times New Roman" w:hAnsi="Garamond" w:cs="Times New Roman"/>
          <w:sz w:val="22"/>
          <w:szCs w:val="22"/>
        </w:rPr>
        <w:tab/>
        <w:t>Teaching Fellow. Center for Teaching and Learning, University of New Mexico. Funded project: “Teach Like a Feminist: Digitally-Enhanced Intersectional Pedagogies in the (Post)Pandemic Classroom.”</w:t>
      </w:r>
      <w:r w:rsidR="00187C97">
        <w:rPr>
          <w:rFonts w:ascii="Garamond" w:eastAsia="Times New Roman" w:hAnsi="Garamond" w:cs="Times New Roman"/>
          <w:sz w:val="22"/>
          <w:szCs w:val="22"/>
        </w:rPr>
        <w:t xml:space="preserve"> $3000.</w:t>
      </w:r>
    </w:p>
    <w:p w14:paraId="755FD3EE" w14:textId="224CF697" w:rsidR="004F5D89" w:rsidRDefault="004F5D89" w:rsidP="00380180">
      <w:pPr>
        <w:spacing w:after="120"/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2021</w:t>
      </w:r>
      <w:r>
        <w:rPr>
          <w:rFonts w:ascii="Garamond" w:eastAsia="Times New Roman" w:hAnsi="Garamond" w:cs="Times New Roman"/>
          <w:sz w:val="22"/>
          <w:szCs w:val="22"/>
        </w:rPr>
        <w:tab/>
      </w:r>
      <w:r w:rsidRPr="004F5D89">
        <w:rPr>
          <w:rFonts w:ascii="Garamond" w:eastAsia="Times New Roman" w:hAnsi="Garamond" w:cs="Times New Roman"/>
          <w:sz w:val="22"/>
          <w:szCs w:val="22"/>
        </w:rPr>
        <w:t xml:space="preserve">Arts &amp; Sciences Support for Undergraduate Research Experience </w:t>
      </w:r>
      <w:r>
        <w:rPr>
          <w:rFonts w:ascii="Garamond" w:eastAsia="Times New Roman" w:hAnsi="Garamond" w:cs="Times New Roman"/>
          <w:sz w:val="22"/>
          <w:szCs w:val="22"/>
        </w:rPr>
        <w:t>Grant</w:t>
      </w:r>
      <w:r w:rsidR="005F0E94">
        <w:rPr>
          <w:rFonts w:ascii="Garamond" w:eastAsia="Times New Roman" w:hAnsi="Garamond" w:cs="Times New Roman"/>
          <w:sz w:val="22"/>
          <w:szCs w:val="22"/>
        </w:rPr>
        <w:t>,</w:t>
      </w:r>
      <w:r w:rsidR="005F0E94" w:rsidRPr="005F0E94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5F0E94">
        <w:rPr>
          <w:rFonts w:ascii="Garamond" w:eastAsia="Times New Roman" w:hAnsi="Garamond" w:cs="Times New Roman"/>
          <w:sz w:val="22"/>
          <w:szCs w:val="22"/>
        </w:rPr>
        <w:t>Office of the Vice President for Research, University of New Mexico.</w:t>
      </w:r>
      <w:r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5F0E94">
        <w:rPr>
          <w:rFonts w:ascii="Garamond" w:eastAsia="Times New Roman" w:hAnsi="Garamond" w:cs="Times New Roman"/>
          <w:sz w:val="22"/>
          <w:szCs w:val="22"/>
        </w:rPr>
        <w:t xml:space="preserve">Mentee: Brigid </w:t>
      </w:r>
      <w:proofErr w:type="spellStart"/>
      <w:r w:rsidR="005F0E94">
        <w:rPr>
          <w:rFonts w:ascii="Garamond" w:eastAsia="Times New Roman" w:hAnsi="Garamond" w:cs="Times New Roman"/>
          <w:sz w:val="22"/>
          <w:szCs w:val="22"/>
        </w:rPr>
        <w:t>Shaski</w:t>
      </w:r>
      <w:proofErr w:type="spellEnd"/>
      <w:r w:rsidR="005F0E94">
        <w:rPr>
          <w:rFonts w:ascii="Garamond" w:eastAsia="Times New Roman" w:hAnsi="Garamond" w:cs="Times New Roman"/>
          <w:sz w:val="22"/>
          <w:szCs w:val="22"/>
        </w:rPr>
        <w:t>. Funded</w:t>
      </w:r>
      <w:r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5F0E94">
        <w:rPr>
          <w:rFonts w:ascii="Garamond" w:eastAsia="Times New Roman" w:hAnsi="Garamond" w:cs="Times New Roman"/>
          <w:sz w:val="22"/>
          <w:szCs w:val="22"/>
        </w:rPr>
        <w:t>p</w:t>
      </w:r>
      <w:r w:rsidRPr="00D92B52">
        <w:rPr>
          <w:rFonts w:ascii="Garamond" w:eastAsia="Times New Roman" w:hAnsi="Garamond" w:cs="Times New Roman"/>
          <w:sz w:val="22"/>
          <w:szCs w:val="22"/>
        </w:rPr>
        <w:t>roject:</w:t>
      </w:r>
      <w:r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D92B52">
        <w:rPr>
          <w:rFonts w:ascii="Garamond" w:eastAsia="Times New Roman" w:hAnsi="Garamond" w:cs="Times New Roman"/>
          <w:sz w:val="22"/>
          <w:szCs w:val="22"/>
        </w:rPr>
        <w:t>“</w:t>
      </w:r>
      <w:r w:rsidR="00D92B52" w:rsidRPr="00D92B52">
        <w:rPr>
          <w:rFonts w:ascii="Garamond" w:eastAsia="Times New Roman" w:hAnsi="Garamond" w:cs="Times New Roman"/>
          <w:sz w:val="22"/>
          <w:szCs w:val="22"/>
        </w:rPr>
        <w:t>Social Justice Pedagogy and the Future of Humanities Higher Education.</w:t>
      </w:r>
      <w:r w:rsidR="00D92B52">
        <w:rPr>
          <w:rFonts w:ascii="Garamond" w:eastAsia="Times New Roman" w:hAnsi="Garamond" w:cs="Times New Roman"/>
          <w:sz w:val="22"/>
          <w:szCs w:val="22"/>
        </w:rPr>
        <w:t xml:space="preserve">” </w:t>
      </w:r>
      <w:r w:rsidR="00187C97">
        <w:rPr>
          <w:rFonts w:ascii="Garamond" w:eastAsia="Times New Roman" w:hAnsi="Garamond" w:cs="Times New Roman"/>
          <w:sz w:val="22"/>
          <w:szCs w:val="22"/>
        </w:rPr>
        <w:t>$1600.</w:t>
      </w:r>
    </w:p>
    <w:p w14:paraId="20774631" w14:textId="5BE794A3" w:rsidR="009D64DB" w:rsidRDefault="009D64DB" w:rsidP="009D64DB">
      <w:pPr>
        <w:spacing w:after="120"/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2021</w:t>
      </w:r>
      <w:r>
        <w:rPr>
          <w:rFonts w:ascii="Garamond" w:eastAsia="Times New Roman" w:hAnsi="Garamond" w:cs="Times New Roman"/>
          <w:sz w:val="22"/>
          <w:szCs w:val="22"/>
        </w:rPr>
        <w:tab/>
        <w:t xml:space="preserve">Remote Teaching Fellow. </w:t>
      </w:r>
      <w:r w:rsidRPr="009D64DB">
        <w:rPr>
          <w:rFonts w:ascii="Garamond" w:eastAsia="Times New Roman" w:hAnsi="Garamond" w:cs="Times New Roman"/>
          <w:sz w:val="22"/>
          <w:szCs w:val="22"/>
        </w:rPr>
        <w:t>Center for Teaching and Learning, University of New Mexico.</w:t>
      </w:r>
      <w:r>
        <w:rPr>
          <w:rFonts w:ascii="Garamond" w:eastAsia="Times New Roman" w:hAnsi="Garamond" w:cs="Times New Roman"/>
          <w:sz w:val="22"/>
          <w:szCs w:val="22"/>
        </w:rPr>
        <w:t xml:space="preserve"> Funded project: “</w:t>
      </w:r>
      <w:hyperlink r:id="rId17" w:history="1">
        <w:r w:rsidRPr="00330EF1">
          <w:rPr>
            <w:rStyle w:val="Hyperlink"/>
            <w:rFonts w:ascii="Garamond" w:eastAsia="Times New Roman" w:hAnsi="Garamond" w:cs="Times New Roman"/>
            <w:sz w:val="22"/>
            <w:szCs w:val="22"/>
          </w:rPr>
          <w:t>Inclusive Conversations in Online Classrooms</w:t>
        </w:r>
      </w:hyperlink>
      <w:r>
        <w:rPr>
          <w:rFonts w:ascii="Garamond" w:eastAsia="Times New Roman" w:hAnsi="Garamond" w:cs="Times New Roman"/>
          <w:sz w:val="22"/>
          <w:szCs w:val="22"/>
        </w:rPr>
        <w:t xml:space="preserve">.” </w:t>
      </w:r>
    </w:p>
    <w:p w14:paraId="4A3BBFBC" w14:textId="08A8EFBF" w:rsidR="00994F44" w:rsidRPr="00F15DA5" w:rsidRDefault="00452463" w:rsidP="00380180">
      <w:pPr>
        <w:spacing w:after="120"/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2019-</w:t>
      </w:r>
      <w:r w:rsidR="00994F44" w:rsidRPr="00F15DA5">
        <w:rPr>
          <w:rFonts w:ascii="Garamond" w:eastAsia="Times New Roman" w:hAnsi="Garamond" w:cs="Times New Roman"/>
          <w:sz w:val="22"/>
          <w:szCs w:val="22"/>
        </w:rPr>
        <w:t xml:space="preserve">2020 </w:t>
      </w:r>
      <w:r w:rsidR="00994F44" w:rsidRPr="00F15DA5">
        <w:rPr>
          <w:rFonts w:ascii="Garamond" w:eastAsia="Times New Roman" w:hAnsi="Garamond" w:cs="Times New Roman"/>
          <w:sz w:val="22"/>
          <w:szCs w:val="22"/>
        </w:rPr>
        <w:tab/>
      </w:r>
      <w:hyperlink r:id="rId18" w:history="1">
        <w:r w:rsidR="00994F44" w:rsidRPr="00BF58B9">
          <w:rPr>
            <w:rStyle w:val="Hyperlink"/>
            <w:rFonts w:ascii="Garamond" w:eastAsia="Times New Roman" w:hAnsi="Garamond" w:cs="Times New Roman"/>
            <w:sz w:val="22"/>
            <w:szCs w:val="22"/>
          </w:rPr>
          <w:t>Online Teacher of the Year</w:t>
        </w:r>
      </w:hyperlink>
      <w:r w:rsidR="00994F44" w:rsidRPr="00F15DA5">
        <w:rPr>
          <w:rFonts w:ascii="Garamond" w:eastAsia="Times New Roman" w:hAnsi="Garamond" w:cs="Times New Roman"/>
          <w:sz w:val="22"/>
          <w:szCs w:val="22"/>
        </w:rPr>
        <w:t xml:space="preserve">, Center for Teaching Excellence, University of New Mexico. </w:t>
      </w:r>
    </w:p>
    <w:p w14:paraId="71377725" w14:textId="63132A1E" w:rsidR="00994F44" w:rsidRPr="00F15DA5" w:rsidRDefault="00994F44" w:rsidP="00380180">
      <w:pPr>
        <w:spacing w:after="120"/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F15DA5">
        <w:rPr>
          <w:rFonts w:ascii="Garamond" w:eastAsia="Times New Roman" w:hAnsi="Garamond" w:cs="Times New Roman"/>
          <w:sz w:val="22"/>
          <w:szCs w:val="22"/>
        </w:rPr>
        <w:t xml:space="preserve">2020, 2017 </w:t>
      </w:r>
      <w:r w:rsidRPr="00F15DA5">
        <w:rPr>
          <w:rFonts w:ascii="Garamond" w:eastAsia="Times New Roman" w:hAnsi="Garamond" w:cs="Times New Roman"/>
          <w:sz w:val="22"/>
          <w:szCs w:val="22"/>
        </w:rPr>
        <w:tab/>
        <w:t xml:space="preserve">Golden Paw Awards. </w:t>
      </w:r>
      <w:r w:rsidR="007A086E" w:rsidRPr="007A086E">
        <w:rPr>
          <w:rFonts w:ascii="Garamond" w:eastAsia="Times New Roman" w:hAnsi="Garamond" w:cs="Times New Roman"/>
          <w:sz w:val="22"/>
          <w:szCs w:val="22"/>
        </w:rPr>
        <w:t>Extended Learning and Center for Teaching Excellence, University of New Mexico.</w:t>
      </w:r>
      <w:r w:rsidR="007A086E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F15DA5">
        <w:rPr>
          <w:rFonts w:ascii="Garamond" w:eastAsia="Times New Roman" w:hAnsi="Garamond" w:cs="Times New Roman"/>
          <w:sz w:val="22"/>
          <w:szCs w:val="22"/>
        </w:rPr>
        <w:t xml:space="preserve">In recognition of online courses that meet </w:t>
      </w:r>
      <w:r w:rsidR="00BF58B9">
        <w:rPr>
          <w:rFonts w:ascii="Garamond" w:eastAsia="Times New Roman" w:hAnsi="Garamond" w:cs="Times New Roman"/>
          <w:sz w:val="22"/>
          <w:szCs w:val="22"/>
        </w:rPr>
        <w:t xml:space="preserve">institutional </w:t>
      </w:r>
      <w:r w:rsidRPr="00F15DA5">
        <w:rPr>
          <w:rFonts w:ascii="Garamond" w:eastAsia="Times New Roman" w:hAnsi="Garamond" w:cs="Times New Roman"/>
          <w:sz w:val="22"/>
          <w:szCs w:val="22"/>
        </w:rPr>
        <w:t>best practice</w:t>
      </w:r>
      <w:r w:rsidR="00BF58B9">
        <w:rPr>
          <w:rFonts w:ascii="Garamond" w:eastAsia="Times New Roman" w:hAnsi="Garamond" w:cs="Times New Roman"/>
          <w:sz w:val="22"/>
          <w:szCs w:val="22"/>
        </w:rPr>
        <w:t xml:space="preserve"> standards: ENGL354: Milton and ENGL352: Early Shakespeare</w:t>
      </w:r>
      <w:r w:rsidRPr="00F15DA5">
        <w:rPr>
          <w:rFonts w:ascii="Garamond" w:eastAsia="Times New Roman" w:hAnsi="Garamond" w:cs="Times New Roman"/>
          <w:sz w:val="22"/>
          <w:szCs w:val="22"/>
        </w:rPr>
        <w:t xml:space="preserve">. </w:t>
      </w:r>
    </w:p>
    <w:p w14:paraId="77E2BD33" w14:textId="4CAE4957" w:rsidR="00994F44" w:rsidRPr="00F15DA5" w:rsidRDefault="00994F44" w:rsidP="00380180">
      <w:pPr>
        <w:spacing w:after="120"/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F15DA5">
        <w:rPr>
          <w:rFonts w:ascii="Garamond" w:eastAsia="Times New Roman" w:hAnsi="Garamond" w:cs="Times New Roman"/>
          <w:sz w:val="22"/>
          <w:szCs w:val="22"/>
        </w:rPr>
        <w:t xml:space="preserve">2020, 2017 </w:t>
      </w:r>
      <w:r w:rsidRPr="00F15DA5">
        <w:rPr>
          <w:rFonts w:ascii="Garamond" w:eastAsia="Times New Roman" w:hAnsi="Garamond" w:cs="Times New Roman"/>
          <w:sz w:val="22"/>
          <w:szCs w:val="22"/>
        </w:rPr>
        <w:tab/>
      </w:r>
      <w:hyperlink r:id="rId19" w:history="1">
        <w:r w:rsidRPr="00BF58B9">
          <w:rPr>
            <w:rStyle w:val="Hyperlink"/>
            <w:rFonts w:ascii="Garamond" w:eastAsia="Times New Roman" w:hAnsi="Garamond" w:cs="Times New Roman"/>
            <w:sz w:val="22"/>
            <w:szCs w:val="22"/>
          </w:rPr>
          <w:t>QM Certifications</w:t>
        </w:r>
      </w:hyperlink>
      <w:r w:rsidRPr="00F15DA5">
        <w:rPr>
          <w:rFonts w:ascii="Garamond" w:eastAsia="Times New Roman" w:hAnsi="Garamond" w:cs="Times New Roman"/>
          <w:sz w:val="22"/>
          <w:szCs w:val="22"/>
        </w:rPr>
        <w:t xml:space="preserve">. </w:t>
      </w:r>
      <w:r w:rsidR="007A086E">
        <w:rPr>
          <w:rFonts w:ascii="Garamond" w:eastAsia="Times New Roman" w:hAnsi="Garamond" w:cs="Times New Roman"/>
          <w:sz w:val="22"/>
          <w:szCs w:val="22"/>
        </w:rPr>
        <w:t xml:space="preserve">Quality Matters. </w:t>
      </w:r>
      <w:r w:rsidR="00BF58B9">
        <w:rPr>
          <w:rFonts w:ascii="Garamond" w:eastAsia="Times New Roman" w:hAnsi="Garamond" w:cs="Times New Roman"/>
          <w:sz w:val="22"/>
          <w:szCs w:val="22"/>
        </w:rPr>
        <w:t xml:space="preserve">In recognition of courses that meet international best practice standards: ENGL354: Milton and ENGL352: Early Shakespeare. </w:t>
      </w:r>
    </w:p>
    <w:p w14:paraId="508149FC" w14:textId="42DD57EB" w:rsidR="00994F44" w:rsidRPr="00F15DA5" w:rsidRDefault="00BC5454" w:rsidP="00380180">
      <w:pPr>
        <w:spacing w:after="120"/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2009-</w:t>
      </w:r>
      <w:r w:rsidR="00994F44" w:rsidRPr="00F15DA5">
        <w:rPr>
          <w:rFonts w:ascii="Garamond" w:eastAsia="Times New Roman" w:hAnsi="Garamond" w:cs="Times New Roman"/>
          <w:sz w:val="22"/>
          <w:szCs w:val="22"/>
        </w:rPr>
        <w:t xml:space="preserve">2010 </w:t>
      </w:r>
      <w:r w:rsidR="00994F44" w:rsidRPr="00F15DA5">
        <w:rPr>
          <w:rFonts w:ascii="Garamond" w:eastAsia="Times New Roman" w:hAnsi="Garamond" w:cs="Times New Roman"/>
          <w:sz w:val="22"/>
          <w:szCs w:val="22"/>
        </w:rPr>
        <w:tab/>
        <w:t>New Faculty Teacher of the Year</w:t>
      </w:r>
      <w:r w:rsidR="00A46D03">
        <w:rPr>
          <w:rFonts w:ascii="Garamond" w:eastAsia="Times New Roman" w:hAnsi="Garamond" w:cs="Times New Roman"/>
          <w:sz w:val="22"/>
          <w:szCs w:val="22"/>
        </w:rPr>
        <w:t>.</w:t>
      </w:r>
      <w:r w:rsidR="00994F44" w:rsidRPr="00F15DA5">
        <w:rPr>
          <w:rFonts w:ascii="Garamond" w:eastAsia="Times New Roman" w:hAnsi="Garamond" w:cs="Times New Roman"/>
          <w:sz w:val="22"/>
          <w:szCs w:val="22"/>
        </w:rPr>
        <w:t xml:space="preserve"> Office of Support for Effective Teaching, University of New Mexico.</w:t>
      </w:r>
    </w:p>
    <w:p w14:paraId="0B001726" w14:textId="366B978A" w:rsidR="00994F44" w:rsidRPr="00F15DA5" w:rsidRDefault="00994F44" w:rsidP="00380180">
      <w:pPr>
        <w:spacing w:after="120"/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F15DA5">
        <w:rPr>
          <w:rFonts w:ascii="Garamond" w:eastAsia="Times New Roman" w:hAnsi="Garamond" w:cs="Times New Roman"/>
          <w:sz w:val="22"/>
          <w:szCs w:val="22"/>
        </w:rPr>
        <w:t xml:space="preserve">2009 </w:t>
      </w:r>
      <w:r w:rsidRPr="00F15DA5">
        <w:rPr>
          <w:rFonts w:ascii="Garamond" w:eastAsia="Times New Roman" w:hAnsi="Garamond" w:cs="Times New Roman"/>
          <w:sz w:val="22"/>
          <w:szCs w:val="22"/>
        </w:rPr>
        <w:tab/>
        <w:t xml:space="preserve">Julia M. </w:t>
      </w:r>
      <w:proofErr w:type="spellStart"/>
      <w:r w:rsidRPr="00F15DA5">
        <w:rPr>
          <w:rFonts w:ascii="Garamond" w:eastAsia="Times New Roman" w:hAnsi="Garamond" w:cs="Times New Roman"/>
          <w:sz w:val="22"/>
          <w:szCs w:val="22"/>
        </w:rPr>
        <w:t>Keleher</w:t>
      </w:r>
      <w:proofErr w:type="spellEnd"/>
      <w:r w:rsidRPr="00F15DA5">
        <w:rPr>
          <w:rFonts w:ascii="Garamond" w:eastAsia="Times New Roman" w:hAnsi="Garamond" w:cs="Times New Roman"/>
          <w:sz w:val="22"/>
          <w:szCs w:val="22"/>
        </w:rPr>
        <w:t xml:space="preserve"> and Telfair Hendon, Jr., Faculty Award</w:t>
      </w:r>
      <w:r w:rsidR="00A46D03">
        <w:rPr>
          <w:rFonts w:ascii="Garamond" w:eastAsia="Times New Roman" w:hAnsi="Garamond" w:cs="Times New Roman"/>
          <w:sz w:val="22"/>
          <w:szCs w:val="22"/>
        </w:rPr>
        <w:t>.</w:t>
      </w:r>
      <w:r w:rsidRPr="00F15DA5">
        <w:rPr>
          <w:rFonts w:ascii="Garamond" w:eastAsia="Times New Roman" w:hAnsi="Garamond" w:cs="Times New Roman"/>
          <w:sz w:val="22"/>
          <w:szCs w:val="22"/>
        </w:rPr>
        <w:t xml:space="preserve"> Department of English, University of New Mexico.</w:t>
      </w:r>
    </w:p>
    <w:p w14:paraId="59E1BE40" w14:textId="0D7D06C9" w:rsidR="00190CFC" w:rsidRDefault="00190CFC" w:rsidP="00187C97">
      <w:pPr>
        <w:spacing w:after="120"/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2006 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>Course Development Grant</w:t>
      </w:r>
      <w:r w:rsidR="00A46D03">
        <w:rPr>
          <w:rFonts w:ascii="Garamond" w:eastAsia="Times New Roman" w:hAnsi="Garamond" w:cs="Times New Roman"/>
          <w:sz w:val="22"/>
          <w:szCs w:val="22"/>
        </w:rPr>
        <w:t>.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 Teaching Allocation Subcommittee, University of New Mexico.</w:t>
      </w:r>
      <w:r w:rsidR="00187C97">
        <w:rPr>
          <w:rFonts w:ascii="Garamond" w:eastAsia="Times New Roman" w:hAnsi="Garamond" w:cs="Times New Roman"/>
          <w:sz w:val="22"/>
          <w:szCs w:val="22"/>
        </w:rPr>
        <w:t xml:space="preserve"> Funded project: </w:t>
      </w:r>
      <w:r w:rsidR="00187C97" w:rsidRPr="00187C97">
        <w:rPr>
          <w:rFonts w:ascii="Garamond" w:eastAsia="Times New Roman" w:hAnsi="Garamond" w:cs="Times New Roman"/>
          <w:sz w:val="22"/>
          <w:szCs w:val="22"/>
        </w:rPr>
        <w:t>“Teaching Shakespeare through Performance.” $2500.</w:t>
      </w:r>
    </w:p>
    <w:p w14:paraId="7F4A60EF" w14:textId="23D36973" w:rsidR="00BA4CDF" w:rsidRDefault="00994F44" w:rsidP="00BA4CDF">
      <w:pPr>
        <w:rPr>
          <w:rFonts w:ascii="Garamond" w:hAnsi="Garamond"/>
          <w:b/>
          <w:sz w:val="22"/>
          <w:szCs w:val="22"/>
        </w:rPr>
      </w:pPr>
      <w:r w:rsidRPr="00994F44">
        <w:rPr>
          <w:rFonts w:ascii="Garamond" w:eastAsia="Times New Roman" w:hAnsi="Garamond" w:cs="Times New Roman"/>
          <w:sz w:val="22"/>
          <w:szCs w:val="22"/>
        </w:rPr>
        <w:t>2004</w:t>
      </w:r>
      <w:r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ab/>
      </w:r>
      <w:r w:rsidRPr="00994F44">
        <w:rPr>
          <w:rFonts w:ascii="Garamond" w:eastAsia="Times New Roman" w:hAnsi="Garamond" w:cs="Times New Roman"/>
          <w:sz w:val="22"/>
          <w:szCs w:val="22"/>
        </w:rPr>
        <w:t>Penn Prize for Excellence in Teaching by Graduate Students</w:t>
      </w:r>
      <w:r w:rsidR="00A46D03">
        <w:rPr>
          <w:rFonts w:ascii="Garamond" w:eastAsia="Times New Roman" w:hAnsi="Garamond" w:cs="Times New Roman"/>
          <w:sz w:val="22"/>
          <w:szCs w:val="22"/>
        </w:rPr>
        <w:t>.</w:t>
      </w:r>
      <w:r w:rsidRPr="00994F44">
        <w:rPr>
          <w:rFonts w:ascii="Garamond" w:eastAsia="Times New Roman" w:hAnsi="Garamond" w:cs="Times New Roman"/>
          <w:sz w:val="22"/>
          <w:szCs w:val="22"/>
        </w:rPr>
        <w:t xml:space="preserve"> University of Pennsylvania.</w:t>
      </w:r>
    </w:p>
    <w:p w14:paraId="118FB246" w14:textId="77777777" w:rsidR="00AE33A1" w:rsidRDefault="00AE33A1" w:rsidP="00330EF1">
      <w:pPr>
        <w:spacing w:after="120"/>
        <w:rPr>
          <w:rFonts w:ascii="Garamond" w:hAnsi="Garamond"/>
          <w:b/>
          <w:i/>
          <w:sz w:val="22"/>
          <w:szCs w:val="22"/>
        </w:rPr>
      </w:pPr>
    </w:p>
    <w:p w14:paraId="314C4FF8" w14:textId="560E9929" w:rsidR="00A12CCC" w:rsidRPr="00AE33A1" w:rsidRDefault="00BF54E1" w:rsidP="00330EF1">
      <w:pPr>
        <w:spacing w:after="120"/>
        <w:rPr>
          <w:rFonts w:ascii="Garamond" w:hAnsi="Garamond"/>
          <w:b/>
          <w:iCs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t xml:space="preserve">Graduate Teaching </w:t>
      </w:r>
      <w:r w:rsidR="00AE33A1">
        <w:rPr>
          <w:rFonts w:ascii="Garamond" w:hAnsi="Garamond"/>
          <w:b/>
          <w:iCs/>
          <w:sz w:val="22"/>
          <w:szCs w:val="22"/>
        </w:rPr>
        <w:t xml:space="preserve">(Title. </w:t>
      </w:r>
      <w:r w:rsidR="00AE33A1">
        <w:rPr>
          <w:rFonts w:ascii="Garamond" w:hAnsi="Garamond"/>
          <w:b/>
          <w:i/>
          <w:sz w:val="22"/>
          <w:szCs w:val="22"/>
        </w:rPr>
        <w:t>Modality</w:t>
      </w:r>
      <w:r w:rsidR="00AE33A1">
        <w:rPr>
          <w:rFonts w:ascii="Garamond" w:hAnsi="Garamond"/>
          <w:b/>
          <w:iCs/>
          <w:sz w:val="22"/>
          <w:szCs w:val="22"/>
        </w:rPr>
        <w:t>.)</w:t>
      </w:r>
    </w:p>
    <w:p w14:paraId="0C4FC14E" w14:textId="77777777" w:rsidR="00162C1B" w:rsidRPr="00AC46CB" w:rsidRDefault="00162C1B" w:rsidP="0027068C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Milton in America. </w:t>
      </w:r>
      <w:r w:rsidRPr="00AC46CB">
        <w:rPr>
          <w:rFonts w:ascii="Garamond" w:hAnsi="Garamond"/>
          <w:i/>
          <w:iCs/>
          <w:sz w:val="22"/>
          <w:szCs w:val="22"/>
        </w:rPr>
        <w:t>Hybrid.</w:t>
      </w:r>
    </w:p>
    <w:p w14:paraId="2883E957" w14:textId="113A8011" w:rsidR="00BF54E1" w:rsidRPr="00AC46CB" w:rsidRDefault="00BF54E1" w:rsidP="0027068C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Teaching Shakespeare for Social Justice. </w:t>
      </w:r>
      <w:r w:rsidRPr="00AC46CB">
        <w:rPr>
          <w:rFonts w:ascii="Garamond" w:hAnsi="Garamond"/>
          <w:i/>
          <w:iCs/>
          <w:sz w:val="22"/>
          <w:szCs w:val="22"/>
        </w:rPr>
        <w:t>Hybrid</w:t>
      </w:r>
      <w:r w:rsidRPr="00AC46CB">
        <w:rPr>
          <w:rFonts w:ascii="Garamond" w:hAnsi="Garamond"/>
          <w:sz w:val="22"/>
          <w:szCs w:val="22"/>
        </w:rPr>
        <w:t>.</w:t>
      </w:r>
    </w:p>
    <w:p w14:paraId="2F3321EB" w14:textId="6A61883D" w:rsidR="00FC659A" w:rsidRPr="00AC46CB" w:rsidRDefault="00FC659A" w:rsidP="0027068C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>Gender and Sexuality in Shakespeare and His Contemporaries</w:t>
      </w:r>
      <w:r w:rsidR="00A12CCC" w:rsidRPr="00AC46CB">
        <w:rPr>
          <w:rFonts w:ascii="Garamond" w:hAnsi="Garamond"/>
          <w:sz w:val="22"/>
          <w:szCs w:val="22"/>
        </w:rPr>
        <w:t xml:space="preserve"> </w:t>
      </w:r>
      <w:r w:rsidR="00362CB6" w:rsidRPr="00AC46CB">
        <w:rPr>
          <w:rFonts w:ascii="Garamond" w:hAnsi="Garamond"/>
          <w:sz w:val="22"/>
          <w:szCs w:val="22"/>
        </w:rPr>
        <w:t>(independent stud</w:t>
      </w:r>
      <w:r w:rsidR="005F0E94" w:rsidRPr="00AC46CB">
        <w:rPr>
          <w:rFonts w:ascii="Garamond" w:hAnsi="Garamond"/>
          <w:sz w:val="22"/>
          <w:szCs w:val="22"/>
        </w:rPr>
        <w:t>ies</w:t>
      </w:r>
      <w:r w:rsidR="00362CB6" w:rsidRPr="00AC46CB">
        <w:rPr>
          <w:rFonts w:ascii="Garamond" w:hAnsi="Garamond"/>
          <w:sz w:val="22"/>
          <w:szCs w:val="22"/>
        </w:rPr>
        <w:t xml:space="preserve">). </w:t>
      </w:r>
      <w:r w:rsidR="00362CB6" w:rsidRPr="00AC46CB">
        <w:rPr>
          <w:rFonts w:ascii="Garamond" w:hAnsi="Garamond"/>
          <w:i/>
          <w:iCs/>
          <w:sz w:val="22"/>
          <w:szCs w:val="22"/>
        </w:rPr>
        <w:t>Virtual</w:t>
      </w:r>
      <w:r w:rsidR="005F0E94" w:rsidRPr="00AC46CB">
        <w:rPr>
          <w:rFonts w:ascii="Garamond" w:hAnsi="Garamond"/>
          <w:sz w:val="22"/>
          <w:szCs w:val="22"/>
        </w:rPr>
        <w:t xml:space="preserve"> and</w:t>
      </w:r>
      <w:r w:rsidR="005F0E94" w:rsidRPr="00AC46CB">
        <w:rPr>
          <w:rFonts w:ascii="Garamond" w:hAnsi="Garamond"/>
          <w:i/>
          <w:iCs/>
          <w:sz w:val="22"/>
          <w:szCs w:val="22"/>
        </w:rPr>
        <w:t xml:space="preserve"> Hybrid.</w:t>
      </w:r>
    </w:p>
    <w:p w14:paraId="62724F00" w14:textId="77777777" w:rsidR="005D702D" w:rsidRPr="00AC46CB" w:rsidRDefault="00BF54E1" w:rsidP="0027068C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>Shakespeare And</w:t>
      </w:r>
      <w:proofErr w:type="gramStart"/>
      <w:r w:rsidRPr="00AC46CB">
        <w:rPr>
          <w:rFonts w:ascii="Garamond" w:hAnsi="Garamond"/>
          <w:sz w:val="22"/>
          <w:szCs w:val="22"/>
        </w:rPr>
        <w:t>… .</w:t>
      </w:r>
      <w:proofErr w:type="gramEnd"/>
      <w:r w:rsidRPr="00AC46CB">
        <w:rPr>
          <w:rFonts w:ascii="Garamond" w:hAnsi="Garamond"/>
          <w:sz w:val="22"/>
          <w:szCs w:val="22"/>
        </w:rPr>
        <w:t xml:space="preserve"> </w:t>
      </w:r>
      <w:r w:rsidRPr="00AC46CB">
        <w:rPr>
          <w:rFonts w:ascii="Garamond" w:hAnsi="Garamond"/>
          <w:i/>
          <w:iCs/>
          <w:sz w:val="22"/>
          <w:szCs w:val="22"/>
        </w:rPr>
        <w:t>Hybrid</w:t>
      </w:r>
    </w:p>
    <w:p w14:paraId="630C278F" w14:textId="229C54EA" w:rsidR="00330EF1" w:rsidRPr="00AC46CB" w:rsidRDefault="00BF54E1" w:rsidP="0027068C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Shakespeare’s Politically Incorrect Plays. </w:t>
      </w:r>
      <w:r w:rsidRPr="00AC46CB">
        <w:rPr>
          <w:rFonts w:ascii="Garamond" w:hAnsi="Garamond"/>
          <w:i/>
          <w:iCs/>
          <w:sz w:val="22"/>
          <w:szCs w:val="22"/>
        </w:rPr>
        <w:t>In-person</w:t>
      </w:r>
      <w:r w:rsidRPr="00AC46CB">
        <w:rPr>
          <w:rFonts w:ascii="Garamond" w:hAnsi="Garamond"/>
          <w:sz w:val="22"/>
          <w:szCs w:val="22"/>
        </w:rPr>
        <w:t>.</w:t>
      </w:r>
    </w:p>
    <w:p w14:paraId="31D69ECC" w14:textId="77777777" w:rsidR="003A12C7" w:rsidRPr="00AC46CB" w:rsidRDefault="00BF54E1" w:rsidP="0027068C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The Tragic Tradition. </w:t>
      </w:r>
      <w:r w:rsidRPr="00AC46CB">
        <w:rPr>
          <w:rFonts w:ascii="Garamond" w:hAnsi="Garamond"/>
          <w:i/>
          <w:iCs/>
          <w:sz w:val="22"/>
          <w:szCs w:val="22"/>
        </w:rPr>
        <w:t>In-person</w:t>
      </w:r>
    </w:p>
    <w:p w14:paraId="1382B8FA" w14:textId="1D6E76F7" w:rsidR="00BF54E1" w:rsidRPr="00AC46CB" w:rsidRDefault="00BF54E1" w:rsidP="0027068C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The Tragic Tradition and Modern Drama (independent study). </w:t>
      </w:r>
      <w:r w:rsidRPr="00AC46CB">
        <w:rPr>
          <w:rFonts w:ascii="Garamond" w:hAnsi="Garamond"/>
          <w:i/>
          <w:iCs/>
          <w:sz w:val="22"/>
          <w:szCs w:val="22"/>
        </w:rPr>
        <w:t>In-person.</w:t>
      </w:r>
    </w:p>
    <w:p w14:paraId="09DB3314" w14:textId="042C4407" w:rsidR="00FC659A" w:rsidRPr="00AC46CB" w:rsidRDefault="00FC659A" w:rsidP="0027068C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>Milton</w:t>
      </w:r>
      <w:r w:rsidR="00362CB6" w:rsidRPr="00AC46CB">
        <w:rPr>
          <w:rFonts w:ascii="Garamond" w:hAnsi="Garamond"/>
          <w:sz w:val="22"/>
          <w:szCs w:val="22"/>
        </w:rPr>
        <w:t>.</w:t>
      </w:r>
      <w:r w:rsidRPr="00AC46CB">
        <w:rPr>
          <w:rFonts w:ascii="Garamond" w:hAnsi="Garamond"/>
          <w:sz w:val="22"/>
          <w:szCs w:val="22"/>
        </w:rPr>
        <w:t xml:space="preserve"> </w:t>
      </w:r>
      <w:r w:rsidR="00362CB6" w:rsidRPr="00AC46CB">
        <w:rPr>
          <w:rFonts w:ascii="Garamond" w:hAnsi="Garamond"/>
          <w:i/>
          <w:iCs/>
          <w:sz w:val="22"/>
          <w:szCs w:val="22"/>
        </w:rPr>
        <w:t>H</w:t>
      </w:r>
      <w:r w:rsidRPr="00AC46CB">
        <w:rPr>
          <w:rFonts w:ascii="Garamond" w:hAnsi="Garamond"/>
          <w:i/>
          <w:iCs/>
          <w:sz w:val="22"/>
          <w:szCs w:val="22"/>
        </w:rPr>
        <w:t>ybrid</w:t>
      </w:r>
      <w:r w:rsidR="00BF54E1" w:rsidRPr="00AC46CB">
        <w:rPr>
          <w:rFonts w:ascii="Garamond" w:hAnsi="Garamond"/>
          <w:sz w:val="22"/>
          <w:szCs w:val="22"/>
        </w:rPr>
        <w:t xml:space="preserve"> and </w:t>
      </w:r>
      <w:r w:rsidR="00BF54E1" w:rsidRPr="00AC46CB">
        <w:rPr>
          <w:rFonts w:ascii="Garamond" w:hAnsi="Garamond"/>
          <w:i/>
          <w:iCs/>
          <w:sz w:val="22"/>
          <w:szCs w:val="22"/>
        </w:rPr>
        <w:t>In-person.</w:t>
      </w:r>
    </w:p>
    <w:p w14:paraId="44E3C850" w14:textId="679857F6" w:rsidR="00FC659A" w:rsidRPr="00AC46CB" w:rsidRDefault="00FC659A" w:rsidP="0027068C">
      <w:pPr>
        <w:adjustRightInd w:val="0"/>
        <w:snapToGrid w:val="0"/>
        <w:rPr>
          <w:rFonts w:ascii="Garamond" w:hAnsi="Garamond"/>
          <w:i/>
          <w:iCs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>Revolutionary Literature: Donne, Jonson, Milton, Cavendish</w:t>
      </w:r>
      <w:r w:rsidR="00362CB6" w:rsidRPr="00AC46CB">
        <w:rPr>
          <w:rFonts w:ascii="Garamond" w:hAnsi="Garamond"/>
          <w:sz w:val="22"/>
          <w:szCs w:val="22"/>
        </w:rPr>
        <w:t>.</w:t>
      </w:r>
      <w:r w:rsidR="00BF54E1" w:rsidRPr="00AC46CB">
        <w:rPr>
          <w:rFonts w:ascii="Garamond" w:hAnsi="Garamond"/>
          <w:sz w:val="22"/>
          <w:szCs w:val="22"/>
        </w:rPr>
        <w:t xml:space="preserve"> </w:t>
      </w:r>
      <w:r w:rsidR="00BF54E1" w:rsidRPr="00AC46CB">
        <w:rPr>
          <w:rFonts w:ascii="Garamond" w:hAnsi="Garamond"/>
          <w:i/>
          <w:iCs/>
          <w:sz w:val="22"/>
          <w:szCs w:val="22"/>
        </w:rPr>
        <w:t>In-person.</w:t>
      </w:r>
    </w:p>
    <w:p w14:paraId="4AEC0978" w14:textId="2143A1B8" w:rsidR="005D702D" w:rsidRPr="00AC46CB" w:rsidRDefault="00BF54E1" w:rsidP="0027068C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The Renaissance. </w:t>
      </w:r>
      <w:r w:rsidRPr="00AC46CB">
        <w:rPr>
          <w:rFonts w:ascii="Garamond" w:hAnsi="Garamond"/>
          <w:i/>
          <w:iCs/>
          <w:sz w:val="22"/>
          <w:szCs w:val="22"/>
        </w:rPr>
        <w:t>Virtual</w:t>
      </w:r>
      <w:r w:rsidRPr="00AC46CB">
        <w:rPr>
          <w:rFonts w:ascii="Garamond" w:hAnsi="Garamond"/>
          <w:sz w:val="22"/>
          <w:szCs w:val="22"/>
        </w:rPr>
        <w:t>.</w:t>
      </w:r>
    </w:p>
    <w:p w14:paraId="3A9FDAEC" w14:textId="77777777" w:rsidR="00AE33A1" w:rsidRPr="00AE33A1" w:rsidRDefault="00AE33A1" w:rsidP="00AE33A1">
      <w:pPr>
        <w:pStyle w:val="ListParagraph"/>
        <w:adjustRightInd w:val="0"/>
        <w:snapToGrid w:val="0"/>
        <w:ind w:left="360"/>
        <w:rPr>
          <w:rFonts w:ascii="Garamond" w:hAnsi="Garamond"/>
          <w:sz w:val="22"/>
          <w:szCs w:val="22"/>
        </w:rPr>
      </w:pPr>
    </w:p>
    <w:p w14:paraId="153A31B0" w14:textId="77777777" w:rsidR="00356B1B" w:rsidRDefault="00356B1B" w:rsidP="00A12CCC">
      <w:pPr>
        <w:spacing w:after="120"/>
        <w:ind w:left="720" w:hanging="720"/>
        <w:rPr>
          <w:rFonts w:ascii="Garamond" w:hAnsi="Garamond"/>
          <w:b/>
          <w:bCs/>
          <w:i/>
          <w:sz w:val="22"/>
          <w:szCs w:val="22"/>
        </w:rPr>
      </w:pPr>
    </w:p>
    <w:p w14:paraId="7557302B" w14:textId="77777777" w:rsidR="00356B1B" w:rsidRDefault="00356B1B" w:rsidP="00A12CCC">
      <w:pPr>
        <w:spacing w:after="120"/>
        <w:ind w:left="720" w:hanging="720"/>
        <w:rPr>
          <w:rFonts w:ascii="Garamond" w:hAnsi="Garamond"/>
          <w:b/>
          <w:bCs/>
          <w:i/>
          <w:sz w:val="22"/>
          <w:szCs w:val="22"/>
        </w:rPr>
      </w:pPr>
    </w:p>
    <w:p w14:paraId="7D56DAF7" w14:textId="7490E2BC" w:rsidR="009A5672" w:rsidRPr="00A12CCC" w:rsidRDefault="00FC659A" w:rsidP="00A12CCC">
      <w:pPr>
        <w:spacing w:after="120"/>
        <w:ind w:left="720" w:hanging="720"/>
        <w:rPr>
          <w:rFonts w:ascii="Garamond" w:hAnsi="Garamond"/>
          <w:b/>
          <w:bCs/>
          <w:i/>
          <w:sz w:val="22"/>
          <w:szCs w:val="22"/>
        </w:rPr>
      </w:pPr>
      <w:r>
        <w:rPr>
          <w:rFonts w:ascii="Garamond" w:hAnsi="Garamond"/>
          <w:b/>
          <w:bCs/>
          <w:i/>
          <w:sz w:val="22"/>
          <w:szCs w:val="22"/>
        </w:rPr>
        <w:lastRenderedPageBreak/>
        <w:t xml:space="preserve">Graduate </w:t>
      </w:r>
      <w:r w:rsidR="00BF54E1">
        <w:rPr>
          <w:rFonts w:ascii="Garamond" w:hAnsi="Garamond"/>
          <w:b/>
          <w:bCs/>
          <w:i/>
          <w:sz w:val="22"/>
          <w:szCs w:val="22"/>
        </w:rPr>
        <w:t>Supervision</w:t>
      </w:r>
      <w:r w:rsidR="00DB0526" w:rsidRPr="00742B28">
        <w:rPr>
          <w:rFonts w:ascii="Garamond" w:hAnsi="Garamond"/>
          <w:b/>
          <w:bCs/>
          <w:i/>
          <w:sz w:val="22"/>
          <w:szCs w:val="22"/>
        </w:rPr>
        <w:t xml:space="preserve"> </w:t>
      </w:r>
    </w:p>
    <w:p w14:paraId="52C87851" w14:textId="531B558C" w:rsidR="003172B7" w:rsidRPr="00742B28" w:rsidRDefault="003172B7" w:rsidP="00380180">
      <w:pPr>
        <w:spacing w:after="120"/>
        <w:rPr>
          <w:rFonts w:ascii="Garamond" w:hAnsi="Garamond"/>
          <w:b/>
          <w:i/>
          <w:sz w:val="22"/>
          <w:szCs w:val="22"/>
        </w:rPr>
      </w:pPr>
      <w:r w:rsidRPr="00742B28">
        <w:rPr>
          <w:rFonts w:ascii="Garamond" w:hAnsi="Garamond"/>
          <w:b/>
          <w:bCs/>
          <w:sz w:val="22"/>
          <w:szCs w:val="22"/>
        </w:rPr>
        <w:t xml:space="preserve">PhD </w:t>
      </w:r>
      <w:r w:rsidR="00CA535B">
        <w:rPr>
          <w:rFonts w:ascii="Garamond" w:hAnsi="Garamond"/>
          <w:b/>
          <w:bCs/>
          <w:sz w:val="22"/>
          <w:szCs w:val="22"/>
        </w:rPr>
        <w:t>&amp;</w:t>
      </w:r>
      <w:r w:rsidRPr="00742B28">
        <w:rPr>
          <w:rFonts w:ascii="Garamond" w:hAnsi="Garamond"/>
          <w:b/>
          <w:bCs/>
          <w:sz w:val="22"/>
          <w:szCs w:val="22"/>
        </w:rPr>
        <w:t xml:space="preserve"> MFA Dissertations</w:t>
      </w:r>
    </w:p>
    <w:p w14:paraId="4D744C04" w14:textId="46FF517E" w:rsidR="00230C07" w:rsidRDefault="00F25781" w:rsidP="00F25781">
      <w:pPr>
        <w:ind w:left="1440" w:hanging="1440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>2020-</w:t>
      </w:r>
      <w:r w:rsidR="00854811">
        <w:rPr>
          <w:rFonts w:ascii="Garamond" w:hAnsi="Garamond"/>
          <w:sz w:val="22"/>
          <w:szCs w:val="22"/>
        </w:rPr>
        <w:t>Current</w:t>
      </w:r>
      <w:r w:rsidR="00854811">
        <w:rPr>
          <w:rFonts w:ascii="Garamond" w:hAnsi="Garamond"/>
          <w:sz w:val="22"/>
          <w:szCs w:val="22"/>
        </w:rPr>
        <w:tab/>
      </w:r>
      <w:r w:rsidR="00230C07" w:rsidRPr="00742B28">
        <w:rPr>
          <w:rFonts w:ascii="Garamond" w:hAnsi="Garamond"/>
          <w:sz w:val="22"/>
          <w:szCs w:val="22"/>
        </w:rPr>
        <w:t>Sarah Worland</w:t>
      </w:r>
      <w:r w:rsidR="00230C07">
        <w:rPr>
          <w:rFonts w:ascii="Garamond" w:hAnsi="Garamond"/>
          <w:sz w:val="22"/>
          <w:szCs w:val="22"/>
        </w:rPr>
        <w:t xml:space="preserve">. </w:t>
      </w:r>
      <w:r w:rsidR="00230C07" w:rsidRPr="00230C07">
        <w:rPr>
          <w:rFonts w:ascii="Garamond" w:hAnsi="Garamond"/>
          <w:sz w:val="22"/>
          <w:szCs w:val="22"/>
        </w:rPr>
        <w:t>“</w:t>
      </w:r>
      <w:r w:rsidR="00230C07">
        <w:rPr>
          <w:rFonts w:ascii="Garamond" w:hAnsi="Garamond"/>
          <w:sz w:val="22"/>
          <w:szCs w:val="22"/>
        </w:rPr>
        <w:t>‘</w:t>
      </w:r>
      <w:r w:rsidR="00230C07" w:rsidRPr="00230C07">
        <w:rPr>
          <w:rFonts w:ascii="Garamond" w:hAnsi="Garamond"/>
          <w:sz w:val="22"/>
          <w:szCs w:val="22"/>
        </w:rPr>
        <w:t>The Last Place for Civil Discourse</w:t>
      </w:r>
      <w:r w:rsidR="00230C07">
        <w:rPr>
          <w:rFonts w:ascii="Garamond" w:hAnsi="Garamond"/>
          <w:sz w:val="22"/>
          <w:szCs w:val="22"/>
        </w:rPr>
        <w:t xml:space="preserve">’: </w:t>
      </w:r>
      <w:r w:rsidR="00230C07" w:rsidRPr="00230C07">
        <w:rPr>
          <w:rFonts w:ascii="Garamond" w:hAnsi="Garamond"/>
          <w:sz w:val="22"/>
          <w:szCs w:val="22"/>
        </w:rPr>
        <w:t>Poetry and Comedy in Twentieth Century America</w:t>
      </w:r>
      <w:r w:rsidR="00230C07">
        <w:rPr>
          <w:rFonts w:ascii="Garamond" w:hAnsi="Garamond"/>
          <w:sz w:val="22"/>
          <w:szCs w:val="22"/>
        </w:rPr>
        <w:t>.”</w:t>
      </w:r>
      <w:r w:rsidR="00230C07" w:rsidRPr="00742B28">
        <w:rPr>
          <w:rFonts w:ascii="Garamond" w:hAnsi="Garamond"/>
          <w:sz w:val="22"/>
          <w:szCs w:val="22"/>
        </w:rPr>
        <w:t xml:space="preserve"> </w:t>
      </w:r>
      <w:r w:rsidR="00230C07" w:rsidRPr="006976EA">
        <w:rPr>
          <w:rFonts w:ascii="Garamond" w:hAnsi="Garamond"/>
          <w:i/>
          <w:iCs/>
          <w:sz w:val="22"/>
          <w:szCs w:val="22"/>
        </w:rPr>
        <w:t>Committee member</w:t>
      </w:r>
      <w:r w:rsidR="00230C07">
        <w:rPr>
          <w:rFonts w:ascii="Garamond" w:hAnsi="Garamond"/>
          <w:i/>
          <w:iCs/>
          <w:sz w:val="22"/>
          <w:szCs w:val="22"/>
        </w:rPr>
        <w:t>.</w:t>
      </w:r>
    </w:p>
    <w:p w14:paraId="7A0A3D27" w14:textId="68D6E26E" w:rsidR="00C2516B" w:rsidRDefault="00F25781" w:rsidP="00F2578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2021-</w:t>
      </w:r>
      <w:r w:rsidR="00854811">
        <w:rPr>
          <w:rFonts w:ascii="Garamond" w:hAnsi="Garamond"/>
          <w:sz w:val="22"/>
          <w:szCs w:val="22"/>
        </w:rPr>
        <w:t>Current</w:t>
      </w:r>
      <w:r w:rsidR="00854811">
        <w:rPr>
          <w:rFonts w:ascii="Garamond" w:hAnsi="Garamond"/>
          <w:sz w:val="22"/>
          <w:szCs w:val="22"/>
        </w:rPr>
        <w:tab/>
      </w:r>
      <w:r w:rsidR="00C2516B" w:rsidRPr="00742B28">
        <w:rPr>
          <w:rFonts w:ascii="Garamond" w:hAnsi="Garamond"/>
          <w:sz w:val="22"/>
          <w:szCs w:val="22"/>
        </w:rPr>
        <w:t>Bradley Tepper.</w:t>
      </w:r>
      <w:r w:rsidR="00C2516B">
        <w:rPr>
          <w:rFonts w:ascii="Garamond" w:hAnsi="Garamond"/>
          <w:sz w:val="22"/>
          <w:szCs w:val="22"/>
        </w:rPr>
        <w:t xml:space="preserve"> </w:t>
      </w:r>
      <w:r w:rsidR="00230C07">
        <w:rPr>
          <w:rFonts w:ascii="Garamond" w:hAnsi="Garamond"/>
          <w:sz w:val="22"/>
          <w:szCs w:val="22"/>
        </w:rPr>
        <w:t>[Untitled.]</w:t>
      </w:r>
      <w:r w:rsidR="00064A5F" w:rsidRPr="00064A5F">
        <w:rPr>
          <w:rFonts w:ascii="Garamond" w:hAnsi="Garamond"/>
          <w:i/>
          <w:iCs/>
          <w:sz w:val="22"/>
          <w:szCs w:val="22"/>
        </w:rPr>
        <w:t xml:space="preserve"> </w:t>
      </w:r>
      <w:r w:rsidR="00064A5F" w:rsidRPr="006976EA">
        <w:rPr>
          <w:rFonts w:ascii="Garamond" w:hAnsi="Garamond"/>
          <w:i/>
          <w:iCs/>
          <w:sz w:val="22"/>
          <w:szCs w:val="22"/>
        </w:rPr>
        <w:t>Committee member</w:t>
      </w:r>
      <w:r w:rsidR="00064A5F">
        <w:rPr>
          <w:rFonts w:ascii="Garamond" w:hAnsi="Garamond"/>
          <w:i/>
          <w:iCs/>
          <w:sz w:val="22"/>
          <w:szCs w:val="22"/>
        </w:rPr>
        <w:t>.</w:t>
      </w:r>
      <w:r w:rsidR="00064A5F">
        <w:rPr>
          <w:rFonts w:ascii="Garamond" w:hAnsi="Garamond"/>
          <w:sz w:val="22"/>
          <w:szCs w:val="22"/>
        </w:rPr>
        <w:tab/>
      </w:r>
    </w:p>
    <w:p w14:paraId="40FAE9E6" w14:textId="212E8D4C" w:rsidR="00500C7C" w:rsidRDefault="00854811" w:rsidP="00F25781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2019-22</w:t>
      </w:r>
      <w:r>
        <w:rPr>
          <w:rFonts w:ascii="Garamond" w:hAnsi="Garamond"/>
          <w:sz w:val="22"/>
          <w:szCs w:val="22"/>
        </w:rPr>
        <w:tab/>
      </w:r>
      <w:r w:rsidR="00500C7C" w:rsidRPr="00742B28">
        <w:rPr>
          <w:rFonts w:ascii="Garamond" w:hAnsi="Garamond"/>
          <w:sz w:val="22"/>
          <w:szCs w:val="22"/>
        </w:rPr>
        <w:t xml:space="preserve">Andrea </w:t>
      </w:r>
      <w:proofErr w:type="spellStart"/>
      <w:r w:rsidR="00500C7C" w:rsidRPr="00742B28">
        <w:rPr>
          <w:rFonts w:ascii="Garamond" w:hAnsi="Garamond"/>
          <w:sz w:val="22"/>
          <w:szCs w:val="22"/>
        </w:rPr>
        <w:t>Borunda</w:t>
      </w:r>
      <w:proofErr w:type="spellEnd"/>
      <w:r w:rsidR="00500C7C" w:rsidRPr="00742B28">
        <w:rPr>
          <w:rFonts w:ascii="Garamond" w:hAnsi="Garamond"/>
          <w:sz w:val="22"/>
          <w:szCs w:val="22"/>
        </w:rPr>
        <w:t xml:space="preserve">. </w:t>
      </w:r>
      <w:r w:rsidR="00500C7C" w:rsidRPr="00380180">
        <w:rPr>
          <w:rFonts w:ascii="Garamond" w:hAnsi="Garamond"/>
          <w:sz w:val="22"/>
          <w:szCs w:val="22"/>
        </w:rPr>
        <w:t>“</w:t>
      </w:r>
      <w:r w:rsidR="00500C7C" w:rsidRPr="00380180">
        <w:rPr>
          <w:rFonts w:ascii="Garamond" w:hAnsi="Garamond"/>
          <w:i/>
          <w:iCs/>
          <w:sz w:val="22"/>
          <w:szCs w:val="22"/>
        </w:rPr>
        <w:t xml:space="preserve">Mestizaje </w:t>
      </w:r>
      <w:r w:rsidR="00500C7C" w:rsidRPr="00380180">
        <w:rPr>
          <w:rFonts w:ascii="Garamond" w:hAnsi="Garamond"/>
          <w:sz w:val="22"/>
          <w:szCs w:val="22"/>
        </w:rPr>
        <w:t>Maneuverings in Shakespeare’s Tragicomedies</w:t>
      </w:r>
      <w:r w:rsidR="00500C7C">
        <w:rPr>
          <w:rFonts w:ascii="Garamond" w:hAnsi="Garamond"/>
          <w:sz w:val="22"/>
          <w:szCs w:val="22"/>
        </w:rPr>
        <w:t xml:space="preserve">.” Recipient of </w:t>
      </w:r>
      <w:proofErr w:type="spellStart"/>
      <w:r w:rsidR="00500C7C">
        <w:rPr>
          <w:rFonts w:ascii="Garamond" w:hAnsi="Garamond"/>
          <w:sz w:val="22"/>
          <w:szCs w:val="22"/>
        </w:rPr>
        <w:t>Bilinski</w:t>
      </w:r>
      <w:proofErr w:type="spellEnd"/>
      <w:r w:rsidR="00500C7C">
        <w:rPr>
          <w:rFonts w:ascii="Garamond" w:hAnsi="Garamond"/>
          <w:sz w:val="22"/>
          <w:szCs w:val="22"/>
        </w:rPr>
        <w:t xml:space="preserve"> Fellowship. </w:t>
      </w:r>
      <w:r>
        <w:rPr>
          <w:rFonts w:ascii="Garamond" w:hAnsi="Garamond"/>
          <w:sz w:val="22"/>
          <w:szCs w:val="22"/>
        </w:rPr>
        <w:t>Defended</w:t>
      </w:r>
      <w:r w:rsidR="00500C7C">
        <w:rPr>
          <w:rFonts w:ascii="Garamond" w:hAnsi="Garamond"/>
          <w:sz w:val="22"/>
          <w:szCs w:val="22"/>
        </w:rPr>
        <w:t xml:space="preserve"> </w:t>
      </w:r>
      <w:r w:rsidR="00F25781">
        <w:rPr>
          <w:rFonts w:ascii="Garamond" w:hAnsi="Garamond"/>
          <w:sz w:val="22"/>
          <w:szCs w:val="22"/>
        </w:rPr>
        <w:t xml:space="preserve">(Pass) </w:t>
      </w:r>
      <w:r w:rsidR="00500C7C">
        <w:rPr>
          <w:rFonts w:ascii="Garamond" w:hAnsi="Garamond"/>
          <w:sz w:val="22"/>
          <w:szCs w:val="22"/>
        </w:rPr>
        <w:t xml:space="preserve">October 2022. </w:t>
      </w:r>
      <w:r w:rsidR="00500C7C" w:rsidRPr="006976EA">
        <w:rPr>
          <w:rFonts w:ascii="Garamond" w:hAnsi="Garamond"/>
          <w:i/>
          <w:iCs/>
          <w:sz w:val="22"/>
          <w:szCs w:val="22"/>
        </w:rPr>
        <w:t>Chair</w:t>
      </w:r>
      <w:r w:rsidR="00500C7C">
        <w:rPr>
          <w:rFonts w:ascii="Garamond" w:hAnsi="Garamond"/>
          <w:i/>
          <w:iCs/>
          <w:sz w:val="22"/>
          <w:szCs w:val="22"/>
        </w:rPr>
        <w:t>.</w:t>
      </w:r>
    </w:p>
    <w:p w14:paraId="708F8CE2" w14:textId="77C2BF84" w:rsidR="009B1C99" w:rsidRPr="00064A5F" w:rsidRDefault="00854811" w:rsidP="00F25781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2014-16</w:t>
      </w:r>
      <w:r>
        <w:rPr>
          <w:rFonts w:ascii="Garamond" w:hAnsi="Garamond"/>
          <w:sz w:val="22"/>
          <w:szCs w:val="22"/>
        </w:rPr>
        <w:tab/>
      </w:r>
      <w:proofErr w:type="spellStart"/>
      <w:r w:rsidR="009B1C99" w:rsidRPr="00742B28">
        <w:rPr>
          <w:rFonts w:ascii="Garamond" w:hAnsi="Garamond"/>
          <w:sz w:val="22"/>
          <w:szCs w:val="22"/>
        </w:rPr>
        <w:t>Karra</w:t>
      </w:r>
      <w:proofErr w:type="spellEnd"/>
      <w:r w:rsidR="009B1C99" w:rsidRPr="00742B28">
        <w:rPr>
          <w:rFonts w:ascii="Garamond" w:hAnsi="Garamond"/>
          <w:sz w:val="22"/>
          <w:szCs w:val="22"/>
        </w:rPr>
        <w:t xml:space="preserve"> Shimabukuro</w:t>
      </w:r>
      <w:r w:rsidR="007A086E">
        <w:rPr>
          <w:rFonts w:ascii="Garamond" w:hAnsi="Garamond"/>
          <w:sz w:val="22"/>
          <w:szCs w:val="22"/>
        </w:rPr>
        <w:t>.</w:t>
      </w:r>
      <w:r w:rsidR="009B1C99" w:rsidRPr="00742B28">
        <w:rPr>
          <w:rFonts w:ascii="Garamond" w:hAnsi="Garamond"/>
          <w:sz w:val="22"/>
          <w:szCs w:val="22"/>
        </w:rPr>
        <w:t xml:space="preserve"> “‘Pondering his voyage’: Popular and Folk Origins of the English Devil from the </w:t>
      </w:r>
      <w:proofErr w:type="spellStart"/>
      <w:r w:rsidR="009B1C99" w:rsidRPr="00742B28">
        <w:rPr>
          <w:rFonts w:ascii="Garamond" w:hAnsi="Garamond"/>
          <w:sz w:val="22"/>
          <w:szCs w:val="22"/>
        </w:rPr>
        <w:t>Anglo­Saxons</w:t>
      </w:r>
      <w:proofErr w:type="spellEnd"/>
      <w:r w:rsidR="009B1C99" w:rsidRPr="00742B28">
        <w:rPr>
          <w:rFonts w:ascii="Garamond" w:hAnsi="Garamond"/>
          <w:sz w:val="22"/>
          <w:szCs w:val="22"/>
        </w:rPr>
        <w:t xml:space="preserve"> to </w:t>
      </w:r>
      <w:r w:rsidR="009B1C99" w:rsidRPr="00742B28">
        <w:rPr>
          <w:rFonts w:ascii="Garamond" w:hAnsi="Garamond"/>
          <w:i/>
          <w:sz w:val="22"/>
          <w:szCs w:val="22"/>
        </w:rPr>
        <w:t>Paradise Lost</w:t>
      </w:r>
      <w:r w:rsidR="009B1C99" w:rsidRPr="00742B28">
        <w:rPr>
          <w:rFonts w:ascii="Garamond" w:hAnsi="Garamond"/>
          <w:sz w:val="22"/>
          <w:szCs w:val="22"/>
        </w:rPr>
        <w:t>.”</w:t>
      </w:r>
      <w:r w:rsidR="00975F62" w:rsidRPr="00742B28">
        <w:rPr>
          <w:rFonts w:ascii="Garamond" w:hAnsi="Garamond"/>
          <w:sz w:val="22"/>
          <w:szCs w:val="22"/>
        </w:rPr>
        <w:t xml:space="preserve"> </w:t>
      </w:r>
      <w:r w:rsidR="00064A5F" w:rsidRPr="006976EA">
        <w:rPr>
          <w:rFonts w:ascii="Garamond" w:hAnsi="Garamond"/>
          <w:i/>
          <w:iCs/>
          <w:sz w:val="22"/>
          <w:szCs w:val="22"/>
        </w:rPr>
        <w:t>Chair</w:t>
      </w:r>
      <w:r w:rsidR="00064A5F">
        <w:rPr>
          <w:rFonts w:ascii="Garamond" w:hAnsi="Garamond"/>
          <w:sz w:val="22"/>
          <w:szCs w:val="22"/>
        </w:rPr>
        <w:t>.</w:t>
      </w:r>
    </w:p>
    <w:p w14:paraId="4E1CAD7E" w14:textId="00305A78" w:rsidR="009B1C99" w:rsidRPr="00742B28" w:rsidRDefault="00F25781" w:rsidP="00F25781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</w:t>
      </w:r>
      <w:r>
        <w:rPr>
          <w:rFonts w:ascii="Garamond" w:hAnsi="Garamond"/>
          <w:sz w:val="22"/>
          <w:szCs w:val="22"/>
        </w:rPr>
        <w:tab/>
      </w:r>
      <w:r w:rsidR="009B1C99" w:rsidRPr="00742B28">
        <w:rPr>
          <w:rFonts w:ascii="Garamond" w:hAnsi="Garamond"/>
          <w:sz w:val="22"/>
          <w:szCs w:val="22"/>
        </w:rPr>
        <w:t>Bruce Carroll</w:t>
      </w:r>
      <w:r w:rsidR="007A086E">
        <w:rPr>
          <w:rFonts w:ascii="Garamond" w:hAnsi="Garamond"/>
          <w:sz w:val="22"/>
          <w:szCs w:val="22"/>
        </w:rPr>
        <w:t>.</w:t>
      </w:r>
      <w:r w:rsidR="009B1C99" w:rsidRPr="00742B28">
        <w:rPr>
          <w:rFonts w:ascii="Garamond" w:hAnsi="Garamond"/>
          <w:sz w:val="22"/>
          <w:szCs w:val="22"/>
        </w:rPr>
        <w:t xml:space="preserve"> “The Early Modernization of the Classical Muse.” </w:t>
      </w:r>
      <w:r>
        <w:rPr>
          <w:rFonts w:ascii="Garamond" w:hAnsi="Garamond"/>
          <w:sz w:val="22"/>
          <w:szCs w:val="22"/>
        </w:rPr>
        <w:t>Defended (Pass)</w:t>
      </w:r>
      <w:r w:rsidR="005152F3">
        <w:rPr>
          <w:rFonts w:ascii="Garamond" w:hAnsi="Garamond"/>
          <w:sz w:val="22"/>
          <w:szCs w:val="22"/>
        </w:rPr>
        <w:t xml:space="preserve"> July</w:t>
      </w:r>
      <w:r w:rsidR="00064A5F" w:rsidRPr="00742B28">
        <w:rPr>
          <w:rFonts w:ascii="Garamond" w:hAnsi="Garamond"/>
          <w:sz w:val="22"/>
          <w:szCs w:val="22"/>
        </w:rPr>
        <w:t xml:space="preserve"> 2014.</w:t>
      </w:r>
      <w:r w:rsidR="00064A5F" w:rsidRPr="00064A5F">
        <w:rPr>
          <w:rFonts w:ascii="Garamond" w:hAnsi="Garamond"/>
          <w:i/>
          <w:iCs/>
          <w:sz w:val="22"/>
          <w:szCs w:val="22"/>
        </w:rPr>
        <w:t xml:space="preserve"> </w:t>
      </w:r>
      <w:r w:rsidR="00064A5F" w:rsidRPr="006976EA">
        <w:rPr>
          <w:rFonts w:ascii="Garamond" w:hAnsi="Garamond"/>
          <w:i/>
          <w:iCs/>
          <w:sz w:val="22"/>
          <w:szCs w:val="22"/>
        </w:rPr>
        <w:t>Reader for Defense</w:t>
      </w:r>
      <w:r w:rsidR="00064A5F">
        <w:rPr>
          <w:rFonts w:ascii="Garamond" w:hAnsi="Garamond"/>
          <w:i/>
          <w:iCs/>
          <w:sz w:val="22"/>
          <w:szCs w:val="22"/>
        </w:rPr>
        <w:t>.</w:t>
      </w:r>
    </w:p>
    <w:p w14:paraId="3D388A1F" w14:textId="2A6C9B4C" w:rsidR="009B1C99" w:rsidRPr="00742B28" w:rsidRDefault="00F25781" w:rsidP="00F25781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2010</w:t>
      </w:r>
      <w:r>
        <w:rPr>
          <w:rFonts w:ascii="Garamond" w:hAnsi="Garamond"/>
          <w:sz w:val="22"/>
          <w:szCs w:val="22"/>
        </w:rPr>
        <w:tab/>
      </w:r>
      <w:r w:rsidR="009B1C99" w:rsidRPr="00742B28">
        <w:rPr>
          <w:rFonts w:ascii="Garamond" w:hAnsi="Garamond"/>
          <w:sz w:val="22"/>
          <w:szCs w:val="22"/>
        </w:rPr>
        <w:t>Cassandra Amundson</w:t>
      </w:r>
      <w:r w:rsidR="007A086E">
        <w:rPr>
          <w:rFonts w:ascii="Garamond" w:hAnsi="Garamond"/>
          <w:sz w:val="22"/>
          <w:szCs w:val="22"/>
        </w:rPr>
        <w:t>.</w:t>
      </w:r>
      <w:r w:rsidR="009B1C99" w:rsidRPr="00742B28">
        <w:rPr>
          <w:rFonts w:ascii="Garamond" w:hAnsi="Garamond"/>
          <w:sz w:val="22"/>
          <w:szCs w:val="22"/>
        </w:rPr>
        <w:t xml:space="preserve"> “Science &amp; Occult Philosophy: New Formations in Renaissance Epistemology.” </w:t>
      </w:r>
      <w:r>
        <w:rPr>
          <w:rFonts w:ascii="Garamond" w:hAnsi="Garamond"/>
          <w:sz w:val="22"/>
          <w:szCs w:val="22"/>
        </w:rPr>
        <w:t xml:space="preserve">Defended (Pass) </w:t>
      </w:r>
      <w:r w:rsidR="00064A5F" w:rsidRPr="00742B28">
        <w:rPr>
          <w:rFonts w:ascii="Garamond" w:hAnsi="Garamond"/>
          <w:sz w:val="22"/>
          <w:szCs w:val="22"/>
        </w:rPr>
        <w:t>May</w:t>
      </w:r>
      <w:r w:rsidR="00064A5F">
        <w:rPr>
          <w:rFonts w:ascii="Garamond" w:hAnsi="Garamond"/>
          <w:sz w:val="22"/>
          <w:szCs w:val="22"/>
        </w:rPr>
        <w:t xml:space="preserve"> 2010</w:t>
      </w:r>
      <w:r w:rsidR="00064A5F" w:rsidRPr="00742B28">
        <w:rPr>
          <w:rFonts w:ascii="Garamond" w:hAnsi="Garamond"/>
          <w:sz w:val="22"/>
          <w:szCs w:val="22"/>
        </w:rPr>
        <w:t>.</w:t>
      </w:r>
      <w:r w:rsidR="00064A5F" w:rsidRPr="00064A5F">
        <w:rPr>
          <w:rFonts w:ascii="Garamond" w:hAnsi="Garamond"/>
          <w:i/>
          <w:iCs/>
          <w:sz w:val="22"/>
          <w:szCs w:val="22"/>
        </w:rPr>
        <w:t xml:space="preserve"> </w:t>
      </w:r>
      <w:r w:rsidR="00064A5F" w:rsidRPr="006976EA">
        <w:rPr>
          <w:rFonts w:ascii="Garamond" w:hAnsi="Garamond"/>
          <w:i/>
          <w:iCs/>
          <w:sz w:val="22"/>
          <w:szCs w:val="22"/>
        </w:rPr>
        <w:t>Committee member</w:t>
      </w:r>
      <w:r w:rsidR="00064A5F">
        <w:rPr>
          <w:rFonts w:ascii="Garamond" w:hAnsi="Garamond"/>
          <w:i/>
          <w:iCs/>
          <w:sz w:val="22"/>
          <w:szCs w:val="22"/>
        </w:rPr>
        <w:t>.</w:t>
      </w:r>
    </w:p>
    <w:p w14:paraId="71EC84C0" w14:textId="5C486925" w:rsidR="00AC46CB" w:rsidRPr="00AC46CB" w:rsidRDefault="00F25781" w:rsidP="00F25781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2006</w:t>
      </w:r>
      <w:r>
        <w:rPr>
          <w:rFonts w:ascii="Garamond" w:hAnsi="Garamond"/>
          <w:bCs/>
          <w:sz w:val="22"/>
          <w:szCs w:val="22"/>
        </w:rPr>
        <w:tab/>
      </w:r>
      <w:r w:rsidR="003172B7" w:rsidRPr="00742B28">
        <w:rPr>
          <w:rFonts w:ascii="Garamond" w:hAnsi="Garamond"/>
          <w:bCs/>
          <w:sz w:val="22"/>
          <w:szCs w:val="22"/>
        </w:rPr>
        <w:t>Dane Myers</w:t>
      </w:r>
      <w:r w:rsidR="007A086E">
        <w:rPr>
          <w:rFonts w:ascii="Garamond" w:hAnsi="Garamond"/>
          <w:bCs/>
          <w:sz w:val="22"/>
          <w:szCs w:val="22"/>
        </w:rPr>
        <w:t>.</w:t>
      </w:r>
      <w:r w:rsidR="003172B7" w:rsidRPr="00742B28">
        <w:rPr>
          <w:rFonts w:ascii="Garamond" w:hAnsi="Garamond"/>
          <w:bCs/>
          <w:sz w:val="22"/>
          <w:szCs w:val="22"/>
        </w:rPr>
        <w:t xml:space="preserve"> “Five Characters in Search of an Author.” </w:t>
      </w:r>
      <w:r>
        <w:rPr>
          <w:rFonts w:ascii="Garamond" w:hAnsi="Garamond"/>
          <w:bCs/>
          <w:sz w:val="22"/>
          <w:szCs w:val="22"/>
        </w:rPr>
        <w:t>Defended (</w:t>
      </w:r>
      <w:r w:rsidR="003172B7" w:rsidRPr="00742B28">
        <w:rPr>
          <w:rFonts w:ascii="Garamond" w:hAnsi="Garamond"/>
          <w:bCs/>
          <w:sz w:val="22"/>
          <w:szCs w:val="22"/>
        </w:rPr>
        <w:t>Pass with Distinction</w:t>
      </w:r>
      <w:r>
        <w:rPr>
          <w:rFonts w:ascii="Garamond" w:hAnsi="Garamond"/>
          <w:bCs/>
          <w:sz w:val="22"/>
          <w:szCs w:val="22"/>
        </w:rPr>
        <w:t xml:space="preserve">) </w:t>
      </w:r>
      <w:r w:rsidR="003172B7" w:rsidRPr="00742B28">
        <w:rPr>
          <w:rFonts w:ascii="Garamond" w:hAnsi="Garamond"/>
          <w:bCs/>
          <w:sz w:val="22"/>
          <w:szCs w:val="22"/>
        </w:rPr>
        <w:t xml:space="preserve">November 2006. </w:t>
      </w:r>
      <w:r w:rsidR="00064A5F" w:rsidRPr="006976EA">
        <w:rPr>
          <w:rFonts w:ascii="Garamond" w:hAnsi="Garamond"/>
          <w:bCs/>
          <w:i/>
          <w:iCs/>
          <w:sz w:val="22"/>
          <w:szCs w:val="22"/>
        </w:rPr>
        <w:t>Reader for Defense.</w:t>
      </w:r>
    </w:p>
    <w:p w14:paraId="0956D921" w14:textId="24B29435" w:rsidR="00CA535B" w:rsidRPr="00742B28" w:rsidRDefault="00CA535B" w:rsidP="00AC46CB">
      <w:pPr>
        <w:spacing w:before="240" w:after="120"/>
        <w:rPr>
          <w:rFonts w:ascii="Garamond" w:hAnsi="Garamond"/>
          <w:b/>
          <w:bCs/>
          <w:sz w:val="22"/>
          <w:szCs w:val="22"/>
        </w:rPr>
      </w:pPr>
      <w:r w:rsidRPr="00742B28">
        <w:rPr>
          <w:rFonts w:ascii="Garamond" w:hAnsi="Garamond"/>
          <w:b/>
          <w:bCs/>
          <w:sz w:val="22"/>
          <w:szCs w:val="22"/>
        </w:rPr>
        <w:t xml:space="preserve">PhD Comprehensive Exams </w:t>
      </w:r>
    </w:p>
    <w:p w14:paraId="63D46ABA" w14:textId="3C1E4B1B" w:rsidR="00CA535B" w:rsidRPr="00742B28" w:rsidRDefault="006F1776" w:rsidP="006F1776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 w:rsidR="00CA535B" w:rsidRPr="00742B28">
        <w:rPr>
          <w:rFonts w:ascii="Garamond" w:hAnsi="Garamond"/>
          <w:sz w:val="22"/>
          <w:szCs w:val="22"/>
        </w:rPr>
        <w:t>Bradley Tepper, Early Modern Literature, with emphasis on Literature and Law.</w:t>
      </w:r>
      <w:r w:rsidR="00064A5F">
        <w:rPr>
          <w:rFonts w:ascii="Garamond" w:hAnsi="Garamond"/>
          <w:sz w:val="22"/>
          <w:szCs w:val="22"/>
        </w:rPr>
        <w:t xml:space="preserve"> Pass.</w:t>
      </w:r>
    </w:p>
    <w:p w14:paraId="670F540F" w14:textId="07EF4D3F" w:rsidR="00CA535B" w:rsidRPr="00742B28" w:rsidRDefault="006F1776" w:rsidP="006F1776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ab/>
      </w:r>
      <w:r w:rsidR="00CA535B" w:rsidRPr="00742B28">
        <w:rPr>
          <w:rFonts w:ascii="Garamond" w:hAnsi="Garamond"/>
          <w:sz w:val="22"/>
          <w:szCs w:val="22"/>
        </w:rPr>
        <w:t>Sarah Worland, Early Modern Literature, with emphasis on Genre.</w:t>
      </w:r>
      <w:r w:rsidR="00CA535B">
        <w:rPr>
          <w:rFonts w:ascii="Garamond" w:hAnsi="Garamond"/>
          <w:sz w:val="22"/>
          <w:szCs w:val="22"/>
        </w:rPr>
        <w:t xml:space="preserve"> </w:t>
      </w:r>
      <w:r w:rsidR="00064A5F">
        <w:rPr>
          <w:rFonts w:ascii="Garamond" w:hAnsi="Garamond"/>
          <w:sz w:val="22"/>
          <w:szCs w:val="22"/>
        </w:rPr>
        <w:t xml:space="preserve">Pass. </w:t>
      </w:r>
    </w:p>
    <w:p w14:paraId="5218B244" w14:textId="02731F77" w:rsidR="00CA535B" w:rsidRPr="00742B28" w:rsidRDefault="006F1776" w:rsidP="006F1776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>
        <w:rPr>
          <w:rFonts w:ascii="Garamond" w:hAnsi="Garamond"/>
          <w:sz w:val="22"/>
          <w:szCs w:val="22"/>
        </w:rPr>
        <w:tab/>
      </w:r>
      <w:r w:rsidR="00CA535B" w:rsidRPr="00742B28">
        <w:rPr>
          <w:rFonts w:ascii="Garamond" w:hAnsi="Garamond"/>
          <w:sz w:val="22"/>
          <w:szCs w:val="22"/>
        </w:rPr>
        <w:t xml:space="preserve">Andrea </w:t>
      </w:r>
      <w:proofErr w:type="spellStart"/>
      <w:r w:rsidR="00CA535B" w:rsidRPr="00742B28">
        <w:rPr>
          <w:rFonts w:ascii="Garamond" w:hAnsi="Garamond"/>
          <w:sz w:val="22"/>
          <w:szCs w:val="22"/>
        </w:rPr>
        <w:t>Borunda</w:t>
      </w:r>
      <w:proofErr w:type="spellEnd"/>
      <w:r w:rsidR="00CA535B" w:rsidRPr="00742B28">
        <w:rPr>
          <w:rFonts w:ascii="Garamond" w:hAnsi="Garamond"/>
          <w:sz w:val="22"/>
          <w:szCs w:val="22"/>
        </w:rPr>
        <w:t>, Early Modern Literature.</w:t>
      </w:r>
      <w:r w:rsidR="00CA535B">
        <w:rPr>
          <w:rFonts w:ascii="Garamond" w:hAnsi="Garamond"/>
          <w:sz w:val="22"/>
          <w:szCs w:val="22"/>
        </w:rPr>
        <w:t xml:space="preserve"> </w:t>
      </w:r>
      <w:r w:rsidR="00064A5F">
        <w:rPr>
          <w:rFonts w:ascii="Garamond" w:hAnsi="Garamond"/>
          <w:sz w:val="22"/>
          <w:szCs w:val="22"/>
        </w:rPr>
        <w:t xml:space="preserve">Pass. </w:t>
      </w:r>
    </w:p>
    <w:p w14:paraId="187BCD59" w14:textId="158AC6D7" w:rsidR="00CA535B" w:rsidRDefault="006F1776" w:rsidP="006F1776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2017</w:t>
      </w:r>
      <w:r>
        <w:rPr>
          <w:rFonts w:ascii="Garamond" w:hAnsi="Garamond"/>
          <w:sz w:val="22"/>
          <w:szCs w:val="22"/>
        </w:rPr>
        <w:tab/>
      </w:r>
      <w:r w:rsidR="00CA535B" w:rsidRPr="00742B28">
        <w:rPr>
          <w:rFonts w:ascii="Garamond" w:hAnsi="Garamond"/>
          <w:sz w:val="22"/>
          <w:szCs w:val="22"/>
        </w:rPr>
        <w:t>Gerald Lavin, Early Modern Literature.</w:t>
      </w:r>
      <w:r w:rsidR="00064A5F">
        <w:rPr>
          <w:rFonts w:ascii="Garamond" w:hAnsi="Garamond"/>
          <w:sz w:val="22"/>
          <w:szCs w:val="22"/>
        </w:rPr>
        <w:t xml:space="preserve"> Pass. </w:t>
      </w:r>
    </w:p>
    <w:p w14:paraId="6331EACF" w14:textId="07FAD8D7" w:rsidR="00AC46CB" w:rsidRPr="00F82AE6" w:rsidRDefault="006F1776" w:rsidP="006F1776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2010</w:t>
      </w:r>
      <w:r>
        <w:rPr>
          <w:rFonts w:ascii="Garamond" w:hAnsi="Garamond"/>
          <w:sz w:val="22"/>
          <w:szCs w:val="22"/>
        </w:rPr>
        <w:tab/>
      </w:r>
      <w:r w:rsidR="00557CCE" w:rsidRPr="00557CCE">
        <w:rPr>
          <w:rFonts w:ascii="Garamond" w:hAnsi="Garamond"/>
          <w:sz w:val="22"/>
          <w:szCs w:val="22"/>
        </w:rPr>
        <w:t xml:space="preserve">Bruce Carroll, </w:t>
      </w:r>
      <w:r w:rsidR="00557CCE" w:rsidRPr="00742B28">
        <w:rPr>
          <w:rFonts w:ascii="Garamond" w:hAnsi="Garamond"/>
          <w:sz w:val="22"/>
          <w:szCs w:val="22"/>
        </w:rPr>
        <w:t>Early Modern Literature</w:t>
      </w:r>
      <w:r w:rsidR="00557CCE" w:rsidRPr="00557CCE">
        <w:rPr>
          <w:rFonts w:ascii="Garamond" w:hAnsi="Garamond"/>
          <w:sz w:val="22"/>
          <w:szCs w:val="22"/>
        </w:rPr>
        <w:t>.</w:t>
      </w:r>
      <w:r w:rsidR="00064A5F">
        <w:rPr>
          <w:rFonts w:ascii="Garamond" w:hAnsi="Garamond"/>
          <w:sz w:val="22"/>
          <w:szCs w:val="22"/>
        </w:rPr>
        <w:t xml:space="preserve"> Pass. </w:t>
      </w:r>
    </w:p>
    <w:p w14:paraId="52BE8642" w14:textId="2A1ADA35" w:rsidR="00FC659A" w:rsidRPr="00742B28" w:rsidRDefault="00FC659A" w:rsidP="00AC46CB">
      <w:pPr>
        <w:spacing w:before="240" w:after="120"/>
        <w:rPr>
          <w:rFonts w:ascii="Garamond" w:hAnsi="Garamond"/>
          <w:b/>
          <w:sz w:val="22"/>
          <w:szCs w:val="22"/>
        </w:rPr>
      </w:pPr>
      <w:r w:rsidRPr="00742B28">
        <w:rPr>
          <w:rFonts w:ascii="Garamond" w:hAnsi="Garamond"/>
          <w:b/>
          <w:sz w:val="22"/>
          <w:szCs w:val="22"/>
        </w:rPr>
        <w:t>M</w:t>
      </w:r>
      <w:r w:rsidR="00330EF1">
        <w:rPr>
          <w:rFonts w:ascii="Garamond" w:hAnsi="Garamond"/>
          <w:b/>
          <w:sz w:val="22"/>
          <w:szCs w:val="22"/>
        </w:rPr>
        <w:t>A</w:t>
      </w:r>
      <w:r w:rsidRPr="00742B28">
        <w:rPr>
          <w:rFonts w:ascii="Garamond" w:hAnsi="Garamond"/>
          <w:b/>
          <w:sz w:val="22"/>
          <w:szCs w:val="22"/>
        </w:rPr>
        <w:t xml:space="preserve"> in Literature </w:t>
      </w:r>
      <w:r w:rsidR="005D702D">
        <w:rPr>
          <w:rFonts w:ascii="Garamond" w:hAnsi="Garamond"/>
          <w:b/>
          <w:sz w:val="22"/>
          <w:szCs w:val="22"/>
        </w:rPr>
        <w:t xml:space="preserve">Portfolios </w:t>
      </w:r>
    </w:p>
    <w:p w14:paraId="7231642C" w14:textId="59352FFD" w:rsidR="00FC659A" w:rsidRPr="00380180" w:rsidRDefault="006F1776" w:rsidP="006F7BAA">
      <w:pPr>
        <w:ind w:left="720" w:hanging="72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Jasmine </w:t>
      </w:r>
      <w:proofErr w:type="spellStart"/>
      <w:r w:rsidR="00FC659A" w:rsidRPr="00742B28">
        <w:rPr>
          <w:rFonts w:ascii="Garamond" w:hAnsi="Garamond"/>
          <w:sz w:val="22"/>
          <w:szCs w:val="22"/>
        </w:rPr>
        <w:t>McSparren</w:t>
      </w:r>
      <w:proofErr w:type="spellEnd"/>
      <w:r w:rsidR="00FC659A" w:rsidRPr="00742B28">
        <w:rPr>
          <w:rFonts w:ascii="Garamond" w:hAnsi="Garamond"/>
          <w:sz w:val="22"/>
          <w:szCs w:val="22"/>
        </w:rPr>
        <w:t xml:space="preserve">. </w:t>
      </w:r>
      <w:r w:rsidR="00380180" w:rsidRPr="00380180">
        <w:rPr>
          <w:rFonts w:ascii="Garamond" w:hAnsi="Garamond"/>
          <w:bCs/>
          <w:sz w:val="22"/>
          <w:szCs w:val="22"/>
        </w:rPr>
        <w:t xml:space="preserve">“The Early Modern </w:t>
      </w:r>
      <w:proofErr w:type="spellStart"/>
      <w:r w:rsidR="00380180" w:rsidRPr="00380180">
        <w:rPr>
          <w:rFonts w:ascii="Garamond" w:hAnsi="Garamond"/>
          <w:bCs/>
          <w:sz w:val="22"/>
          <w:szCs w:val="22"/>
        </w:rPr>
        <w:t>Xicanista</w:t>
      </w:r>
      <w:proofErr w:type="spellEnd"/>
      <w:r w:rsidR="00380180" w:rsidRPr="00380180">
        <w:rPr>
          <w:rFonts w:ascii="Garamond" w:hAnsi="Garamond"/>
          <w:bCs/>
          <w:sz w:val="22"/>
          <w:szCs w:val="22"/>
        </w:rPr>
        <w:t xml:space="preserve">: Decolonizing the Academy with Shakespeare’s </w:t>
      </w:r>
      <w:r w:rsidR="00380180" w:rsidRPr="00380180">
        <w:rPr>
          <w:rFonts w:ascii="Garamond" w:hAnsi="Garamond"/>
          <w:bCs/>
          <w:i/>
          <w:iCs/>
          <w:sz w:val="22"/>
          <w:szCs w:val="22"/>
        </w:rPr>
        <w:t>Othello</w:t>
      </w:r>
      <w:r w:rsidR="00380180" w:rsidRPr="00380180">
        <w:rPr>
          <w:rFonts w:ascii="Garamond" w:hAnsi="Garamond"/>
          <w:bCs/>
          <w:sz w:val="22"/>
          <w:szCs w:val="22"/>
        </w:rPr>
        <w:t xml:space="preserve"> and Ana Castillo’s </w:t>
      </w:r>
      <w:r w:rsidR="00380180" w:rsidRPr="00380180">
        <w:rPr>
          <w:rFonts w:ascii="Garamond" w:hAnsi="Garamond"/>
          <w:bCs/>
          <w:i/>
          <w:iCs/>
          <w:sz w:val="22"/>
          <w:szCs w:val="22"/>
        </w:rPr>
        <w:t>So Far from God</w:t>
      </w:r>
      <w:r w:rsidR="00380180" w:rsidRPr="00380180">
        <w:rPr>
          <w:rFonts w:ascii="Garamond" w:hAnsi="Garamond"/>
          <w:bCs/>
          <w:sz w:val="22"/>
          <w:szCs w:val="22"/>
        </w:rPr>
        <w:t>.”</w:t>
      </w:r>
      <w:r w:rsidR="00380180" w:rsidRPr="00380180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380180" w:rsidRPr="00380180">
        <w:rPr>
          <w:rFonts w:ascii="Garamond" w:hAnsi="Garamond"/>
          <w:bCs/>
          <w:sz w:val="22"/>
          <w:szCs w:val="22"/>
        </w:rPr>
        <w:t>Pass. March 26, 2021.</w:t>
      </w:r>
      <w:r w:rsidR="00557CCE">
        <w:rPr>
          <w:rFonts w:ascii="Garamond" w:hAnsi="Garamond"/>
          <w:bCs/>
          <w:sz w:val="22"/>
          <w:szCs w:val="22"/>
        </w:rPr>
        <w:t xml:space="preserve"> </w:t>
      </w:r>
      <w:r w:rsidR="00557CCE" w:rsidRPr="00D92B52">
        <w:rPr>
          <w:rFonts w:ascii="Garamond" w:hAnsi="Garamond"/>
          <w:i/>
          <w:iCs/>
          <w:sz w:val="22"/>
          <w:szCs w:val="22"/>
        </w:rPr>
        <w:t>Chair</w:t>
      </w:r>
      <w:r w:rsidR="00893502">
        <w:rPr>
          <w:rFonts w:ascii="Garamond" w:hAnsi="Garamond"/>
          <w:i/>
          <w:iCs/>
          <w:sz w:val="22"/>
          <w:szCs w:val="22"/>
        </w:rPr>
        <w:t>.</w:t>
      </w:r>
    </w:p>
    <w:p w14:paraId="6BDCCFC9" w14:textId="0A230DD3" w:rsidR="00FC659A" w:rsidRPr="00742B28" w:rsidRDefault="006F1776" w:rsidP="006F7BAA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Gabrielle A. Marquez. </w:t>
      </w:r>
      <w:r w:rsidR="00380180" w:rsidRPr="00380180">
        <w:rPr>
          <w:rFonts w:ascii="Garamond" w:hAnsi="Garamond"/>
          <w:sz w:val="22"/>
          <w:szCs w:val="22"/>
        </w:rPr>
        <w:t xml:space="preserve">“’The statue is but newly fixed’: Intersectionality, Preservation, and Sculpture in </w:t>
      </w:r>
      <w:r w:rsidR="00380180" w:rsidRPr="00380180">
        <w:rPr>
          <w:rFonts w:ascii="Garamond" w:hAnsi="Garamond"/>
          <w:i/>
          <w:iCs/>
          <w:sz w:val="22"/>
          <w:szCs w:val="22"/>
        </w:rPr>
        <w:t>The Winter’s Tale</w:t>
      </w:r>
      <w:r w:rsidR="00380180" w:rsidRPr="00380180">
        <w:rPr>
          <w:rFonts w:ascii="Garamond" w:hAnsi="Garamond"/>
          <w:sz w:val="22"/>
          <w:szCs w:val="22"/>
        </w:rPr>
        <w:t>,” and “Carved from Stone: Examining Whiteness, Beauty, and Gender in Romantic Literature.” Pass. April 13, 2021.</w:t>
      </w:r>
      <w:r w:rsidR="006976EA">
        <w:rPr>
          <w:rFonts w:ascii="Garamond" w:hAnsi="Garamond"/>
          <w:sz w:val="22"/>
          <w:szCs w:val="22"/>
        </w:rPr>
        <w:t xml:space="preserve"> </w:t>
      </w:r>
      <w:r w:rsidR="006976EA" w:rsidRPr="006976EA">
        <w:rPr>
          <w:rFonts w:ascii="Garamond" w:hAnsi="Garamond"/>
          <w:i/>
          <w:iCs/>
          <w:sz w:val="22"/>
          <w:szCs w:val="22"/>
        </w:rPr>
        <w:t>Committee member</w:t>
      </w:r>
      <w:r w:rsidR="00893502">
        <w:rPr>
          <w:rFonts w:ascii="Garamond" w:hAnsi="Garamond"/>
          <w:i/>
          <w:iCs/>
          <w:sz w:val="22"/>
          <w:szCs w:val="22"/>
        </w:rPr>
        <w:t>.</w:t>
      </w:r>
    </w:p>
    <w:p w14:paraId="606AE5B4" w14:textId="4A18B8BF" w:rsidR="00380180" w:rsidRPr="00742B28" w:rsidRDefault="006F1776" w:rsidP="006F7BAA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Michael F. </w:t>
      </w:r>
      <w:proofErr w:type="spellStart"/>
      <w:r w:rsidR="00FC659A" w:rsidRPr="00742B28">
        <w:rPr>
          <w:rFonts w:ascii="Garamond" w:hAnsi="Garamond"/>
          <w:sz w:val="22"/>
          <w:szCs w:val="22"/>
        </w:rPr>
        <w:t>Hodock</w:t>
      </w:r>
      <w:proofErr w:type="spellEnd"/>
      <w:r w:rsidR="00FC659A" w:rsidRPr="00742B28">
        <w:rPr>
          <w:rFonts w:ascii="Garamond" w:hAnsi="Garamond"/>
          <w:sz w:val="22"/>
          <w:szCs w:val="22"/>
        </w:rPr>
        <w:t xml:space="preserve">. “Blasphemy </w:t>
      </w:r>
      <w:proofErr w:type="gramStart"/>
      <w:r w:rsidR="00FC659A" w:rsidRPr="00742B28">
        <w:rPr>
          <w:rFonts w:ascii="Garamond" w:hAnsi="Garamond"/>
          <w:sz w:val="22"/>
          <w:szCs w:val="22"/>
        </w:rPr>
        <w:t>From</w:t>
      </w:r>
      <w:proofErr w:type="gramEnd"/>
      <w:r w:rsidR="00FC659A" w:rsidRPr="00742B28">
        <w:rPr>
          <w:rFonts w:ascii="Garamond" w:hAnsi="Garamond"/>
          <w:sz w:val="22"/>
          <w:szCs w:val="22"/>
        </w:rPr>
        <w:t xml:space="preserve"> Different Angles: Early Medieval ‘Creature Art’ and the Christian Viewer’s Gaze” and “Desiring Mariam: Subjects, Objects, and Erotic Triangles in </w:t>
      </w:r>
      <w:r w:rsidR="00FC659A" w:rsidRPr="00742B28">
        <w:rPr>
          <w:rFonts w:ascii="Garamond" w:hAnsi="Garamond"/>
          <w:i/>
          <w:iCs/>
          <w:sz w:val="22"/>
          <w:szCs w:val="22"/>
        </w:rPr>
        <w:t>The Tragedy of Mariam</w:t>
      </w:r>
      <w:r w:rsidR="00FC659A" w:rsidRPr="00742B28">
        <w:rPr>
          <w:rFonts w:ascii="Garamond" w:hAnsi="Garamond"/>
          <w:sz w:val="22"/>
          <w:szCs w:val="22"/>
        </w:rPr>
        <w:t xml:space="preserve">.” Pass. December 1, 2020. </w:t>
      </w:r>
      <w:r w:rsidR="006976EA" w:rsidRPr="006976EA">
        <w:rPr>
          <w:rFonts w:ascii="Garamond" w:hAnsi="Garamond"/>
          <w:i/>
          <w:iCs/>
          <w:sz w:val="22"/>
          <w:szCs w:val="22"/>
        </w:rPr>
        <w:t>Committee member</w:t>
      </w:r>
      <w:r w:rsidR="00893502">
        <w:rPr>
          <w:rFonts w:ascii="Garamond" w:hAnsi="Garamond"/>
          <w:i/>
          <w:iCs/>
          <w:sz w:val="22"/>
          <w:szCs w:val="22"/>
        </w:rPr>
        <w:t>.</w:t>
      </w:r>
    </w:p>
    <w:p w14:paraId="063AAA14" w14:textId="6B6B687E" w:rsidR="00FC659A" w:rsidRPr="00742B28" w:rsidRDefault="006F1776" w:rsidP="006F7BAA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2019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Zahra </w:t>
      </w:r>
      <w:proofErr w:type="spellStart"/>
      <w:r w:rsidR="00FC659A" w:rsidRPr="00742B28">
        <w:rPr>
          <w:rFonts w:ascii="Garamond" w:hAnsi="Garamond"/>
          <w:sz w:val="22"/>
          <w:szCs w:val="22"/>
        </w:rPr>
        <w:t>Bundrage</w:t>
      </w:r>
      <w:proofErr w:type="spellEnd"/>
      <w:r w:rsidR="00FC659A" w:rsidRPr="00742B28">
        <w:rPr>
          <w:rFonts w:ascii="Garamond" w:hAnsi="Garamond"/>
          <w:sz w:val="22"/>
          <w:szCs w:val="22"/>
        </w:rPr>
        <w:t xml:space="preserve">. “Shakespeare’s </w:t>
      </w:r>
      <w:r w:rsidR="00FC659A" w:rsidRPr="00742B28">
        <w:rPr>
          <w:rFonts w:ascii="Garamond" w:hAnsi="Garamond"/>
          <w:i/>
          <w:sz w:val="22"/>
          <w:szCs w:val="22"/>
        </w:rPr>
        <w:t>Sonnets</w:t>
      </w:r>
      <w:r w:rsidR="00FC659A" w:rsidRPr="00742B28">
        <w:rPr>
          <w:rFonts w:ascii="Garamond" w:hAnsi="Garamond"/>
          <w:sz w:val="22"/>
          <w:szCs w:val="22"/>
        </w:rPr>
        <w:t xml:space="preserve">: The Restoration of Beauty in Late-Sixteenth-Century England” and “Aphra </w:t>
      </w:r>
      <w:proofErr w:type="spellStart"/>
      <w:r w:rsidR="00FC659A" w:rsidRPr="00742B28">
        <w:rPr>
          <w:rFonts w:ascii="Garamond" w:hAnsi="Garamond"/>
          <w:sz w:val="22"/>
          <w:szCs w:val="22"/>
        </w:rPr>
        <w:t>Behn’s</w:t>
      </w:r>
      <w:proofErr w:type="spellEnd"/>
      <w:r w:rsidR="00FC659A" w:rsidRPr="00742B28">
        <w:rPr>
          <w:rFonts w:ascii="Garamond" w:hAnsi="Garamond"/>
          <w:sz w:val="22"/>
          <w:szCs w:val="22"/>
        </w:rPr>
        <w:t xml:space="preserve"> </w:t>
      </w:r>
      <w:r w:rsidR="00FC659A" w:rsidRPr="00742B28">
        <w:rPr>
          <w:rFonts w:ascii="Garamond" w:hAnsi="Garamond"/>
          <w:i/>
          <w:sz w:val="22"/>
          <w:szCs w:val="22"/>
        </w:rPr>
        <w:t>Oroonoko</w:t>
      </w:r>
      <w:r w:rsidR="00FC659A" w:rsidRPr="00742B28">
        <w:rPr>
          <w:rFonts w:ascii="Garamond" w:hAnsi="Garamond"/>
          <w:sz w:val="22"/>
          <w:szCs w:val="22"/>
        </w:rPr>
        <w:t xml:space="preserve">: Gender Identity and Beauty in the Early Modern Period.” Pass. March 22, 2019. </w:t>
      </w:r>
      <w:r w:rsidR="006976EA" w:rsidRPr="006976EA">
        <w:rPr>
          <w:rFonts w:ascii="Garamond" w:hAnsi="Garamond"/>
          <w:i/>
          <w:iCs/>
          <w:sz w:val="22"/>
          <w:szCs w:val="22"/>
        </w:rPr>
        <w:t>Committee member</w:t>
      </w:r>
      <w:r w:rsidR="00893502">
        <w:rPr>
          <w:rFonts w:ascii="Garamond" w:hAnsi="Garamond"/>
          <w:i/>
          <w:iCs/>
          <w:sz w:val="22"/>
          <w:szCs w:val="22"/>
        </w:rPr>
        <w:t>.</w:t>
      </w:r>
    </w:p>
    <w:p w14:paraId="139B7B90" w14:textId="24AF2E6B" w:rsidR="00FC659A" w:rsidRPr="00742B28" w:rsidRDefault="006F1776" w:rsidP="006F7BAA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2016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>Elizabeth Benedict. “</w:t>
      </w:r>
      <w:r w:rsidR="00FC659A" w:rsidRPr="00742B28">
        <w:rPr>
          <w:rFonts w:ascii="Garamond" w:hAnsi="Garamond"/>
          <w:i/>
          <w:sz w:val="22"/>
          <w:szCs w:val="22"/>
        </w:rPr>
        <w:t>Blazing World</w:t>
      </w:r>
      <w:r w:rsidR="00FC659A" w:rsidRPr="00742B28">
        <w:rPr>
          <w:rFonts w:ascii="Garamond" w:hAnsi="Garamond"/>
          <w:sz w:val="22"/>
          <w:szCs w:val="22"/>
        </w:rPr>
        <w:t xml:space="preserve"> to Bowen’s Court: Ecofeminism and Architecture in British and Irish Women’s Writing.” Pass. October 28, 2016.</w:t>
      </w:r>
      <w:r w:rsidR="006976EA" w:rsidRPr="006976EA">
        <w:rPr>
          <w:rFonts w:ascii="Garamond" w:hAnsi="Garamond"/>
          <w:i/>
          <w:iCs/>
          <w:sz w:val="22"/>
          <w:szCs w:val="22"/>
        </w:rPr>
        <w:t xml:space="preserve"> Committee member</w:t>
      </w:r>
      <w:r w:rsidR="00893502">
        <w:rPr>
          <w:rFonts w:ascii="Garamond" w:hAnsi="Garamond"/>
          <w:i/>
          <w:iCs/>
          <w:sz w:val="22"/>
          <w:szCs w:val="22"/>
        </w:rPr>
        <w:t>.</w:t>
      </w:r>
    </w:p>
    <w:p w14:paraId="4EE002ED" w14:textId="7DB40C4F" w:rsidR="00FC659A" w:rsidRPr="00742B28" w:rsidRDefault="006F1776" w:rsidP="006F7BAA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2016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Taylor “Sunny” Diaz. “‘What once I was, and what am now’: Melancholia and Monuments in </w:t>
      </w:r>
      <w:r w:rsidR="00FC659A" w:rsidRPr="00742B28">
        <w:rPr>
          <w:rFonts w:ascii="Garamond" w:hAnsi="Garamond"/>
          <w:i/>
          <w:sz w:val="22"/>
          <w:szCs w:val="22"/>
        </w:rPr>
        <w:t>Samson Agonistes</w:t>
      </w:r>
      <w:r w:rsidR="00FC659A" w:rsidRPr="00742B28">
        <w:rPr>
          <w:rFonts w:ascii="Garamond" w:hAnsi="Garamond"/>
          <w:sz w:val="22"/>
          <w:szCs w:val="22"/>
        </w:rPr>
        <w:t xml:space="preserve">.” Pass. February 17, 2016. </w:t>
      </w:r>
      <w:r w:rsidR="00D92B52" w:rsidRPr="00D92B52">
        <w:rPr>
          <w:rFonts w:ascii="Garamond" w:hAnsi="Garamond"/>
          <w:i/>
          <w:iCs/>
          <w:sz w:val="22"/>
          <w:szCs w:val="22"/>
        </w:rPr>
        <w:t>C</w:t>
      </w:r>
      <w:r w:rsidR="00FC659A" w:rsidRPr="00D92B52">
        <w:rPr>
          <w:rFonts w:ascii="Garamond" w:hAnsi="Garamond"/>
          <w:i/>
          <w:iCs/>
          <w:sz w:val="22"/>
          <w:szCs w:val="22"/>
        </w:rPr>
        <w:t>hair</w:t>
      </w:r>
      <w:r w:rsidR="00893502">
        <w:rPr>
          <w:rFonts w:ascii="Garamond" w:hAnsi="Garamond"/>
          <w:i/>
          <w:iCs/>
          <w:sz w:val="22"/>
          <w:szCs w:val="22"/>
        </w:rPr>
        <w:t>.</w:t>
      </w:r>
    </w:p>
    <w:p w14:paraId="02DD201C" w14:textId="647A968B" w:rsidR="00FC659A" w:rsidRPr="00742B28" w:rsidRDefault="006F1776" w:rsidP="006F7BAA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2015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Bradley Tepper. “What Happened to the Cup that </w:t>
      </w:r>
      <w:proofErr w:type="spellStart"/>
      <w:r w:rsidR="00FC659A" w:rsidRPr="00742B28">
        <w:rPr>
          <w:rFonts w:ascii="Garamond" w:hAnsi="Garamond"/>
          <w:sz w:val="22"/>
          <w:szCs w:val="22"/>
        </w:rPr>
        <w:t>Runneth</w:t>
      </w:r>
      <w:proofErr w:type="spellEnd"/>
      <w:r w:rsidR="00FC659A" w:rsidRPr="00742B28">
        <w:rPr>
          <w:rFonts w:ascii="Garamond" w:hAnsi="Garamond"/>
          <w:sz w:val="22"/>
          <w:szCs w:val="22"/>
        </w:rPr>
        <w:t xml:space="preserve"> Over? King Alfred’s Translation of the Twenty-Third Psalm” and “Milton’s Version of No-Fault Divorce – Prophetic or Self-Indulgent?” Pass. October 30, 2015.</w:t>
      </w:r>
      <w:r w:rsidR="006976EA" w:rsidRPr="006976EA">
        <w:rPr>
          <w:rFonts w:ascii="Garamond" w:hAnsi="Garamond"/>
          <w:i/>
          <w:iCs/>
          <w:sz w:val="22"/>
          <w:szCs w:val="22"/>
        </w:rPr>
        <w:t xml:space="preserve"> Committee member</w:t>
      </w:r>
      <w:r w:rsidR="00893502">
        <w:rPr>
          <w:rFonts w:ascii="Garamond" w:hAnsi="Garamond"/>
          <w:i/>
          <w:iCs/>
          <w:sz w:val="22"/>
          <w:szCs w:val="22"/>
        </w:rPr>
        <w:t>.</w:t>
      </w:r>
    </w:p>
    <w:p w14:paraId="782575C2" w14:textId="7BD3B1F5" w:rsidR="00FC659A" w:rsidRPr="00742B28" w:rsidRDefault="006F1776" w:rsidP="006F7BAA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2013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Erin </w:t>
      </w:r>
      <w:proofErr w:type="spellStart"/>
      <w:r w:rsidR="00FC659A" w:rsidRPr="00742B28">
        <w:rPr>
          <w:rFonts w:ascii="Garamond" w:hAnsi="Garamond"/>
          <w:sz w:val="22"/>
          <w:szCs w:val="22"/>
        </w:rPr>
        <w:t>Woltkamp</w:t>
      </w:r>
      <w:proofErr w:type="spellEnd"/>
      <w:r w:rsidR="00FC659A" w:rsidRPr="00742B28">
        <w:rPr>
          <w:rFonts w:ascii="Garamond" w:hAnsi="Garamond"/>
          <w:sz w:val="22"/>
          <w:szCs w:val="22"/>
        </w:rPr>
        <w:t xml:space="preserve">. “The Diaries of Anne Lister: Authenticating the Individual Through Epistolary Narrative” and “Redirecting the Tragic Aesthetic: </w:t>
      </w:r>
      <w:r w:rsidR="00893502">
        <w:rPr>
          <w:rFonts w:ascii="Garamond" w:hAnsi="Garamond"/>
          <w:sz w:val="22"/>
          <w:szCs w:val="22"/>
        </w:rPr>
        <w:t>Th</w:t>
      </w:r>
      <w:r w:rsidR="00FC659A" w:rsidRPr="00742B28">
        <w:rPr>
          <w:rFonts w:ascii="Garamond" w:hAnsi="Garamond"/>
          <w:sz w:val="22"/>
          <w:szCs w:val="22"/>
        </w:rPr>
        <w:t xml:space="preserve">e Gothic Novel’s Approach to Catharsis Through the Sublime.” Pass. November 11, 2013. </w:t>
      </w:r>
      <w:r w:rsidR="00D92B52" w:rsidRPr="00D92B52">
        <w:rPr>
          <w:rFonts w:ascii="Garamond" w:hAnsi="Garamond"/>
          <w:i/>
          <w:iCs/>
          <w:sz w:val="22"/>
          <w:szCs w:val="22"/>
        </w:rPr>
        <w:t>C</w:t>
      </w:r>
      <w:r w:rsidR="00FC659A" w:rsidRPr="00D92B52">
        <w:rPr>
          <w:rFonts w:ascii="Garamond" w:hAnsi="Garamond"/>
          <w:i/>
          <w:iCs/>
          <w:sz w:val="22"/>
          <w:szCs w:val="22"/>
        </w:rPr>
        <w:t>hair</w:t>
      </w:r>
      <w:r w:rsidR="00893502">
        <w:rPr>
          <w:rFonts w:ascii="Garamond" w:hAnsi="Garamond"/>
          <w:i/>
          <w:iCs/>
          <w:sz w:val="22"/>
          <w:szCs w:val="22"/>
        </w:rPr>
        <w:t>.</w:t>
      </w:r>
    </w:p>
    <w:p w14:paraId="50239E65" w14:textId="09EB53F9" w:rsidR="00FC659A" w:rsidRPr="00742B28" w:rsidRDefault="006F1776" w:rsidP="006F7BAA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2013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Silvia Lu, “‘The Lady Had a Doctor’: Authority and Victorian Medical Care in </w:t>
      </w:r>
      <w:r w:rsidR="00FC659A" w:rsidRPr="00742B28">
        <w:rPr>
          <w:rFonts w:ascii="Garamond" w:hAnsi="Garamond"/>
          <w:i/>
          <w:sz w:val="22"/>
          <w:szCs w:val="22"/>
        </w:rPr>
        <w:t xml:space="preserve">The </w:t>
      </w:r>
      <w:proofErr w:type="spellStart"/>
      <w:r w:rsidR="00FC659A" w:rsidRPr="00742B28">
        <w:rPr>
          <w:rFonts w:ascii="Garamond" w:hAnsi="Garamond"/>
          <w:i/>
          <w:sz w:val="22"/>
          <w:szCs w:val="22"/>
        </w:rPr>
        <w:t>Notting</w:t>
      </w:r>
      <w:proofErr w:type="spellEnd"/>
      <w:r w:rsidR="00FC659A" w:rsidRPr="00742B28">
        <w:rPr>
          <w:rFonts w:ascii="Garamond" w:hAnsi="Garamond"/>
          <w:i/>
          <w:sz w:val="22"/>
          <w:szCs w:val="22"/>
        </w:rPr>
        <w:t xml:space="preserve"> Hill Mystery</w:t>
      </w:r>
      <w:r w:rsidR="00FC659A" w:rsidRPr="00742B28">
        <w:rPr>
          <w:rFonts w:ascii="Garamond" w:hAnsi="Garamond"/>
          <w:sz w:val="22"/>
          <w:szCs w:val="22"/>
        </w:rPr>
        <w:t xml:space="preserve">” and “‘Hamlet-like raving’: Tragic Heroines and the Tragic Tradition in </w:t>
      </w:r>
      <w:r w:rsidR="00FC659A" w:rsidRPr="00742B28">
        <w:rPr>
          <w:rFonts w:ascii="Garamond" w:hAnsi="Garamond"/>
          <w:i/>
          <w:sz w:val="22"/>
          <w:szCs w:val="22"/>
        </w:rPr>
        <w:t>The Mill on the Floss</w:t>
      </w:r>
      <w:r w:rsidR="00FC659A" w:rsidRPr="00742B28">
        <w:rPr>
          <w:rFonts w:ascii="Garamond" w:hAnsi="Garamond"/>
          <w:sz w:val="22"/>
          <w:szCs w:val="22"/>
        </w:rPr>
        <w:t xml:space="preserve"> and </w:t>
      </w:r>
      <w:r w:rsidR="00FC659A" w:rsidRPr="00742B28">
        <w:rPr>
          <w:rFonts w:ascii="Garamond" w:hAnsi="Garamond"/>
          <w:i/>
          <w:sz w:val="22"/>
          <w:szCs w:val="22"/>
        </w:rPr>
        <w:t>Middlemarch</w:t>
      </w:r>
      <w:r w:rsidR="00FC659A" w:rsidRPr="00742B28">
        <w:rPr>
          <w:rFonts w:ascii="Garamond" w:hAnsi="Garamond"/>
          <w:sz w:val="22"/>
          <w:szCs w:val="22"/>
        </w:rPr>
        <w:t>.” Pass. October 18, 2013.</w:t>
      </w:r>
      <w:r w:rsidR="006976EA" w:rsidRPr="006976EA">
        <w:rPr>
          <w:rFonts w:ascii="Garamond" w:hAnsi="Garamond"/>
          <w:i/>
          <w:iCs/>
          <w:sz w:val="22"/>
          <w:szCs w:val="22"/>
        </w:rPr>
        <w:t xml:space="preserve"> Committee member</w:t>
      </w:r>
      <w:r w:rsidR="00893502">
        <w:rPr>
          <w:rFonts w:ascii="Garamond" w:hAnsi="Garamond"/>
          <w:i/>
          <w:iCs/>
          <w:sz w:val="22"/>
          <w:szCs w:val="22"/>
        </w:rPr>
        <w:t>.</w:t>
      </w:r>
    </w:p>
    <w:p w14:paraId="01807079" w14:textId="2CDFD4CA" w:rsidR="00FC659A" w:rsidRPr="00742B28" w:rsidRDefault="006F1776" w:rsidP="006F7BAA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2013</w:t>
      </w:r>
      <w:r>
        <w:rPr>
          <w:rFonts w:ascii="Garamond" w:hAnsi="Garamond"/>
          <w:sz w:val="22"/>
          <w:szCs w:val="22"/>
        </w:rPr>
        <w:tab/>
      </w:r>
      <w:r w:rsidR="00356B1B">
        <w:rPr>
          <w:rFonts w:ascii="Garamond" w:hAnsi="Garamond"/>
          <w:sz w:val="22"/>
          <w:szCs w:val="22"/>
        </w:rPr>
        <w:t>V</w:t>
      </w:r>
      <w:r w:rsidR="00FC659A" w:rsidRPr="00742B28">
        <w:rPr>
          <w:rFonts w:ascii="Garamond" w:hAnsi="Garamond"/>
          <w:sz w:val="22"/>
          <w:szCs w:val="22"/>
        </w:rPr>
        <w:t xml:space="preserve">incent Basso. “The Devil You </w:t>
      </w:r>
      <w:proofErr w:type="gramStart"/>
      <w:r w:rsidR="00FC659A" w:rsidRPr="00742B28">
        <w:rPr>
          <w:rFonts w:ascii="Garamond" w:hAnsi="Garamond"/>
          <w:sz w:val="22"/>
          <w:szCs w:val="22"/>
        </w:rPr>
        <w:t>Say!:</w:t>
      </w:r>
      <w:proofErr w:type="gramEnd"/>
      <w:r w:rsidR="00FC659A" w:rsidRPr="00742B28">
        <w:rPr>
          <w:rFonts w:ascii="Garamond" w:hAnsi="Garamond"/>
          <w:sz w:val="22"/>
          <w:szCs w:val="22"/>
        </w:rPr>
        <w:t xml:space="preserve"> Bret Harte and the End Times in the Arboreal West” and “The Devil, My Friend: Figurations of the Miltonic Satan in Modern Comics.” Pass. May 7, 2013.</w:t>
      </w:r>
      <w:r w:rsidR="006976EA" w:rsidRPr="006976EA">
        <w:rPr>
          <w:rFonts w:ascii="Garamond" w:hAnsi="Garamond"/>
          <w:i/>
          <w:iCs/>
          <w:sz w:val="22"/>
          <w:szCs w:val="22"/>
        </w:rPr>
        <w:t xml:space="preserve"> Committee member</w:t>
      </w:r>
      <w:r w:rsidR="00893502">
        <w:rPr>
          <w:rFonts w:ascii="Garamond" w:hAnsi="Garamond"/>
          <w:i/>
          <w:iCs/>
          <w:sz w:val="22"/>
          <w:szCs w:val="22"/>
        </w:rPr>
        <w:t>.</w:t>
      </w:r>
    </w:p>
    <w:p w14:paraId="37677506" w14:textId="1582A273" w:rsidR="00FC659A" w:rsidRPr="00742B28" w:rsidRDefault="006F1776" w:rsidP="006F7BAA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2013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Jason </w:t>
      </w:r>
      <w:proofErr w:type="spellStart"/>
      <w:r w:rsidR="00FC659A" w:rsidRPr="00742B28">
        <w:rPr>
          <w:rFonts w:ascii="Garamond" w:hAnsi="Garamond"/>
          <w:sz w:val="22"/>
          <w:szCs w:val="22"/>
        </w:rPr>
        <w:t>Bengston</w:t>
      </w:r>
      <w:proofErr w:type="spellEnd"/>
      <w:r w:rsidR="00FC659A" w:rsidRPr="00742B28">
        <w:rPr>
          <w:rFonts w:ascii="Garamond" w:hAnsi="Garamond"/>
          <w:sz w:val="22"/>
          <w:szCs w:val="22"/>
        </w:rPr>
        <w:t>. “</w:t>
      </w:r>
      <w:r w:rsidR="00FC659A" w:rsidRPr="00742B28">
        <w:rPr>
          <w:rFonts w:ascii="Garamond" w:hAnsi="Garamond"/>
          <w:bCs/>
          <w:sz w:val="22"/>
          <w:szCs w:val="22"/>
        </w:rPr>
        <w:t xml:space="preserve">Applying Aspects of Complexity Science to Literary Studies” (“Navigating the Uncanny Mediterranean: Unsettling Ports of Call in the </w:t>
      </w:r>
      <w:r w:rsidR="00FC659A" w:rsidRPr="00742B28">
        <w:rPr>
          <w:rFonts w:ascii="Garamond" w:hAnsi="Garamond"/>
          <w:bCs/>
          <w:i/>
          <w:sz w:val="22"/>
          <w:szCs w:val="22"/>
        </w:rPr>
        <w:t>Aeneid</w:t>
      </w:r>
      <w:r w:rsidR="00FC659A" w:rsidRPr="00742B28">
        <w:rPr>
          <w:rFonts w:ascii="Garamond" w:hAnsi="Garamond"/>
          <w:bCs/>
          <w:sz w:val="22"/>
          <w:szCs w:val="22"/>
        </w:rPr>
        <w:t xml:space="preserve">” and “Complicating Milton: Locating Aspects of the Complexity Sciences within </w:t>
      </w:r>
      <w:r w:rsidR="00FC659A" w:rsidRPr="00742B28">
        <w:rPr>
          <w:rFonts w:ascii="Garamond" w:hAnsi="Garamond"/>
          <w:bCs/>
          <w:i/>
          <w:sz w:val="22"/>
          <w:szCs w:val="22"/>
        </w:rPr>
        <w:t xml:space="preserve">The Tenure of Kings and Magistrates </w:t>
      </w:r>
      <w:r w:rsidR="00FC659A" w:rsidRPr="00742B28">
        <w:rPr>
          <w:rFonts w:ascii="Garamond" w:hAnsi="Garamond"/>
          <w:bCs/>
          <w:sz w:val="22"/>
          <w:szCs w:val="22"/>
        </w:rPr>
        <w:t xml:space="preserve">and </w:t>
      </w:r>
      <w:r w:rsidR="00FC659A" w:rsidRPr="00742B28">
        <w:rPr>
          <w:rFonts w:ascii="Garamond" w:hAnsi="Garamond"/>
          <w:bCs/>
          <w:i/>
          <w:sz w:val="22"/>
          <w:szCs w:val="22"/>
        </w:rPr>
        <w:t>Paradise Lost</w:t>
      </w:r>
      <w:r w:rsidR="00FC659A" w:rsidRPr="00742B28">
        <w:rPr>
          <w:rFonts w:ascii="Garamond" w:hAnsi="Garamond"/>
          <w:bCs/>
          <w:sz w:val="22"/>
          <w:szCs w:val="22"/>
        </w:rPr>
        <w:t>”). Pass. February 28, 2013.</w:t>
      </w:r>
      <w:r w:rsidR="006976EA" w:rsidRPr="006976EA">
        <w:rPr>
          <w:rFonts w:ascii="Garamond" w:hAnsi="Garamond"/>
          <w:i/>
          <w:iCs/>
          <w:sz w:val="22"/>
          <w:szCs w:val="22"/>
        </w:rPr>
        <w:t xml:space="preserve"> Committee member</w:t>
      </w:r>
      <w:r w:rsidR="00893502">
        <w:rPr>
          <w:rFonts w:ascii="Garamond" w:hAnsi="Garamond"/>
          <w:i/>
          <w:iCs/>
          <w:sz w:val="22"/>
          <w:szCs w:val="22"/>
        </w:rPr>
        <w:t>.</w:t>
      </w:r>
    </w:p>
    <w:p w14:paraId="16B49E21" w14:textId="09F7F59C" w:rsidR="00330EF1" w:rsidRDefault="006F1776" w:rsidP="006F7BAA">
      <w:pPr>
        <w:ind w:left="720" w:hanging="720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>2013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Pamela Kate Baca. </w:t>
      </w:r>
      <w:r w:rsidR="00FC659A" w:rsidRPr="00742B28">
        <w:rPr>
          <w:rFonts w:ascii="Garamond" w:hAnsi="Garamond"/>
          <w:bCs/>
          <w:sz w:val="22"/>
          <w:szCs w:val="22"/>
        </w:rPr>
        <w:t xml:space="preserve">“The Poet as Bricoleur: The </w:t>
      </w:r>
      <w:r w:rsidR="00FC659A" w:rsidRPr="00742B28">
        <w:rPr>
          <w:rFonts w:ascii="Garamond" w:hAnsi="Garamond"/>
          <w:bCs/>
          <w:i/>
          <w:sz w:val="22"/>
          <w:szCs w:val="22"/>
        </w:rPr>
        <w:t xml:space="preserve">Alliterative </w:t>
      </w:r>
      <w:proofErr w:type="spellStart"/>
      <w:r w:rsidR="00FC659A" w:rsidRPr="00742B28">
        <w:rPr>
          <w:rFonts w:ascii="Garamond" w:hAnsi="Garamond"/>
          <w:bCs/>
          <w:i/>
          <w:sz w:val="22"/>
          <w:szCs w:val="22"/>
        </w:rPr>
        <w:t>Morte</w:t>
      </w:r>
      <w:proofErr w:type="spellEnd"/>
      <w:r w:rsidR="00FC659A" w:rsidRPr="00742B28">
        <w:rPr>
          <w:rFonts w:ascii="Garamond" w:hAnsi="Garamond"/>
          <w:bCs/>
          <w:i/>
          <w:sz w:val="22"/>
          <w:szCs w:val="22"/>
        </w:rPr>
        <w:t xml:space="preserve"> </w:t>
      </w:r>
      <w:proofErr w:type="spellStart"/>
      <w:r w:rsidR="00FC659A" w:rsidRPr="00742B28">
        <w:rPr>
          <w:rFonts w:ascii="Garamond" w:hAnsi="Garamond"/>
          <w:bCs/>
          <w:i/>
          <w:sz w:val="22"/>
          <w:szCs w:val="22"/>
        </w:rPr>
        <w:t>Arthure</w:t>
      </w:r>
      <w:proofErr w:type="spellEnd"/>
      <w:r w:rsidR="00FC659A" w:rsidRPr="00742B28">
        <w:rPr>
          <w:rFonts w:ascii="Garamond" w:hAnsi="Garamond"/>
          <w:bCs/>
          <w:sz w:val="22"/>
          <w:szCs w:val="22"/>
        </w:rPr>
        <w:t xml:space="preserve"> and Appropriation Process Theory” and “Shakespeare at Work: </w:t>
      </w:r>
      <w:r w:rsidR="00FC659A" w:rsidRPr="00742B28">
        <w:rPr>
          <w:rFonts w:ascii="Garamond" w:hAnsi="Garamond"/>
          <w:bCs/>
          <w:i/>
          <w:sz w:val="22"/>
          <w:szCs w:val="22"/>
        </w:rPr>
        <w:t>King Lear</w:t>
      </w:r>
      <w:r w:rsidR="00FC659A" w:rsidRPr="00742B28">
        <w:rPr>
          <w:rFonts w:ascii="Garamond" w:hAnsi="Garamond"/>
          <w:bCs/>
          <w:sz w:val="22"/>
          <w:szCs w:val="22"/>
        </w:rPr>
        <w:t xml:space="preserve"> and Appropriative Bricolage.” Pass. October 13, 2013. </w:t>
      </w:r>
      <w:r w:rsidR="00FC659A" w:rsidRPr="00D92B52">
        <w:rPr>
          <w:rFonts w:ascii="Garamond" w:hAnsi="Garamond"/>
          <w:i/>
          <w:iCs/>
          <w:sz w:val="22"/>
          <w:szCs w:val="22"/>
        </w:rPr>
        <w:t>Reader for Defense</w:t>
      </w:r>
      <w:r w:rsidR="00893502">
        <w:rPr>
          <w:rFonts w:ascii="Garamond" w:hAnsi="Garamond"/>
          <w:i/>
          <w:iCs/>
          <w:sz w:val="22"/>
          <w:szCs w:val="22"/>
        </w:rPr>
        <w:t>.</w:t>
      </w:r>
    </w:p>
    <w:p w14:paraId="445BB5DD" w14:textId="2E4551F1" w:rsidR="00BF54E1" w:rsidRDefault="00BF54E1" w:rsidP="003C32AE">
      <w:pPr>
        <w:spacing w:before="240" w:after="120"/>
        <w:ind w:left="720" w:hanging="72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i/>
          <w:iCs/>
          <w:sz w:val="22"/>
          <w:szCs w:val="22"/>
        </w:rPr>
        <w:t xml:space="preserve">Undergraduate Teaching </w:t>
      </w:r>
      <w:r w:rsidR="003C32AE">
        <w:rPr>
          <w:rFonts w:ascii="Garamond" w:hAnsi="Garamond"/>
          <w:b/>
          <w:iCs/>
          <w:sz w:val="22"/>
          <w:szCs w:val="22"/>
        </w:rPr>
        <w:t>(</w:t>
      </w:r>
      <w:r w:rsidR="00AE33A1">
        <w:rPr>
          <w:rFonts w:ascii="Garamond" w:hAnsi="Garamond"/>
          <w:b/>
          <w:iCs/>
          <w:sz w:val="22"/>
          <w:szCs w:val="22"/>
        </w:rPr>
        <w:t xml:space="preserve">Title. </w:t>
      </w:r>
      <w:r w:rsidR="00AE33A1">
        <w:rPr>
          <w:rFonts w:ascii="Garamond" w:hAnsi="Garamond"/>
          <w:b/>
          <w:i/>
          <w:sz w:val="22"/>
          <w:szCs w:val="22"/>
        </w:rPr>
        <w:t>Modality</w:t>
      </w:r>
      <w:r w:rsidR="00AE33A1">
        <w:rPr>
          <w:rFonts w:ascii="Garamond" w:hAnsi="Garamond"/>
          <w:b/>
          <w:iCs/>
          <w:sz w:val="22"/>
          <w:szCs w:val="22"/>
        </w:rPr>
        <w:t>.)</w:t>
      </w:r>
    </w:p>
    <w:p w14:paraId="54FD73DF" w14:textId="77777777" w:rsidR="00162C1B" w:rsidRPr="00AC46CB" w:rsidRDefault="00162C1B" w:rsidP="006F7BAA">
      <w:pPr>
        <w:adjustRightInd w:val="0"/>
        <w:snapToGrid w:val="0"/>
        <w:rPr>
          <w:rFonts w:ascii="Garamond" w:hAnsi="Garamond"/>
          <w:i/>
          <w:iCs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Milton. </w:t>
      </w:r>
      <w:r w:rsidRPr="00AC46CB">
        <w:rPr>
          <w:rFonts w:ascii="Garamond" w:hAnsi="Garamond"/>
          <w:i/>
          <w:iCs/>
          <w:sz w:val="22"/>
          <w:szCs w:val="22"/>
        </w:rPr>
        <w:t>Asynchronous online</w:t>
      </w:r>
      <w:r w:rsidRPr="00AC46CB">
        <w:rPr>
          <w:rFonts w:ascii="Garamond" w:hAnsi="Garamond"/>
          <w:sz w:val="22"/>
          <w:szCs w:val="22"/>
        </w:rPr>
        <w:t xml:space="preserve">, </w:t>
      </w:r>
      <w:r w:rsidRPr="00AC46CB">
        <w:rPr>
          <w:rFonts w:ascii="Garamond" w:hAnsi="Garamond"/>
          <w:i/>
          <w:iCs/>
          <w:sz w:val="22"/>
          <w:szCs w:val="22"/>
        </w:rPr>
        <w:t>Hybrid</w:t>
      </w:r>
      <w:r w:rsidRPr="00AC46CB">
        <w:rPr>
          <w:rFonts w:ascii="Garamond" w:hAnsi="Garamond"/>
          <w:sz w:val="22"/>
          <w:szCs w:val="22"/>
        </w:rPr>
        <w:t xml:space="preserve">, and </w:t>
      </w:r>
      <w:r w:rsidRPr="00AC46CB">
        <w:rPr>
          <w:rFonts w:ascii="Garamond" w:hAnsi="Garamond"/>
          <w:i/>
          <w:iCs/>
          <w:sz w:val="22"/>
          <w:szCs w:val="22"/>
        </w:rPr>
        <w:t>In-person.</w:t>
      </w:r>
    </w:p>
    <w:p w14:paraId="7ECE27C4" w14:textId="0655429F" w:rsidR="00BF54E1" w:rsidRPr="00AC46CB" w:rsidRDefault="00BF54E1" w:rsidP="006F7BAA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Sensing Shakespeare. </w:t>
      </w:r>
      <w:r w:rsidRPr="00AC46CB">
        <w:rPr>
          <w:rFonts w:ascii="Garamond" w:hAnsi="Garamond"/>
          <w:i/>
          <w:iCs/>
          <w:sz w:val="22"/>
          <w:szCs w:val="22"/>
        </w:rPr>
        <w:t>Asynchronous online.</w:t>
      </w:r>
    </w:p>
    <w:p w14:paraId="22466006" w14:textId="468B908E" w:rsidR="00330EF1" w:rsidRPr="00AC46CB" w:rsidRDefault="00330EF1" w:rsidP="006F7BAA">
      <w:pPr>
        <w:adjustRightInd w:val="0"/>
        <w:snapToGrid w:val="0"/>
        <w:rPr>
          <w:rFonts w:ascii="Garamond" w:hAnsi="Garamond"/>
          <w:i/>
          <w:iCs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Race and Identity, Then and Now. </w:t>
      </w:r>
      <w:r w:rsidRPr="00AC46CB">
        <w:rPr>
          <w:rFonts w:ascii="Garamond" w:hAnsi="Garamond"/>
          <w:i/>
          <w:iCs/>
          <w:sz w:val="22"/>
          <w:szCs w:val="22"/>
        </w:rPr>
        <w:t>Asynchronous online.</w:t>
      </w:r>
    </w:p>
    <w:p w14:paraId="729E099B" w14:textId="77777777" w:rsidR="00330EF1" w:rsidRPr="00AC46CB" w:rsidRDefault="00330EF1" w:rsidP="006F7BAA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Later Shakespeare for Majors in Theatre Arts and Dance. </w:t>
      </w:r>
      <w:r w:rsidRPr="00AC46CB">
        <w:rPr>
          <w:rFonts w:ascii="Garamond" w:hAnsi="Garamond"/>
          <w:i/>
          <w:iCs/>
          <w:sz w:val="22"/>
          <w:szCs w:val="22"/>
        </w:rPr>
        <w:t>In-person.</w:t>
      </w:r>
    </w:p>
    <w:p w14:paraId="744F6F49" w14:textId="612A9DC1" w:rsidR="00330EF1" w:rsidRPr="00AC46CB" w:rsidRDefault="00330EF1" w:rsidP="006F7BAA">
      <w:pPr>
        <w:adjustRightInd w:val="0"/>
        <w:snapToGrid w:val="0"/>
        <w:rPr>
          <w:rFonts w:ascii="Garamond" w:hAnsi="Garamond"/>
          <w:i/>
          <w:iCs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Later Shakespeare. </w:t>
      </w:r>
      <w:r w:rsidRPr="00AC46CB">
        <w:rPr>
          <w:rFonts w:ascii="Garamond" w:hAnsi="Garamond"/>
          <w:i/>
          <w:iCs/>
          <w:sz w:val="22"/>
          <w:szCs w:val="22"/>
        </w:rPr>
        <w:t xml:space="preserve">Asynchronous online with GA </w:t>
      </w:r>
      <w:r w:rsidRPr="00AC46CB">
        <w:rPr>
          <w:rFonts w:ascii="Garamond" w:hAnsi="Garamond"/>
          <w:sz w:val="22"/>
          <w:szCs w:val="22"/>
        </w:rPr>
        <w:t xml:space="preserve">and </w:t>
      </w:r>
      <w:r w:rsidRPr="00AC46CB">
        <w:rPr>
          <w:rFonts w:ascii="Garamond" w:hAnsi="Garamond"/>
          <w:i/>
          <w:iCs/>
          <w:sz w:val="22"/>
          <w:szCs w:val="22"/>
        </w:rPr>
        <w:t>In-person.</w:t>
      </w:r>
    </w:p>
    <w:p w14:paraId="269182C9" w14:textId="74AA5652" w:rsidR="00330EF1" w:rsidRPr="00AC46CB" w:rsidRDefault="00330EF1" w:rsidP="006F7BAA">
      <w:pPr>
        <w:adjustRightInd w:val="0"/>
        <w:snapToGrid w:val="0"/>
        <w:rPr>
          <w:rFonts w:ascii="Garamond" w:hAnsi="Garamond"/>
          <w:i/>
          <w:iCs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Early Shakespeare. </w:t>
      </w:r>
      <w:r w:rsidRPr="00AC46CB">
        <w:rPr>
          <w:rFonts w:ascii="Garamond" w:hAnsi="Garamond"/>
          <w:i/>
          <w:iCs/>
          <w:sz w:val="22"/>
          <w:szCs w:val="22"/>
        </w:rPr>
        <w:t xml:space="preserve">Asynchronous online with GA </w:t>
      </w:r>
      <w:r w:rsidRPr="00AC46CB">
        <w:rPr>
          <w:rFonts w:ascii="Garamond" w:hAnsi="Garamond"/>
          <w:sz w:val="22"/>
          <w:szCs w:val="22"/>
        </w:rPr>
        <w:t xml:space="preserve">and </w:t>
      </w:r>
      <w:r w:rsidRPr="00AC46CB">
        <w:rPr>
          <w:rFonts w:ascii="Garamond" w:hAnsi="Garamond"/>
          <w:i/>
          <w:iCs/>
          <w:sz w:val="22"/>
          <w:szCs w:val="22"/>
        </w:rPr>
        <w:t xml:space="preserve">In-person. </w:t>
      </w:r>
    </w:p>
    <w:p w14:paraId="373AC6A1" w14:textId="77777777" w:rsidR="00162C1B" w:rsidRPr="00AC46CB" w:rsidRDefault="00162C1B" w:rsidP="006F7BAA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Shakespeare, Adaptation, Identity (Capstone and Honors Seminar). </w:t>
      </w:r>
      <w:r w:rsidRPr="00AC46CB">
        <w:rPr>
          <w:rFonts w:ascii="Garamond" w:hAnsi="Garamond"/>
          <w:i/>
          <w:iCs/>
          <w:sz w:val="22"/>
          <w:szCs w:val="22"/>
        </w:rPr>
        <w:t>In-person</w:t>
      </w:r>
      <w:r w:rsidRPr="00AC46CB">
        <w:rPr>
          <w:rFonts w:ascii="Garamond" w:hAnsi="Garamond"/>
          <w:sz w:val="22"/>
          <w:szCs w:val="22"/>
        </w:rPr>
        <w:t>.</w:t>
      </w:r>
    </w:p>
    <w:p w14:paraId="64E2D2D2" w14:textId="77777777" w:rsidR="00162C1B" w:rsidRPr="00AC46CB" w:rsidRDefault="00162C1B" w:rsidP="006F7BAA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The Lives and Afterlives of Shakespeare’s Jew (Capstone and Honors Seminar). </w:t>
      </w:r>
      <w:r w:rsidRPr="00AC46CB">
        <w:rPr>
          <w:rFonts w:ascii="Garamond" w:hAnsi="Garamond"/>
          <w:i/>
          <w:iCs/>
          <w:sz w:val="22"/>
          <w:szCs w:val="22"/>
        </w:rPr>
        <w:t>In-person</w:t>
      </w:r>
      <w:r w:rsidRPr="00AC46CB">
        <w:rPr>
          <w:rFonts w:ascii="Garamond" w:hAnsi="Garamond"/>
          <w:sz w:val="22"/>
          <w:szCs w:val="22"/>
        </w:rPr>
        <w:t>.</w:t>
      </w:r>
    </w:p>
    <w:p w14:paraId="3F2BFC47" w14:textId="5934E3E3" w:rsidR="00330EF1" w:rsidRPr="00AC46CB" w:rsidRDefault="00330EF1" w:rsidP="006F7BAA">
      <w:pPr>
        <w:adjustRightInd w:val="0"/>
        <w:snapToGrid w:val="0"/>
        <w:rPr>
          <w:rFonts w:ascii="Garamond" w:hAnsi="Garamond"/>
          <w:i/>
          <w:iCs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Non-Shakespearean Drama. </w:t>
      </w:r>
      <w:r w:rsidRPr="00AC46CB">
        <w:rPr>
          <w:rFonts w:ascii="Garamond" w:hAnsi="Garamond"/>
          <w:i/>
          <w:iCs/>
          <w:sz w:val="22"/>
          <w:szCs w:val="22"/>
        </w:rPr>
        <w:t xml:space="preserve">Asynchronous online </w:t>
      </w:r>
      <w:r w:rsidRPr="00AC46CB">
        <w:rPr>
          <w:rFonts w:ascii="Garamond" w:hAnsi="Garamond"/>
          <w:sz w:val="22"/>
          <w:szCs w:val="22"/>
        </w:rPr>
        <w:t xml:space="preserve">and </w:t>
      </w:r>
      <w:r w:rsidRPr="00AC46CB">
        <w:rPr>
          <w:rFonts w:ascii="Garamond" w:hAnsi="Garamond"/>
          <w:i/>
          <w:iCs/>
          <w:sz w:val="22"/>
          <w:szCs w:val="22"/>
        </w:rPr>
        <w:t>In-person</w:t>
      </w:r>
      <w:r w:rsidRPr="00AC46CB">
        <w:rPr>
          <w:rFonts w:ascii="Garamond" w:hAnsi="Garamond"/>
          <w:sz w:val="22"/>
          <w:szCs w:val="22"/>
        </w:rPr>
        <w:t>.</w:t>
      </w:r>
    </w:p>
    <w:p w14:paraId="610C0922" w14:textId="1579FCE6" w:rsidR="00BF54E1" w:rsidRPr="00AC46CB" w:rsidRDefault="00BF54E1" w:rsidP="006F7BAA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The Tragic Tradition. </w:t>
      </w:r>
      <w:r w:rsidRPr="00AC46CB">
        <w:rPr>
          <w:rFonts w:ascii="Garamond" w:hAnsi="Garamond"/>
          <w:i/>
          <w:iCs/>
          <w:sz w:val="22"/>
          <w:szCs w:val="22"/>
        </w:rPr>
        <w:t>Asynchronous online.</w:t>
      </w:r>
    </w:p>
    <w:p w14:paraId="62FE6D9A" w14:textId="77777777" w:rsidR="00330EF1" w:rsidRPr="00AC46CB" w:rsidRDefault="00330EF1" w:rsidP="006F7BAA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Survey of Early English Literature. </w:t>
      </w:r>
      <w:r w:rsidRPr="00AC46CB">
        <w:rPr>
          <w:rFonts w:ascii="Garamond" w:hAnsi="Garamond"/>
          <w:i/>
          <w:iCs/>
          <w:sz w:val="22"/>
          <w:szCs w:val="22"/>
        </w:rPr>
        <w:t>In-person</w:t>
      </w:r>
      <w:r w:rsidRPr="00AC46CB">
        <w:rPr>
          <w:rFonts w:ascii="Garamond" w:hAnsi="Garamond"/>
          <w:sz w:val="22"/>
          <w:szCs w:val="22"/>
        </w:rPr>
        <w:t>.</w:t>
      </w:r>
    </w:p>
    <w:p w14:paraId="3A7100DE" w14:textId="77777777" w:rsidR="00330EF1" w:rsidRPr="00AC46CB" w:rsidRDefault="00330EF1" w:rsidP="006F7BAA">
      <w:pPr>
        <w:adjustRightInd w:val="0"/>
        <w:snapToGrid w:val="0"/>
        <w:rPr>
          <w:rFonts w:ascii="Garamond" w:hAnsi="Garamond"/>
          <w:i/>
          <w:iCs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 xml:space="preserve">Beyond </w:t>
      </w:r>
      <w:r w:rsidRPr="00AC46CB">
        <w:rPr>
          <w:rFonts w:ascii="Garamond" w:hAnsi="Garamond"/>
          <w:i/>
          <w:sz w:val="22"/>
          <w:szCs w:val="22"/>
        </w:rPr>
        <w:t>Paradise Lost</w:t>
      </w:r>
      <w:r w:rsidRPr="00AC46CB">
        <w:rPr>
          <w:rFonts w:ascii="Garamond" w:hAnsi="Garamond"/>
          <w:sz w:val="22"/>
          <w:szCs w:val="22"/>
        </w:rPr>
        <w:t xml:space="preserve"> (independent study). </w:t>
      </w:r>
      <w:r w:rsidRPr="00AC46CB">
        <w:rPr>
          <w:rFonts w:ascii="Garamond" w:hAnsi="Garamond"/>
          <w:i/>
          <w:iCs/>
          <w:sz w:val="22"/>
          <w:szCs w:val="22"/>
        </w:rPr>
        <w:t>Virtual.</w:t>
      </w:r>
    </w:p>
    <w:p w14:paraId="791E7696" w14:textId="3E137320" w:rsidR="00705978" w:rsidRPr="00AC46CB" w:rsidRDefault="00BF54E1" w:rsidP="006F7BAA">
      <w:pPr>
        <w:adjustRightInd w:val="0"/>
        <w:snapToGrid w:val="0"/>
        <w:rPr>
          <w:rFonts w:ascii="Garamond" w:hAnsi="Garamond"/>
          <w:sz w:val="22"/>
          <w:szCs w:val="22"/>
        </w:rPr>
      </w:pPr>
      <w:r w:rsidRPr="00AC46CB">
        <w:rPr>
          <w:rFonts w:ascii="Garamond" w:hAnsi="Garamond"/>
          <w:sz w:val="22"/>
          <w:szCs w:val="22"/>
        </w:rPr>
        <w:t>Milton and Screenwriting (independent study).</w:t>
      </w:r>
      <w:r w:rsidR="00330EF1" w:rsidRPr="00AC46CB">
        <w:rPr>
          <w:rFonts w:ascii="Garamond" w:hAnsi="Garamond"/>
          <w:sz w:val="22"/>
          <w:szCs w:val="22"/>
        </w:rPr>
        <w:t xml:space="preserve"> </w:t>
      </w:r>
      <w:r w:rsidR="00330EF1" w:rsidRPr="00AC46CB">
        <w:rPr>
          <w:rFonts w:ascii="Garamond" w:hAnsi="Garamond"/>
          <w:i/>
          <w:iCs/>
          <w:sz w:val="22"/>
          <w:szCs w:val="22"/>
        </w:rPr>
        <w:t>Virtual</w:t>
      </w:r>
      <w:r w:rsidR="00330EF1" w:rsidRPr="00AC46CB">
        <w:rPr>
          <w:rFonts w:ascii="Garamond" w:hAnsi="Garamond"/>
          <w:sz w:val="22"/>
          <w:szCs w:val="22"/>
        </w:rPr>
        <w:t>.</w:t>
      </w:r>
    </w:p>
    <w:p w14:paraId="375C87A3" w14:textId="7EDCF7BA" w:rsidR="00BF54E1" w:rsidRPr="00330EF1" w:rsidRDefault="00330EF1" w:rsidP="003C32AE">
      <w:pPr>
        <w:spacing w:before="240" w:after="120"/>
        <w:rPr>
          <w:rFonts w:ascii="Garamond" w:hAnsi="Garamond"/>
          <w:b/>
          <w:bCs/>
          <w:i/>
          <w:iCs/>
          <w:sz w:val="22"/>
          <w:szCs w:val="22"/>
        </w:rPr>
      </w:pPr>
      <w:r>
        <w:rPr>
          <w:rFonts w:ascii="Garamond" w:hAnsi="Garamond"/>
          <w:b/>
          <w:bCs/>
          <w:i/>
          <w:iCs/>
          <w:sz w:val="22"/>
          <w:szCs w:val="22"/>
        </w:rPr>
        <w:t>Undergraduate Supervision</w:t>
      </w:r>
      <w:r w:rsidR="003C32AE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</w:p>
    <w:p w14:paraId="56686467" w14:textId="0D5CACC4" w:rsidR="00FC659A" w:rsidRPr="00742B28" w:rsidDel="000A3E86" w:rsidRDefault="00FC659A" w:rsidP="00380180">
      <w:pPr>
        <w:spacing w:after="120"/>
        <w:ind w:left="720" w:hanging="720"/>
        <w:rPr>
          <w:rFonts w:ascii="Garamond" w:hAnsi="Garamond"/>
          <w:b/>
          <w:i/>
          <w:sz w:val="22"/>
          <w:szCs w:val="22"/>
        </w:rPr>
      </w:pPr>
      <w:r w:rsidRPr="00742B28">
        <w:rPr>
          <w:rFonts w:ascii="Garamond" w:hAnsi="Garamond"/>
          <w:b/>
          <w:bCs/>
          <w:sz w:val="22"/>
          <w:szCs w:val="22"/>
        </w:rPr>
        <w:t>Bachelor’s Honors Theses</w:t>
      </w:r>
    </w:p>
    <w:p w14:paraId="4EF09732" w14:textId="281EC142" w:rsidR="00440134" w:rsidRDefault="006F7BAA" w:rsidP="006F7BA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2022-23</w:t>
      </w:r>
      <w:r>
        <w:rPr>
          <w:rFonts w:ascii="Garamond" w:hAnsi="Garamond"/>
          <w:sz w:val="22"/>
          <w:szCs w:val="22"/>
        </w:rPr>
        <w:tab/>
      </w:r>
      <w:r w:rsidR="00440134">
        <w:rPr>
          <w:rFonts w:ascii="Garamond" w:hAnsi="Garamond"/>
          <w:sz w:val="22"/>
          <w:szCs w:val="22"/>
        </w:rPr>
        <w:t>Tamara Decker. “</w:t>
      </w:r>
      <w:r w:rsidR="00440134" w:rsidRPr="00440134">
        <w:rPr>
          <w:rFonts w:ascii="Garamond" w:hAnsi="Garamond"/>
          <w:sz w:val="22"/>
          <w:szCs w:val="22"/>
        </w:rPr>
        <w:t>“Trauma-Informed Shakespeare Pedagogy: A Scholarly Memoir.”</w:t>
      </w:r>
      <w:r w:rsidR="00440134">
        <w:rPr>
          <w:rFonts w:ascii="Garamond" w:hAnsi="Garamond"/>
          <w:sz w:val="22"/>
          <w:szCs w:val="22"/>
        </w:rPr>
        <w:t xml:space="preserve"> </w:t>
      </w:r>
      <w:r w:rsidR="00A12FE5">
        <w:rPr>
          <w:rFonts w:ascii="Garamond" w:hAnsi="Garamond"/>
          <w:i/>
          <w:iCs/>
          <w:sz w:val="22"/>
          <w:szCs w:val="22"/>
        </w:rPr>
        <w:t>Magna Cum Laude</w:t>
      </w:r>
      <w:r w:rsidR="00A12FE5">
        <w:rPr>
          <w:rFonts w:ascii="Garamond" w:hAnsi="Garamond"/>
          <w:sz w:val="22"/>
          <w:szCs w:val="22"/>
        </w:rPr>
        <w:t>. May 2023</w:t>
      </w:r>
      <w:r w:rsidR="00440134">
        <w:rPr>
          <w:rFonts w:ascii="Garamond" w:hAnsi="Garamond"/>
          <w:sz w:val="22"/>
          <w:szCs w:val="22"/>
        </w:rPr>
        <w:t>.</w:t>
      </w:r>
    </w:p>
    <w:p w14:paraId="45B5DAA0" w14:textId="55CACE70" w:rsidR="00AE33A1" w:rsidRPr="00330EF1" w:rsidRDefault="006F7BAA" w:rsidP="006F7BA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2021-22</w:t>
      </w:r>
      <w:r>
        <w:rPr>
          <w:rFonts w:ascii="Garamond" w:hAnsi="Garamond"/>
          <w:sz w:val="22"/>
          <w:szCs w:val="22"/>
        </w:rPr>
        <w:tab/>
      </w:r>
      <w:r w:rsidR="00AE33A1">
        <w:rPr>
          <w:rFonts w:ascii="Garamond" w:hAnsi="Garamond"/>
          <w:sz w:val="22"/>
          <w:szCs w:val="22"/>
        </w:rPr>
        <w:t>Krishna Patel. “</w:t>
      </w:r>
      <w:r w:rsidR="00AE33A1" w:rsidRPr="00FD7F5C">
        <w:rPr>
          <w:rFonts w:ascii="Garamond" w:hAnsi="Garamond"/>
          <w:sz w:val="22"/>
          <w:szCs w:val="22"/>
        </w:rPr>
        <w:t xml:space="preserve">Milton’s </w:t>
      </w:r>
      <w:r w:rsidR="00AE33A1" w:rsidRPr="00FD7F5C">
        <w:rPr>
          <w:rFonts w:ascii="Garamond" w:hAnsi="Garamond"/>
          <w:i/>
          <w:iCs/>
          <w:sz w:val="22"/>
          <w:szCs w:val="22"/>
        </w:rPr>
        <w:t>Paradise Lost</w:t>
      </w:r>
      <w:r w:rsidR="00AE33A1" w:rsidRPr="00FD7F5C">
        <w:rPr>
          <w:rFonts w:ascii="Garamond" w:hAnsi="Garamond"/>
          <w:sz w:val="22"/>
          <w:szCs w:val="22"/>
        </w:rPr>
        <w:t>: An Ideal</w:t>
      </w:r>
      <w:r w:rsidR="00AE33A1">
        <w:rPr>
          <w:rFonts w:ascii="Garamond" w:hAnsi="Garamond"/>
          <w:sz w:val="22"/>
          <w:szCs w:val="22"/>
        </w:rPr>
        <w:t xml:space="preserve"> </w:t>
      </w:r>
      <w:r w:rsidR="00AE33A1" w:rsidRPr="00FD7F5C">
        <w:rPr>
          <w:rFonts w:ascii="Garamond" w:hAnsi="Garamond"/>
          <w:sz w:val="22"/>
          <w:szCs w:val="22"/>
        </w:rPr>
        <w:t>Template for British</w:t>
      </w:r>
      <w:r w:rsidR="00AE33A1">
        <w:rPr>
          <w:rFonts w:ascii="Garamond" w:hAnsi="Garamond"/>
          <w:sz w:val="22"/>
          <w:szCs w:val="22"/>
        </w:rPr>
        <w:t xml:space="preserve"> </w:t>
      </w:r>
      <w:r w:rsidR="00AE33A1" w:rsidRPr="00FD7F5C">
        <w:rPr>
          <w:rFonts w:ascii="Garamond" w:hAnsi="Garamond"/>
          <w:sz w:val="22"/>
          <w:szCs w:val="22"/>
        </w:rPr>
        <w:t>Imperialism</w:t>
      </w:r>
      <w:r w:rsidR="00AE33A1">
        <w:rPr>
          <w:rFonts w:ascii="Garamond" w:hAnsi="Garamond"/>
          <w:sz w:val="22"/>
          <w:szCs w:val="22"/>
        </w:rPr>
        <w:t>.”</w:t>
      </w:r>
      <w:r w:rsidR="00AE33A1" w:rsidRPr="00FD7F5C">
        <w:rPr>
          <w:rFonts w:ascii="Garamond" w:hAnsi="Garamond"/>
          <w:i/>
          <w:iCs/>
          <w:sz w:val="22"/>
          <w:szCs w:val="22"/>
        </w:rPr>
        <w:t xml:space="preserve"> </w:t>
      </w:r>
      <w:r w:rsidR="00AE33A1">
        <w:rPr>
          <w:rFonts w:ascii="Garamond" w:hAnsi="Garamond"/>
          <w:i/>
          <w:iCs/>
          <w:sz w:val="22"/>
          <w:szCs w:val="22"/>
        </w:rPr>
        <w:t>Summa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  <w:r w:rsidR="00AE33A1">
        <w:rPr>
          <w:rFonts w:ascii="Garamond" w:hAnsi="Garamond"/>
          <w:i/>
          <w:iCs/>
          <w:sz w:val="22"/>
          <w:szCs w:val="22"/>
        </w:rPr>
        <w:t>Cum Laude</w:t>
      </w:r>
      <w:r w:rsidR="00AE33A1">
        <w:rPr>
          <w:rFonts w:ascii="Garamond" w:hAnsi="Garamond"/>
          <w:sz w:val="22"/>
          <w:szCs w:val="22"/>
        </w:rPr>
        <w:t>. May 2022.</w:t>
      </w:r>
    </w:p>
    <w:p w14:paraId="6F038E95" w14:textId="0176347E" w:rsidR="00FD7F5C" w:rsidRPr="00330EF1" w:rsidRDefault="006F7BAA" w:rsidP="006F7BA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2021-22</w:t>
      </w:r>
      <w:r>
        <w:rPr>
          <w:rFonts w:ascii="Garamond" w:hAnsi="Garamond"/>
          <w:sz w:val="22"/>
          <w:szCs w:val="22"/>
        </w:rPr>
        <w:tab/>
      </w:r>
      <w:r w:rsidR="00FD7F5C">
        <w:rPr>
          <w:rFonts w:ascii="Garamond" w:hAnsi="Garamond"/>
          <w:sz w:val="22"/>
          <w:szCs w:val="22"/>
        </w:rPr>
        <w:t>Diana Garcia. “</w:t>
      </w:r>
      <w:r w:rsidR="00FD7F5C" w:rsidRPr="00FD7F5C">
        <w:rPr>
          <w:rFonts w:ascii="Garamond" w:hAnsi="Garamond"/>
          <w:sz w:val="22"/>
          <w:szCs w:val="22"/>
        </w:rPr>
        <w:t xml:space="preserve">Patriarchy and Capitalism in </w:t>
      </w:r>
      <w:r w:rsidR="00FD7F5C" w:rsidRPr="00FD7F5C">
        <w:rPr>
          <w:rFonts w:ascii="Garamond" w:hAnsi="Garamond"/>
          <w:i/>
          <w:iCs/>
          <w:sz w:val="22"/>
          <w:szCs w:val="22"/>
        </w:rPr>
        <w:t>Measure for Measure</w:t>
      </w:r>
      <w:r w:rsidR="00FD7F5C" w:rsidRPr="00FD7F5C">
        <w:rPr>
          <w:rFonts w:ascii="Garamond" w:hAnsi="Garamond"/>
          <w:sz w:val="22"/>
          <w:szCs w:val="22"/>
        </w:rPr>
        <w:t xml:space="preserve"> and </w:t>
      </w:r>
      <w:r w:rsidR="00FD7F5C" w:rsidRPr="00FD7F5C">
        <w:rPr>
          <w:rFonts w:ascii="Garamond" w:hAnsi="Garamond"/>
          <w:i/>
          <w:iCs/>
          <w:sz w:val="22"/>
          <w:szCs w:val="22"/>
        </w:rPr>
        <w:t>The Merry Wives of Windsor</w:t>
      </w:r>
      <w:r w:rsidR="00FD7F5C">
        <w:rPr>
          <w:rFonts w:ascii="Garamond" w:hAnsi="Garamond"/>
          <w:sz w:val="22"/>
          <w:szCs w:val="22"/>
        </w:rPr>
        <w:t>.”</w:t>
      </w:r>
      <w:r w:rsidR="00AE33A1">
        <w:rPr>
          <w:rFonts w:ascii="Garamond" w:hAnsi="Garamond"/>
          <w:i/>
          <w:iCs/>
          <w:sz w:val="22"/>
          <w:szCs w:val="22"/>
        </w:rPr>
        <w:t xml:space="preserve"> Magna Cum Laude</w:t>
      </w:r>
      <w:r w:rsidR="00FD7F5C">
        <w:rPr>
          <w:rFonts w:ascii="Garamond" w:hAnsi="Garamond"/>
          <w:sz w:val="22"/>
          <w:szCs w:val="22"/>
        </w:rPr>
        <w:t>.</w:t>
      </w:r>
      <w:r w:rsidR="00AE33A1">
        <w:rPr>
          <w:rFonts w:ascii="Garamond" w:hAnsi="Garamond"/>
          <w:sz w:val="22"/>
          <w:szCs w:val="22"/>
        </w:rPr>
        <w:t xml:space="preserve"> May 2022.</w:t>
      </w:r>
    </w:p>
    <w:p w14:paraId="7DE097C9" w14:textId="1AB94075" w:rsidR="00FC659A" w:rsidRPr="00742B28" w:rsidRDefault="006F7BAA" w:rsidP="006F7BA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2020-21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>Holly Watson. “‘[R]</w:t>
      </w:r>
      <w:proofErr w:type="spellStart"/>
      <w:r w:rsidR="00FC659A" w:rsidRPr="00742B28">
        <w:rPr>
          <w:rFonts w:ascii="Garamond" w:hAnsi="Garamond"/>
          <w:sz w:val="22"/>
          <w:szCs w:val="22"/>
        </w:rPr>
        <w:t>ooted</w:t>
      </w:r>
      <w:proofErr w:type="spellEnd"/>
      <w:r w:rsidR="00FC659A" w:rsidRPr="00742B28">
        <w:rPr>
          <w:rFonts w:ascii="Garamond" w:hAnsi="Garamond"/>
          <w:sz w:val="22"/>
          <w:szCs w:val="22"/>
        </w:rPr>
        <w:t xml:space="preserve"> in her wickedness’: </w:t>
      </w:r>
      <w:r w:rsidR="00FC659A" w:rsidRPr="00742B28">
        <w:rPr>
          <w:rFonts w:ascii="Garamond" w:hAnsi="Garamond"/>
          <w:i/>
          <w:iCs/>
          <w:sz w:val="22"/>
          <w:szCs w:val="22"/>
        </w:rPr>
        <w:t>Arden</w:t>
      </w:r>
      <w:r w:rsidR="00FC659A" w:rsidRPr="00742B28">
        <w:rPr>
          <w:rFonts w:ascii="Garamond" w:hAnsi="Garamond"/>
          <w:sz w:val="22"/>
          <w:szCs w:val="22"/>
        </w:rPr>
        <w:t xml:space="preserve">, </w:t>
      </w:r>
      <w:r w:rsidR="00FC659A" w:rsidRPr="00742B28">
        <w:rPr>
          <w:rFonts w:ascii="Garamond" w:hAnsi="Garamond"/>
          <w:i/>
          <w:iCs/>
          <w:sz w:val="22"/>
          <w:szCs w:val="22"/>
        </w:rPr>
        <w:t>Monster</w:t>
      </w:r>
      <w:r w:rsidR="00FC659A" w:rsidRPr="00742B28">
        <w:rPr>
          <w:rFonts w:ascii="Garamond" w:hAnsi="Garamond"/>
          <w:sz w:val="22"/>
          <w:szCs w:val="22"/>
        </w:rPr>
        <w:t>, and Modern Constructions of</w:t>
      </w:r>
      <w:r>
        <w:rPr>
          <w:rFonts w:ascii="Garamond" w:hAnsi="Garamond"/>
          <w:sz w:val="22"/>
          <w:szCs w:val="22"/>
        </w:rPr>
        <w:t xml:space="preserve"> </w:t>
      </w:r>
      <w:r w:rsidR="00FC659A" w:rsidRPr="00742B28">
        <w:rPr>
          <w:rFonts w:ascii="Garamond" w:hAnsi="Garamond"/>
          <w:sz w:val="22"/>
          <w:szCs w:val="22"/>
        </w:rPr>
        <w:t>Gender.”</w:t>
      </w:r>
      <w:r w:rsidR="00646E01">
        <w:rPr>
          <w:rFonts w:ascii="Garamond" w:hAnsi="Garamond"/>
          <w:sz w:val="22"/>
          <w:szCs w:val="22"/>
        </w:rPr>
        <w:t xml:space="preserve"> </w:t>
      </w:r>
      <w:r w:rsidR="00646E01" w:rsidRPr="00742B28">
        <w:rPr>
          <w:rFonts w:ascii="Garamond" w:hAnsi="Garamond"/>
          <w:i/>
          <w:sz w:val="22"/>
          <w:szCs w:val="22"/>
        </w:rPr>
        <w:t>Magna Cum Laude</w:t>
      </w:r>
      <w:r w:rsidR="00646E01" w:rsidRPr="00742B28">
        <w:rPr>
          <w:rFonts w:ascii="Garamond" w:hAnsi="Garamond"/>
          <w:sz w:val="22"/>
          <w:szCs w:val="22"/>
        </w:rPr>
        <w:t xml:space="preserve">. </w:t>
      </w:r>
      <w:r w:rsidR="00705978">
        <w:rPr>
          <w:rFonts w:ascii="Garamond" w:hAnsi="Garamond"/>
          <w:sz w:val="22"/>
          <w:szCs w:val="22"/>
        </w:rPr>
        <w:t xml:space="preserve">May </w:t>
      </w:r>
      <w:r w:rsidR="00646E01" w:rsidRPr="00742B28">
        <w:rPr>
          <w:rFonts w:ascii="Garamond" w:hAnsi="Garamond"/>
          <w:sz w:val="22"/>
          <w:szCs w:val="22"/>
        </w:rPr>
        <w:t>20</w:t>
      </w:r>
      <w:r w:rsidR="00646E01">
        <w:rPr>
          <w:rFonts w:ascii="Garamond" w:hAnsi="Garamond"/>
          <w:sz w:val="22"/>
          <w:szCs w:val="22"/>
        </w:rPr>
        <w:t>21</w:t>
      </w:r>
      <w:r w:rsidR="00646E01" w:rsidRPr="00742B28">
        <w:rPr>
          <w:rFonts w:ascii="Garamond" w:hAnsi="Garamond"/>
          <w:sz w:val="22"/>
          <w:szCs w:val="22"/>
        </w:rPr>
        <w:t>.</w:t>
      </w:r>
    </w:p>
    <w:p w14:paraId="2C2BE817" w14:textId="160283E6" w:rsidR="00FC659A" w:rsidRPr="00742B28" w:rsidRDefault="006F7BAA" w:rsidP="006F7BA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2014-15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>Misty Thomas. “Women as Lights in the Darkness: Femininity, Morality, and Morale in J.R.R. Tolkien’s Legendarium.”</w:t>
      </w:r>
      <w:r w:rsidR="00FC659A" w:rsidRPr="00742B28">
        <w:rPr>
          <w:rFonts w:ascii="Garamond" w:hAnsi="Garamond"/>
          <w:bCs/>
          <w:sz w:val="22"/>
          <w:szCs w:val="22"/>
        </w:rPr>
        <w:t xml:space="preserve"> </w:t>
      </w:r>
      <w:r w:rsidR="00FC659A" w:rsidRPr="00742B28">
        <w:rPr>
          <w:rFonts w:ascii="Garamond" w:hAnsi="Garamond"/>
          <w:i/>
          <w:sz w:val="22"/>
          <w:szCs w:val="22"/>
        </w:rPr>
        <w:t>Magna Cum Laude</w:t>
      </w:r>
      <w:r w:rsidR="00FC659A" w:rsidRPr="00742B28">
        <w:rPr>
          <w:rFonts w:ascii="Garamond" w:hAnsi="Garamond"/>
          <w:sz w:val="22"/>
          <w:szCs w:val="22"/>
        </w:rPr>
        <w:t xml:space="preserve">. </w:t>
      </w:r>
      <w:r w:rsidR="00705978">
        <w:rPr>
          <w:rFonts w:ascii="Garamond" w:hAnsi="Garamond"/>
          <w:sz w:val="22"/>
          <w:szCs w:val="22"/>
        </w:rPr>
        <w:t xml:space="preserve">May </w:t>
      </w:r>
      <w:r w:rsidR="00FC659A" w:rsidRPr="00742B28">
        <w:rPr>
          <w:rFonts w:ascii="Garamond" w:hAnsi="Garamond"/>
          <w:sz w:val="22"/>
          <w:szCs w:val="22"/>
        </w:rPr>
        <w:t>2015.</w:t>
      </w:r>
    </w:p>
    <w:p w14:paraId="2B738DC1" w14:textId="0C7F9698" w:rsidR="00FC659A" w:rsidRPr="00742B28" w:rsidRDefault="006F7BAA" w:rsidP="006F7BA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2013-14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Vanessa </w:t>
      </w:r>
      <w:proofErr w:type="spellStart"/>
      <w:r w:rsidR="00FC659A" w:rsidRPr="00742B28">
        <w:rPr>
          <w:rFonts w:ascii="Garamond" w:hAnsi="Garamond"/>
          <w:sz w:val="22"/>
          <w:szCs w:val="22"/>
        </w:rPr>
        <w:t>Surjadidjaja</w:t>
      </w:r>
      <w:proofErr w:type="spellEnd"/>
      <w:r w:rsidR="00FC659A" w:rsidRPr="00742B28">
        <w:rPr>
          <w:rFonts w:ascii="Garamond" w:hAnsi="Garamond"/>
          <w:sz w:val="22"/>
          <w:szCs w:val="22"/>
        </w:rPr>
        <w:t>. “Created from ‘His Dark Materials</w:t>
      </w:r>
      <w:r w:rsidR="00D92B52">
        <w:rPr>
          <w:rFonts w:ascii="Garamond" w:hAnsi="Garamond"/>
          <w:sz w:val="22"/>
          <w:szCs w:val="22"/>
        </w:rPr>
        <w:t>’:</w:t>
      </w:r>
      <w:r w:rsidR="00FC659A" w:rsidRPr="00742B28">
        <w:rPr>
          <w:rFonts w:ascii="Garamond" w:hAnsi="Garamond"/>
          <w:sz w:val="22"/>
          <w:szCs w:val="22"/>
        </w:rPr>
        <w:t xml:space="preserve"> Chaos and Conscience in </w:t>
      </w:r>
      <w:r w:rsidR="00FC659A" w:rsidRPr="00742B28">
        <w:rPr>
          <w:rFonts w:ascii="Garamond" w:hAnsi="Garamond"/>
          <w:i/>
          <w:sz w:val="22"/>
          <w:szCs w:val="22"/>
        </w:rPr>
        <w:t>Paradise</w:t>
      </w:r>
      <w:r>
        <w:rPr>
          <w:rFonts w:ascii="Garamond" w:hAnsi="Garamond"/>
          <w:i/>
          <w:sz w:val="22"/>
          <w:szCs w:val="22"/>
        </w:rPr>
        <w:t xml:space="preserve"> </w:t>
      </w:r>
      <w:r w:rsidR="00FC659A" w:rsidRPr="00742B28">
        <w:rPr>
          <w:rFonts w:ascii="Garamond" w:hAnsi="Garamond"/>
          <w:i/>
          <w:sz w:val="22"/>
          <w:szCs w:val="22"/>
        </w:rPr>
        <w:t>Lost</w:t>
      </w:r>
      <w:r w:rsidR="00FC659A" w:rsidRPr="00742B28">
        <w:rPr>
          <w:rFonts w:ascii="Garamond" w:hAnsi="Garamond"/>
          <w:sz w:val="22"/>
          <w:szCs w:val="22"/>
        </w:rPr>
        <w:t xml:space="preserve">.” </w:t>
      </w:r>
      <w:r w:rsidR="00FC659A" w:rsidRPr="00742B28">
        <w:rPr>
          <w:rFonts w:ascii="Garamond" w:hAnsi="Garamond"/>
          <w:i/>
          <w:sz w:val="22"/>
          <w:szCs w:val="22"/>
        </w:rPr>
        <w:t>Cum Laude</w:t>
      </w:r>
      <w:r w:rsidR="00FC659A" w:rsidRPr="00742B28">
        <w:rPr>
          <w:rFonts w:ascii="Garamond" w:hAnsi="Garamond"/>
          <w:sz w:val="22"/>
          <w:szCs w:val="22"/>
        </w:rPr>
        <w:t xml:space="preserve">. </w:t>
      </w:r>
      <w:r w:rsidR="00705978">
        <w:rPr>
          <w:rFonts w:ascii="Garamond" w:hAnsi="Garamond"/>
          <w:sz w:val="22"/>
          <w:szCs w:val="22"/>
        </w:rPr>
        <w:t xml:space="preserve"> May </w:t>
      </w:r>
      <w:r w:rsidR="00FC659A" w:rsidRPr="00742B28">
        <w:rPr>
          <w:rFonts w:ascii="Garamond" w:hAnsi="Garamond"/>
          <w:sz w:val="22"/>
          <w:szCs w:val="22"/>
        </w:rPr>
        <w:t>2014.</w:t>
      </w:r>
    </w:p>
    <w:p w14:paraId="0B11DEF6" w14:textId="2725A883" w:rsidR="00FC659A" w:rsidRPr="00742B28" w:rsidRDefault="006F7BAA" w:rsidP="006F7BA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2013-14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Andrew Goodman. “Shakespeare’s War: Judicial Astrology and Defeating the Tyrant in </w:t>
      </w:r>
      <w:r w:rsidR="00FC659A" w:rsidRPr="00742B28">
        <w:rPr>
          <w:rFonts w:ascii="Garamond" w:hAnsi="Garamond"/>
          <w:i/>
          <w:sz w:val="22"/>
          <w:szCs w:val="22"/>
        </w:rPr>
        <w:t>The Winter’s Tale</w:t>
      </w:r>
      <w:r w:rsidR="00FC659A" w:rsidRPr="00742B28">
        <w:rPr>
          <w:rFonts w:ascii="Garamond" w:hAnsi="Garamond"/>
          <w:sz w:val="22"/>
          <w:szCs w:val="22"/>
        </w:rPr>
        <w:t xml:space="preserve">.” </w:t>
      </w:r>
      <w:r w:rsidR="00FC659A" w:rsidRPr="00742B28">
        <w:rPr>
          <w:rFonts w:ascii="Garamond" w:hAnsi="Garamond"/>
          <w:i/>
          <w:sz w:val="22"/>
          <w:szCs w:val="22"/>
        </w:rPr>
        <w:t>Cum Laude</w:t>
      </w:r>
      <w:r w:rsidR="00FC659A" w:rsidRPr="00742B28">
        <w:rPr>
          <w:rFonts w:ascii="Garamond" w:hAnsi="Garamond"/>
          <w:sz w:val="22"/>
          <w:szCs w:val="22"/>
        </w:rPr>
        <w:t xml:space="preserve">. </w:t>
      </w:r>
      <w:r w:rsidR="00705978">
        <w:rPr>
          <w:rFonts w:ascii="Garamond" w:hAnsi="Garamond"/>
          <w:sz w:val="22"/>
          <w:szCs w:val="22"/>
        </w:rPr>
        <w:t xml:space="preserve">May </w:t>
      </w:r>
      <w:r w:rsidR="00FC659A" w:rsidRPr="00742B28">
        <w:rPr>
          <w:rFonts w:ascii="Garamond" w:hAnsi="Garamond"/>
          <w:sz w:val="22"/>
          <w:szCs w:val="22"/>
        </w:rPr>
        <w:t>2014.</w:t>
      </w:r>
    </w:p>
    <w:p w14:paraId="47A33F89" w14:textId="1B74E547" w:rsidR="00FC659A" w:rsidRPr="00742B28" w:rsidRDefault="006F7BAA" w:rsidP="006F7BAA">
      <w:pPr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2008-09</w:t>
      </w:r>
      <w:r>
        <w:rPr>
          <w:rFonts w:ascii="Garamond" w:hAnsi="Garamond"/>
          <w:sz w:val="22"/>
          <w:szCs w:val="22"/>
        </w:rPr>
        <w:tab/>
      </w:r>
      <w:r w:rsidR="00FC659A" w:rsidRPr="00742B28">
        <w:rPr>
          <w:rFonts w:ascii="Garamond" w:hAnsi="Garamond"/>
          <w:sz w:val="22"/>
          <w:szCs w:val="22"/>
        </w:rPr>
        <w:t xml:space="preserve">Elizabeth Cheatham, “The ‘Other’ Reconsidered: Theorizing Race and Gender in Three of Shakespeare’s Play.” </w:t>
      </w:r>
      <w:r w:rsidR="00FC659A" w:rsidRPr="00742B28">
        <w:rPr>
          <w:rFonts w:ascii="Garamond" w:hAnsi="Garamond"/>
          <w:i/>
          <w:sz w:val="22"/>
          <w:szCs w:val="22"/>
        </w:rPr>
        <w:t>Summa Cum Laude</w:t>
      </w:r>
      <w:r w:rsidR="00FC659A" w:rsidRPr="00742B28">
        <w:rPr>
          <w:rFonts w:ascii="Garamond" w:hAnsi="Garamond"/>
          <w:sz w:val="22"/>
          <w:szCs w:val="22"/>
        </w:rPr>
        <w:t xml:space="preserve">. </w:t>
      </w:r>
      <w:r w:rsidR="00705978">
        <w:rPr>
          <w:rFonts w:ascii="Garamond" w:hAnsi="Garamond"/>
          <w:sz w:val="22"/>
          <w:szCs w:val="22"/>
        </w:rPr>
        <w:t xml:space="preserve">May </w:t>
      </w:r>
      <w:r w:rsidR="00FC659A" w:rsidRPr="00742B28">
        <w:rPr>
          <w:rFonts w:ascii="Garamond" w:hAnsi="Garamond"/>
          <w:sz w:val="22"/>
          <w:szCs w:val="22"/>
        </w:rPr>
        <w:t>2009.</w:t>
      </w:r>
    </w:p>
    <w:p w14:paraId="29822E04" w14:textId="3FEDF7E0" w:rsidR="00FC659A" w:rsidRDefault="006F7BAA" w:rsidP="006F7BAA">
      <w:pPr>
        <w:ind w:left="1440" w:hanging="14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2008-09</w:t>
      </w:r>
      <w:r>
        <w:rPr>
          <w:rFonts w:ascii="Garamond" w:hAnsi="Garamond"/>
          <w:bCs/>
          <w:sz w:val="22"/>
          <w:szCs w:val="22"/>
        </w:rPr>
        <w:tab/>
      </w:r>
      <w:r w:rsidR="00FC659A" w:rsidRPr="00742B28">
        <w:rPr>
          <w:rFonts w:ascii="Garamond" w:hAnsi="Garamond"/>
          <w:bCs/>
          <w:sz w:val="22"/>
          <w:szCs w:val="22"/>
        </w:rPr>
        <w:t xml:space="preserve">Sarah Kramer, “Milton’s Rivers to Salvation: Liquidity and Ritual in </w:t>
      </w:r>
      <w:r w:rsidR="00FC659A" w:rsidRPr="00742B28">
        <w:rPr>
          <w:rFonts w:ascii="Garamond" w:hAnsi="Garamond"/>
          <w:bCs/>
          <w:i/>
          <w:sz w:val="22"/>
          <w:szCs w:val="22"/>
        </w:rPr>
        <w:t>Paradise Lost</w:t>
      </w:r>
      <w:r w:rsidR="00FC659A" w:rsidRPr="00742B28" w:rsidDel="000A3E86">
        <w:rPr>
          <w:rFonts w:ascii="Garamond" w:hAnsi="Garamond"/>
          <w:bCs/>
          <w:sz w:val="22"/>
          <w:szCs w:val="22"/>
        </w:rPr>
        <w:t>.”</w:t>
      </w:r>
      <w:r w:rsidR="00FC659A" w:rsidRPr="00742B28">
        <w:rPr>
          <w:rFonts w:ascii="Garamond" w:hAnsi="Garamond"/>
          <w:bCs/>
          <w:sz w:val="22"/>
          <w:szCs w:val="22"/>
        </w:rPr>
        <w:t xml:space="preserve"> </w:t>
      </w:r>
      <w:r w:rsidR="00FC659A" w:rsidRPr="00742B28">
        <w:rPr>
          <w:rFonts w:ascii="Garamond" w:hAnsi="Garamond"/>
          <w:bCs/>
          <w:i/>
          <w:sz w:val="22"/>
          <w:szCs w:val="22"/>
        </w:rPr>
        <w:t>Magna Cum Laude</w:t>
      </w:r>
      <w:r w:rsidR="00FC659A" w:rsidRPr="00742B28">
        <w:rPr>
          <w:rFonts w:ascii="Garamond" w:hAnsi="Garamond"/>
          <w:bCs/>
          <w:sz w:val="22"/>
          <w:szCs w:val="22"/>
        </w:rPr>
        <w:t xml:space="preserve">. </w:t>
      </w:r>
      <w:r w:rsidR="00705978">
        <w:rPr>
          <w:rFonts w:ascii="Garamond" w:hAnsi="Garamond"/>
          <w:bCs/>
          <w:sz w:val="22"/>
          <w:szCs w:val="22"/>
        </w:rPr>
        <w:t xml:space="preserve">May </w:t>
      </w:r>
      <w:r w:rsidR="00FC659A" w:rsidRPr="00742B28">
        <w:rPr>
          <w:rFonts w:ascii="Garamond" w:hAnsi="Garamond"/>
          <w:bCs/>
          <w:sz w:val="22"/>
          <w:szCs w:val="22"/>
        </w:rPr>
        <w:t>2009</w:t>
      </w:r>
      <w:r w:rsidR="008D7892">
        <w:rPr>
          <w:rFonts w:ascii="Garamond" w:hAnsi="Garamond"/>
          <w:bCs/>
          <w:sz w:val="22"/>
          <w:szCs w:val="22"/>
        </w:rPr>
        <w:t>.</w:t>
      </w:r>
    </w:p>
    <w:p w14:paraId="43A05FA0" w14:textId="77777777" w:rsidR="007A086E" w:rsidRDefault="007A086E" w:rsidP="00ED4661">
      <w:pPr>
        <w:rPr>
          <w:rFonts w:ascii="Garamond" w:hAnsi="Garamond"/>
          <w:bCs/>
          <w:sz w:val="22"/>
          <w:szCs w:val="22"/>
        </w:rPr>
      </w:pPr>
    </w:p>
    <w:p w14:paraId="35EDF18D" w14:textId="4A0482BA" w:rsidR="00F65421" w:rsidRDefault="00F65421" w:rsidP="00F65421">
      <w:pPr>
        <w:spacing w:after="120"/>
        <w:ind w:left="720" w:hanging="72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McNair/ROP Theses</w:t>
      </w:r>
    </w:p>
    <w:p w14:paraId="2A180817" w14:textId="405EB8A2" w:rsidR="00F65421" w:rsidRDefault="006F7BAA" w:rsidP="006F7BAA">
      <w:pPr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2022-23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F65421">
        <w:rPr>
          <w:rFonts w:ascii="Garamond" w:hAnsi="Garamond"/>
          <w:sz w:val="22"/>
          <w:szCs w:val="22"/>
        </w:rPr>
        <w:t>Leslie Molina</w:t>
      </w:r>
      <w:r w:rsidR="00F82AE6">
        <w:rPr>
          <w:rFonts w:ascii="Garamond" w:hAnsi="Garamond"/>
          <w:sz w:val="22"/>
          <w:szCs w:val="22"/>
        </w:rPr>
        <w:t xml:space="preserve">, “Mental Illness and Mental Health in Shakespeare.” </w:t>
      </w:r>
    </w:p>
    <w:p w14:paraId="2F880FC9" w14:textId="7A9EFD0C" w:rsidR="00F65421" w:rsidRPr="00F65421" w:rsidRDefault="006F7BAA" w:rsidP="006F7BAA">
      <w:pPr>
        <w:ind w:left="720" w:hanging="720"/>
        <w:rPr>
          <w:rFonts w:ascii="Garamond" w:hAnsi="Garamond"/>
          <w:i/>
          <w:sz w:val="22"/>
          <w:szCs w:val="22"/>
        </w:rPr>
        <w:sectPr w:rsidR="00F65421" w:rsidRPr="00F65421" w:rsidSect="009A5672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  <w:r>
        <w:rPr>
          <w:rFonts w:ascii="Garamond" w:hAnsi="Garamond"/>
          <w:sz w:val="22"/>
          <w:szCs w:val="22"/>
        </w:rPr>
        <w:t>2007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proofErr w:type="spellStart"/>
      <w:r w:rsidR="00F65421">
        <w:rPr>
          <w:rFonts w:ascii="Garamond" w:hAnsi="Garamond"/>
          <w:sz w:val="22"/>
          <w:szCs w:val="22"/>
        </w:rPr>
        <w:t>Jervon</w:t>
      </w:r>
      <w:proofErr w:type="spellEnd"/>
      <w:r w:rsidR="00F65421">
        <w:rPr>
          <w:rFonts w:ascii="Garamond" w:hAnsi="Garamond"/>
          <w:sz w:val="22"/>
          <w:szCs w:val="22"/>
        </w:rPr>
        <w:t xml:space="preserve"> Perkins</w:t>
      </w:r>
      <w:r w:rsidR="00F82AE6">
        <w:rPr>
          <w:rFonts w:ascii="Garamond" w:hAnsi="Garamond"/>
          <w:sz w:val="22"/>
          <w:szCs w:val="22"/>
        </w:rPr>
        <w:t>,</w:t>
      </w:r>
      <w:r w:rsidR="00F65421">
        <w:rPr>
          <w:rFonts w:ascii="Garamond" w:hAnsi="Garamond"/>
          <w:sz w:val="22"/>
          <w:szCs w:val="22"/>
        </w:rPr>
        <w:t xml:space="preserve"> “</w:t>
      </w:r>
      <w:r w:rsidR="00F65421" w:rsidRPr="00F65421">
        <w:rPr>
          <w:rFonts w:ascii="Garamond" w:hAnsi="Garamond"/>
          <w:sz w:val="22"/>
          <w:szCs w:val="22"/>
        </w:rPr>
        <w:t>From Harry to Lyra: A Plea for Diversity in Children’s Fantasy Literature</w:t>
      </w:r>
      <w:r w:rsidR="00F65421">
        <w:rPr>
          <w:rFonts w:ascii="Garamond" w:hAnsi="Garamond"/>
          <w:sz w:val="22"/>
          <w:szCs w:val="22"/>
        </w:rPr>
        <w:t>.”</w:t>
      </w:r>
    </w:p>
    <w:p w14:paraId="211F3767" w14:textId="77777777" w:rsidR="003C32AE" w:rsidRDefault="003C32AE" w:rsidP="00557CCE">
      <w:pPr>
        <w:pBdr>
          <w:bottom w:val="single" w:sz="6" w:space="1" w:color="auto"/>
        </w:pBdr>
        <w:spacing w:after="120"/>
        <w:rPr>
          <w:rFonts w:ascii="Garamond" w:eastAsia="Times New Roman" w:hAnsi="Garamond" w:cs="Times New Roman"/>
          <w:b/>
          <w:bCs/>
          <w:sz w:val="22"/>
          <w:szCs w:val="22"/>
        </w:rPr>
      </w:pPr>
    </w:p>
    <w:p w14:paraId="662F5D1B" w14:textId="7CB0AE64" w:rsidR="00742B28" w:rsidRPr="00F15DA5" w:rsidRDefault="00742B28" w:rsidP="003C32AE">
      <w:pPr>
        <w:pBdr>
          <w:bottom w:val="single" w:sz="6" w:space="1" w:color="auto"/>
        </w:pBdr>
        <w:spacing w:after="120"/>
        <w:rPr>
          <w:rFonts w:ascii="Garamond" w:eastAsia="Times New Roman" w:hAnsi="Garamond" w:cs="Times New Roman"/>
          <w:b/>
          <w:bCs/>
          <w:sz w:val="22"/>
          <w:szCs w:val="22"/>
        </w:rPr>
      </w:pPr>
      <w:r w:rsidRPr="00F15DA5">
        <w:rPr>
          <w:rFonts w:ascii="Garamond" w:eastAsia="Times New Roman" w:hAnsi="Garamond" w:cs="Times New Roman"/>
          <w:b/>
          <w:bCs/>
          <w:sz w:val="22"/>
          <w:szCs w:val="22"/>
        </w:rPr>
        <w:t xml:space="preserve">ADMINISTATIVE &amp; LEADERSHIP EXPERIENCE </w:t>
      </w:r>
    </w:p>
    <w:p w14:paraId="678E290A" w14:textId="6F622CAE" w:rsidR="002665F6" w:rsidRPr="002665F6" w:rsidRDefault="009A5672" w:rsidP="002665F6">
      <w:pPr>
        <w:spacing w:after="120"/>
        <w:rPr>
          <w:rFonts w:ascii="Garamond" w:eastAsia="Times New Roman" w:hAnsi="Garamond" w:cs="Times New Roman"/>
          <w:b/>
          <w:i/>
          <w:iCs/>
          <w:sz w:val="22"/>
          <w:szCs w:val="22"/>
        </w:rPr>
      </w:pPr>
      <w:r w:rsidRPr="00742B28">
        <w:rPr>
          <w:rFonts w:ascii="Garamond" w:eastAsia="Times New Roman" w:hAnsi="Garamond" w:cs="Times New Roman"/>
          <w:b/>
          <w:i/>
          <w:iCs/>
          <w:sz w:val="22"/>
          <w:szCs w:val="22"/>
        </w:rPr>
        <w:t xml:space="preserve">Institutional </w:t>
      </w:r>
      <w:r w:rsidR="00FC659A">
        <w:rPr>
          <w:rFonts w:ascii="Garamond" w:eastAsia="Times New Roman" w:hAnsi="Garamond" w:cs="Times New Roman"/>
          <w:b/>
          <w:i/>
          <w:iCs/>
          <w:sz w:val="22"/>
          <w:szCs w:val="22"/>
        </w:rPr>
        <w:t>Leadership</w:t>
      </w:r>
    </w:p>
    <w:p w14:paraId="61187B87" w14:textId="4B3F3EED" w:rsidR="00F82AE6" w:rsidRDefault="00F82AE6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2023</w:t>
      </w:r>
      <w:r>
        <w:rPr>
          <w:rFonts w:ascii="Garamond" w:eastAsia="Times New Roman" w:hAnsi="Garamond" w:cs="Times New Roman"/>
          <w:sz w:val="22"/>
          <w:szCs w:val="22"/>
        </w:rPr>
        <w:tab/>
        <w:t xml:space="preserve">Organizer and </w:t>
      </w:r>
      <w:proofErr w:type="spellStart"/>
      <w:r>
        <w:rPr>
          <w:rFonts w:ascii="Garamond" w:eastAsia="Times New Roman" w:hAnsi="Garamond" w:cs="Times New Roman"/>
          <w:sz w:val="22"/>
          <w:szCs w:val="22"/>
        </w:rPr>
        <w:t>copresenter</w:t>
      </w:r>
      <w:proofErr w:type="spellEnd"/>
      <w:r>
        <w:rPr>
          <w:rFonts w:ascii="Garamond" w:eastAsia="Times New Roman" w:hAnsi="Garamond" w:cs="Times New Roman"/>
          <w:sz w:val="22"/>
          <w:szCs w:val="22"/>
        </w:rPr>
        <w:t>, The Art &amp; Science of Data Event: “</w:t>
      </w:r>
      <w:r w:rsidRPr="00F82AE6">
        <w:rPr>
          <w:rFonts w:ascii="Garamond" w:eastAsia="Times New Roman" w:hAnsi="Garamond" w:cs="Times New Roman"/>
          <w:sz w:val="22"/>
          <w:szCs w:val="22"/>
        </w:rPr>
        <w:t>Disability Justice at UNM: A New</w:t>
      </w:r>
      <w:r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F82AE6">
        <w:rPr>
          <w:rFonts w:ascii="Garamond" w:eastAsia="Times New Roman" w:hAnsi="Garamond" w:cs="Times New Roman"/>
          <w:sz w:val="22"/>
          <w:szCs w:val="22"/>
        </w:rPr>
        <w:t>Methodology for Surveying</w:t>
      </w:r>
      <w:r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F82AE6">
        <w:rPr>
          <w:rFonts w:ascii="Garamond" w:eastAsia="Times New Roman" w:hAnsi="Garamond" w:cs="Times New Roman"/>
          <w:sz w:val="22"/>
          <w:szCs w:val="22"/>
        </w:rPr>
        <w:t>Faculty with Disabilities</w:t>
      </w:r>
      <w:r>
        <w:rPr>
          <w:rFonts w:ascii="Garamond" w:eastAsia="Times New Roman" w:hAnsi="Garamond" w:cs="Times New Roman"/>
          <w:sz w:val="22"/>
          <w:szCs w:val="22"/>
        </w:rPr>
        <w:t>.”</w:t>
      </w:r>
    </w:p>
    <w:p w14:paraId="0AB1BDF4" w14:textId="01637F54" w:rsidR="002665F6" w:rsidRDefault="002665F6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2021-22</w:t>
      </w:r>
      <w:r w:rsidR="00DC2D7A">
        <w:rPr>
          <w:rFonts w:ascii="Garamond" w:eastAsia="Times New Roman" w:hAnsi="Garamond" w:cs="Times New Roman"/>
          <w:sz w:val="22"/>
          <w:szCs w:val="22"/>
        </w:rPr>
        <w:tab/>
      </w:r>
      <w:r>
        <w:rPr>
          <w:rFonts w:ascii="Garamond" w:eastAsia="Times New Roman" w:hAnsi="Garamond" w:cs="Times New Roman"/>
          <w:sz w:val="22"/>
          <w:szCs w:val="22"/>
        </w:rPr>
        <w:t>Teaching Fellow, Center for Teaching and Learning. Funded project: “Teach Like a Feminist: Digitally-Enhanced Intersectional Pedagogies in the (Post)Pandemic Classroom.”</w:t>
      </w:r>
    </w:p>
    <w:p w14:paraId="5ED709D8" w14:textId="6B209D40" w:rsidR="003039D7" w:rsidRPr="00742B28" w:rsidRDefault="0053035A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2021</w:t>
      </w:r>
      <w:r w:rsidR="003039D7" w:rsidRPr="00742B28">
        <w:rPr>
          <w:rFonts w:ascii="Garamond" w:eastAsia="Times New Roman" w:hAnsi="Garamond" w:cs="Times New Roman"/>
          <w:sz w:val="22"/>
          <w:szCs w:val="22"/>
        </w:rPr>
        <w:tab/>
      </w:r>
      <w:r w:rsidR="00FC659A">
        <w:rPr>
          <w:rFonts w:ascii="Garamond" w:eastAsia="Times New Roman" w:hAnsi="Garamond" w:cs="Times New Roman"/>
          <w:sz w:val="22"/>
          <w:szCs w:val="22"/>
        </w:rPr>
        <w:t xml:space="preserve">Faculty </w:t>
      </w:r>
      <w:r w:rsidR="00825275">
        <w:rPr>
          <w:rFonts w:ascii="Garamond" w:eastAsia="Times New Roman" w:hAnsi="Garamond" w:cs="Times New Roman"/>
          <w:sz w:val="22"/>
          <w:szCs w:val="22"/>
        </w:rPr>
        <w:t xml:space="preserve">Leadership </w:t>
      </w:r>
      <w:r w:rsidR="00FC659A">
        <w:rPr>
          <w:rFonts w:ascii="Garamond" w:eastAsia="Times New Roman" w:hAnsi="Garamond" w:cs="Times New Roman"/>
          <w:sz w:val="22"/>
          <w:szCs w:val="22"/>
        </w:rPr>
        <w:t xml:space="preserve">Fellow, </w:t>
      </w:r>
      <w:r w:rsidR="003039D7" w:rsidRPr="00742B28">
        <w:rPr>
          <w:rFonts w:ascii="Garamond" w:eastAsia="Times New Roman" w:hAnsi="Garamond" w:cs="Times New Roman"/>
          <w:sz w:val="22"/>
          <w:szCs w:val="22"/>
        </w:rPr>
        <w:t xml:space="preserve">Division </w:t>
      </w:r>
      <w:r w:rsidR="00825275">
        <w:rPr>
          <w:rFonts w:ascii="Garamond" w:eastAsia="Times New Roman" w:hAnsi="Garamond" w:cs="Times New Roman"/>
          <w:sz w:val="22"/>
          <w:szCs w:val="22"/>
        </w:rPr>
        <w:t>for</w:t>
      </w:r>
      <w:r w:rsidR="003039D7" w:rsidRPr="00742B28">
        <w:rPr>
          <w:rFonts w:ascii="Garamond" w:eastAsia="Times New Roman" w:hAnsi="Garamond" w:cs="Times New Roman"/>
          <w:sz w:val="22"/>
          <w:szCs w:val="22"/>
        </w:rPr>
        <w:t xml:space="preserve"> Equity and Inclusion</w:t>
      </w:r>
      <w:r w:rsidR="00FC659A">
        <w:rPr>
          <w:rFonts w:ascii="Garamond" w:eastAsia="Times New Roman" w:hAnsi="Garamond" w:cs="Times New Roman"/>
          <w:sz w:val="22"/>
          <w:szCs w:val="22"/>
        </w:rPr>
        <w:t>. Funded project: “</w:t>
      </w:r>
      <w:r w:rsidR="003039D7" w:rsidRPr="00742B28">
        <w:rPr>
          <w:rFonts w:ascii="Garamond" w:eastAsia="Calibri" w:hAnsi="Garamond" w:cs="Calibri"/>
          <w:sz w:val="22"/>
          <w:szCs w:val="22"/>
        </w:rPr>
        <w:t>Addressing Bullying and Harassment of Faculty with Disabilities</w:t>
      </w:r>
      <w:r w:rsidR="00DC2D7A">
        <w:rPr>
          <w:rFonts w:ascii="Garamond" w:eastAsia="Calibri" w:hAnsi="Garamond" w:cs="Calibri"/>
          <w:sz w:val="22"/>
          <w:szCs w:val="22"/>
        </w:rPr>
        <w:t>.</w:t>
      </w:r>
      <w:r w:rsidR="00FC659A">
        <w:rPr>
          <w:rFonts w:ascii="Garamond" w:eastAsia="Calibri" w:hAnsi="Garamond" w:cs="Calibri"/>
          <w:sz w:val="22"/>
          <w:szCs w:val="22"/>
        </w:rPr>
        <w:t>”</w:t>
      </w:r>
    </w:p>
    <w:p w14:paraId="360962D6" w14:textId="70CD8030" w:rsidR="0053035A" w:rsidRPr="00742B28" w:rsidRDefault="0053035A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2020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</w:r>
      <w:r w:rsidR="00FC659A">
        <w:rPr>
          <w:rFonts w:ascii="Garamond" w:eastAsia="Times New Roman" w:hAnsi="Garamond" w:cs="Times New Roman"/>
          <w:sz w:val="22"/>
          <w:szCs w:val="22"/>
        </w:rPr>
        <w:t xml:space="preserve">Remote Teaching Fellow, </w:t>
      </w:r>
      <w:r w:rsidRPr="00742B28">
        <w:rPr>
          <w:rFonts w:ascii="Garamond" w:eastAsia="Times New Roman" w:hAnsi="Garamond" w:cs="Times New Roman"/>
          <w:sz w:val="22"/>
          <w:szCs w:val="22"/>
        </w:rPr>
        <w:t>Center for Teaching and Learning</w:t>
      </w:r>
      <w:r w:rsidR="00FC659A">
        <w:rPr>
          <w:rFonts w:ascii="Garamond" w:eastAsia="Times New Roman" w:hAnsi="Garamond" w:cs="Times New Roman"/>
          <w:sz w:val="22"/>
          <w:szCs w:val="22"/>
        </w:rPr>
        <w:t>. Funded project: “</w:t>
      </w:r>
      <w:r w:rsidR="00D2055A" w:rsidRPr="00742B28">
        <w:rPr>
          <w:rFonts w:ascii="Garamond" w:eastAsia="Times New Roman" w:hAnsi="Garamond" w:cs="Times New Roman"/>
          <w:sz w:val="22"/>
          <w:szCs w:val="22"/>
        </w:rPr>
        <w:t>Inclusive Conversations in Online Classrooms</w:t>
      </w:r>
      <w:r w:rsidR="00DC2D7A">
        <w:rPr>
          <w:rFonts w:ascii="Garamond" w:eastAsia="Times New Roman" w:hAnsi="Garamond" w:cs="Times New Roman"/>
          <w:sz w:val="22"/>
          <w:szCs w:val="22"/>
        </w:rPr>
        <w:t>.</w:t>
      </w:r>
      <w:r w:rsidR="00FC659A">
        <w:rPr>
          <w:rFonts w:ascii="Garamond" w:eastAsia="Times New Roman" w:hAnsi="Garamond" w:cs="Times New Roman"/>
          <w:sz w:val="22"/>
          <w:szCs w:val="22"/>
        </w:rPr>
        <w:t>”</w:t>
      </w:r>
    </w:p>
    <w:p w14:paraId="5F594935" w14:textId="3A7E6F56" w:rsidR="00B03C08" w:rsidRPr="00742B28" w:rsidRDefault="00B03C08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2020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>Creator, Faculty Development Workshops, Centers for Digital Learning &amp; Teaching Excellence</w:t>
      </w:r>
      <w:r w:rsidR="00742B28">
        <w:rPr>
          <w:rFonts w:ascii="Garamond" w:eastAsia="Times New Roman" w:hAnsi="Garamond" w:cs="Times New Roman"/>
          <w:sz w:val="22"/>
          <w:szCs w:val="22"/>
        </w:rPr>
        <w:t xml:space="preserve">: </w:t>
      </w:r>
      <w:r w:rsidR="00742B28" w:rsidRPr="00494FAB">
        <w:rPr>
          <w:rFonts w:ascii="Garamond" w:eastAsia="Times New Roman" w:hAnsi="Garamond" w:cs="Times New Roman"/>
          <w:sz w:val="22"/>
          <w:szCs w:val="22"/>
        </w:rPr>
        <w:t>“Structuring Online Learning: Starter Set” and “Pre-Semester Checklist; or, Proper Operating Procedure, 2020.”</w:t>
      </w:r>
      <w:r w:rsidR="00742B28" w:rsidRPr="00494FAB">
        <w:rPr>
          <w:rFonts w:ascii="Garamond" w:hAnsi="Garamond"/>
          <w:sz w:val="22"/>
          <w:szCs w:val="22"/>
        </w:rPr>
        <w:t xml:space="preserve"> </w:t>
      </w:r>
      <w:hyperlink r:id="rId21" w:history="1">
        <w:r w:rsidR="00742B28" w:rsidRPr="00494FAB">
          <w:rPr>
            <w:rStyle w:val="Hyperlink"/>
            <w:rFonts w:ascii="Garamond" w:hAnsi="Garamond"/>
            <w:sz w:val="22"/>
            <w:szCs w:val="22"/>
          </w:rPr>
          <w:t>https://marissagreenberg.com/teaching/</w:t>
        </w:r>
      </w:hyperlink>
    </w:p>
    <w:p w14:paraId="51A63146" w14:textId="3471C611" w:rsidR="006911FB" w:rsidRDefault="006911FB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2020-present</w:t>
      </w:r>
      <w:r>
        <w:rPr>
          <w:rFonts w:ascii="Garamond" w:eastAsia="Times New Roman" w:hAnsi="Garamond" w:cs="Times New Roman"/>
          <w:sz w:val="22"/>
          <w:szCs w:val="22"/>
        </w:rPr>
        <w:tab/>
        <w:t>Chair, British and Irish Literary Studies Faculty Subgroup, Department of English.</w:t>
      </w:r>
    </w:p>
    <w:p w14:paraId="6AE433A1" w14:textId="5371D932" w:rsidR="0058642C" w:rsidRPr="00742B28" w:rsidRDefault="0058642C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201</w:t>
      </w:r>
      <w:r w:rsidR="00636EC3" w:rsidRPr="00742B28">
        <w:rPr>
          <w:rFonts w:ascii="Garamond" w:eastAsia="Times New Roman" w:hAnsi="Garamond" w:cs="Times New Roman"/>
          <w:sz w:val="22"/>
          <w:szCs w:val="22"/>
        </w:rPr>
        <w:t>8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-present </w:t>
      </w:r>
      <w:r w:rsidR="00652611" w:rsidRPr="00742B28">
        <w:rPr>
          <w:rFonts w:ascii="Garamond" w:eastAsia="Times New Roman" w:hAnsi="Garamond" w:cs="Times New Roman"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sz w:val="22"/>
          <w:szCs w:val="22"/>
        </w:rPr>
        <w:t>Chair, Online Course Advisory Council Committees, Extended Learning and the Center for Teaching Excellence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 </w:t>
      </w:r>
    </w:p>
    <w:p w14:paraId="3335DFCA" w14:textId="50EAF7CD" w:rsidR="009A5672" w:rsidRPr="00742B28" w:rsidRDefault="009A5672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2019, 2018, 2011</w:t>
      </w:r>
      <w:r w:rsidR="00742B28">
        <w:rPr>
          <w:rFonts w:ascii="Garamond" w:eastAsia="Times New Roman" w:hAnsi="Garamond" w:cs="Times New Roman"/>
          <w:sz w:val="22"/>
          <w:szCs w:val="22"/>
        </w:rPr>
        <w:t xml:space="preserve">             </w:t>
      </w:r>
      <w:r w:rsidRPr="00742B28">
        <w:rPr>
          <w:rFonts w:ascii="Garamond" w:eastAsia="Times New Roman" w:hAnsi="Garamond" w:cs="Times New Roman"/>
          <w:sz w:val="22"/>
          <w:szCs w:val="22"/>
        </w:rPr>
        <w:t>Supervis</w:t>
      </w:r>
      <w:r w:rsidR="00CB164D" w:rsidRPr="00742B28">
        <w:rPr>
          <w:rFonts w:ascii="Garamond" w:eastAsia="Times New Roman" w:hAnsi="Garamond" w:cs="Times New Roman"/>
          <w:sz w:val="22"/>
          <w:szCs w:val="22"/>
        </w:rPr>
        <w:t>o</w:t>
      </w:r>
      <w:r w:rsidRPr="00742B28">
        <w:rPr>
          <w:rFonts w:ascii="Garamond" w:eastAsia="Times New Roman" w:hAnsi="Garamond" w:cs="Times New Roman"/>
          <w:sz w:val="22"/>
          <w:szCs w:val="22"/>
        </w:rPr>
        <w:t>r, Graduate Teaching Assistants/Graders, Department of English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  <w:r w:rsidRPr="00742B28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</w:r>
    </w:p>
    <w:p w14:paraId="34D724B2" w14:textId="6131527B" w:rsidR="009A5672" w:rsidRPr="00742B28" w:rsidRDefault="009A5672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2016-</w:t>
      </w:r>
      <w:r w:rsidR="00BA36BD" w:rsidRPr="00742B28">
        <w:rPr>
          <w:rFonts w:ascii="Garamond" w:eastAsia="Times New Roman" w:hAnsi="Garamond" w:cs="Times New Roman"/>
          <w:sz w:val="22"/>
          <w:szCs w:val="22"/>
        </w:rPr>
        <w:t>19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>Chair, Promotion &amp; Tenure Committee, Department of English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3CA7921D" w14:textId="3C361ED0" w:rsidR="009A5672" w:rsidRPr="00742B28" w:rsidRDefault="009A5672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2015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>Co-chair, Search &amp; Hiring Committee, Department of English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039D2706" w14:textId="530ED829" w:rsidR="009A5672" w:rsidRPr="00742B28" w:rsidRDefault="009A5672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2009-10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>Co-founder, Departmental Colloquium, Department of Englis</w:t>
      </w:r>
      <w:r w:rsidR="00007FCC">
        <w:rPr>
          <w:rFonts w:ascii="Garamond" w:eastAsia="Times New Roman" w:hAnsi="Garamond" w:cs="Times New Roman"/>
          <w:sz w:val="22"/>
          <w:szCs w:val="22"/>
        </w:rPr>
        <w:t>h.</w:t>
      </w:r>
    </w:p>
    <w:p w14:paraId="23BDCCDE" w14:textId="6950E7D1" w:rsidR="00330EF1" w:rsidRDefault="009A5672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 xml:space="preserve">2007-10          </w:t>
      </w:r>
      <w:r w:rsidR="00D342F4">
        <w:rPr>
          <w:rFonts w:ascii="Garamond" w:eastAsia="Times New Roman" w:hAnsi="Garamond" w:cs="Times New Roman"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sz w:val="22"/>
          <w:szCs w:val="22"/>
        </w:rPr>
        <w:t>Faculty Sponsor, Sigma Tau Delta, International English Honor Society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5FDA29A5" w14:textId="77777777" w:rsidR="00FD7F5C" w:rsidRPr="00FD7F5C" w:rsidRDefault="00FD7F5C" w:rsidP="00FD7F5C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</w:p>
    <w:p w14:paraId="56951FB0" w14:textId="7037B23D" w:rsidR="009A5672" w:rsidRPr="00742B28" w:rsidRDefault="00FC659A" w:rsidP="00DC2D7A">
      <w:pPr>
        <w:spacing w:after="120"/>
        <w:ind w:left="1440" w:hanging="1440"/>
        <w:rPr>
          <w:rFonts w:ascii="Garamond" w:eastAsia="Times New Roman" w:hAnsi="Garamond" w:cs="Times New Roman"/>
          <w:b/>
          <w:sz w:val="22"/>
          <w:szCs w:val="22"/>
        </w:rPr>
      </w:pPr>
      <w:r>
        <w:rPr>
          <w:rFonts w:ascii="Garamond" w:eastAsia="Times New Roman" w:hAnsi="Garamond" w:cs="Times New Roman"/>
          <w:b/>
          <w:i/>
          <w:iCs/>
          <w:sz w:val="22"/>
          <w:szCs w:val="22"/>
        </w:rPr>
        <w:t>Institutional Administration</w:t>
      </w:r>
      <w:r w:rsidR="009A5672" w:rsidRPr="00742B28">
        <w:rPr>
          <w:rFonts w:ascii="Garamond" w:eastAsia="Times New Roman" w:hAnsi="Garamond" w:cs="Times New Roman"/>
          <w:sz w:val="22"/>
          <w:szCs w:val="22"/>
        </w:rPr>
        <w:tab/>
      </w:r>
    </w:p>
    <w:p w14:paraId="7A213BBD" w14:textId="672D45A0" w:rsidR="002665F6" w:rsidRDefault="002665F6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2021</w:t>
      </w:r>
      <w:r>
        <w:rPr>
          <w:rFonts w:ascii="Garamond" w:eastAsia="Times New Roman" w:hAnsi="Garamond" w:cs="Times New Roman"/>
          <w:sz w:val="22"/>
          <w:szCs w:val="22"/>
        </w:rPr>
        <w:tab/>
        <w:t xml:space="preserve">2040 </w:t>
      </w:r>
      <w:r w:rsidR="00007FCC">
        <w:rPr>
          <w:rFonts w:ascii="Garamond" w:eastAsia="Times New Roman" w:hAnsi="Garamond" w:cs="Times New Roman"/>
          <w:sz w:val="22"/>
          <w:szCs w:val="22"/>
        </w:rPr>
        <w:t xml:space="preserve">UNM </w:t>
      </w:r>
      <w:r>
        <w:rPr>
          <w:rFonts w:ascii="Garamond" w:eastAsia="Times New Roman" w:hAnsi="Garamond" w:cs="Times New Roman"/>
          <w:sz w:val="22"/>
          <w:szCs w:val="22"/>
        </w:rPr>
        <w:t xml:space="preserve">Strategic Vision Goal 4: </w:t>
      </w:r>
      <w:r w:rsidR="00825275">
        <w:rPr>
          <w:rFonts w:ascii="Garamond" w:eastAsia="Times New Roman" w:hAnsi="Garamond" w:cs="Times New Roman"/>
          <w:sz w:val="22"/>
          <w:szCs w:val="22"/>
        </w:rPr>
        <w:t>Inclusive Excellence</w:t>
      </w:r>
      <w:r>
        <w:rPr>
          <w:rFonts w:ascii="Garamond" w:eastAsia="Times New Roman" w:hAnsi="Garamond" w:cs="Times New Roman"/>
          <w:sz w:val="22"/>
          <w:szCs w:val="22"/>
        </w:rPr>
        <w:t xml:space="preserve"> Taskforce</w:t>
      </w:r>
      <w:r w:rsidR="007A086E">
        <w:rPr>
          <w:rFonts w:ascii="Garamond" w:eastAsia="Times New Roman" w:hAnsi="Garamond" w:cs="Times New Roman"/>
          <w:sz w:val="22"/>
          <w:szCs w:val="22"/>
        </w:rPr>
        <w:t xml:space="preserve">, </w:t>
      </w:r>
      <w:r w:rsidR="00825275">
        <w:rPr>
          <w:rFonts w:ascii="Garamond" w:eastAsia="Times New Roman" w:hAnsi="Garamond" w:cs="Times New Roman"/>
          <w:sz w:val="22"/>
          <w:szCs w:val="22"/>
        </w:rPr>
        <w:t xml:space="preserve">Office of the </w:t>
      </w:r>
      <w:r w:rsidR="007A086E">
        <w:rPr>
          <w:rFonts w:ascii="Garamond" w:eastAsia="Times New Roman" w:hAnsi="Garamond" w:cs="Times New Roman"/>
          <w:sz w:val="22"/>
          <w:szCs w:val="22"/>
        </w:rPr>
        <w:t>President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4F28EC21" w14:textId="7B53B02E" w:rsidR="002665F6" w:rsidRDefault="002665F6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2021</w:t>
      </w:r>
      <w:r>
        <w:rPr>
          <w:rFonts w:ascii="Garamond" w:eastAsia="Times New Roman" w:hAnsi="Garamond" w:cs="Times New Roman"/>
          <w:sz w:val="22"/>
          <w:szCs w:val="22"/>
        </w:rPr>
        <w:tab/>
        <w:t>Executive Committee Ad Hoc Subcommittee on Criteria for Promotion to Full</w:t>
      </w:r>
      <w:r w:rsidR="006911FB">
        <w:rPr>
          <w:rFonts w:ascii="Garamond" w:eastAsia="Times New Roman" w:hAnsi="Garamond" w:cs="Times New Roman"/>
          <w:sz w:val="22"/>
          <w:szCs w:val="22"/>
        </w:rPr>
        <w:t xml:space="preserve"> Professor,</w:t>
      </w:r>
      <w:r>
        <w:rPr>
          <w:rFonts w:ascii="Garamond" w:eastAsia="Times New Roman" w:hAnsi="Garamond" w:cs="Times New Roman"/>
          <w:sz w:val="22"/>
          <w:szCs w:val="22"/>
        </w:rPr>
        <w:t xml:space="preserve"> Department of English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1602CF8F" w14:textId="230D631A" w:rsidR="00906A33" w:rsidRDefault="00906A33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2021</w:t>
      </w:r>
      <w:r>
        <w:rPr>
          <w:rFonts w:ascii="Garamond" w:eastAsia="Times New Roman" w:hAnsi="Garamond" w:cs="Times New Roman"/>
          <w:sz w:val="22"/>
          <w:szCs w:val="22"/>
        </w:rPr>
        <w:tab/>
        <w:t>Liaisons in Equity and Advocacy for Diversity Council, D</w:t>
      </w:r>
      <w:r w:rsidR="007A086E">
        <w:rPr>
          <w:rFonts w:ascii="Garamond" w:eastAsia="Times New Roman" w:hAnsi="Garamond" w:cs="Times New Roman"/>
          <w:sz w:val="22"/>
          <w:szCs w:val="22"/>
        </w:rPr>
        <w:t xml:space="preserve">ivision for </w:t>
      </w:r>
      <w:r>
        <w:rPr>
          <w:rFonts w:ascii="Garamond" w:eastAsia="Times New Roman" w:hAnsi="Garamond" w:cs="Times New Roman"/>
          <w:sz w:val="22"/>
          <w:szCs w:val="22"/>
        </w:rPr>
        <w:t>E</w:t>
      </w:r>
      <w:r w:rsidR="007A086E">
        <w:rPr>
          <w:rFonts w:ascii="Garamond" w:eastAsia="Times New Roman" w:hAnsi="Garamond" w:cs="Times New Roman"/>
          <w:sz w:val="22"/>
          <w:szCs w:val="22"/>
        </w:rPr>
        <w:t xml:space="preserve">quity and </w:t>
      </w:r>
      <w:r>
        <w:rPr>
          <w:rFonts w:ascii="Garamond" w:eastAsia="Times New Roman" w:hAnsi="Garamond" w:cs="Times New Roman"/>
          <w:sz w:val="22"/>
          <w:szCs w:val="22"/>
        </w:rPr>
        <w:t>I</w:t>
      </w:r>
      <w:r w:rsidR="007A086E">
        <w:rPr>
          <w:rFonts w:ascii="Garamond" w:eastAsia="Times New Roman" w:hAnsi="Garamond" w:cs="Times New Roman"/>
          <w:sz w:val="22"/>
          <w:szCs w:val="22"/>
        </w:rPr>
        <w:t>nclusion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40E9633E" w14:textId="4555B2A9" w:rsidR="00906A33" w:rsidRDefault="00906A33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>2021</w:t>
      </w:r>
      <w:r>
        <w:rPr>
          <w:rFonts w:ascii="Garamond" w:eastAsia="Times New Roman" w:hAnsi="Garamond" w:cs="Times New Roman"/>
          <w:sz w:val="22"/>
          <w:szCs w:val="22"/>
        </w:rPr>
        <w:tab/>
        <w:t xml:space="preserve">Diversity Council, </w:t>
      </w:r>
      <w:r w:rsidR="007A086E">
        <w:rPr>
          <w:rFonts w:ascii="Garamond" w:eastAsia="Times New Roman" w:hAnsi="Garamond" w:cs="Times New Roman"/>
          <w:sz w:val="22"/>
          <w:szCs w:val="22"/>
        </w:rPr>
        <w:t>Division for Equity and Inclusion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31ED74E9" w14:textId="0F12CF77" w:rsidR="009A5672" w:rsidRPr="00742B28" w:rsidRDefault="00FC659A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 xml:space="preserve">2020, </w:t>
      </w:r>
      <w:r w:rsidR="009A5672" w:rsidRPr="00742B28">
        <w:rPr>
          <w:rFonts w:ascii="Garamond" w:eastAsia="Times New Roman" w:hAnsi="Garamond" w:cs="Times New Roman"/>
          <w:sz w:val="22"/>
          <w:szCs w:val="22"/>
        </w:rPr>
        <w:t>201</w:t>
      </w:r>
      <w:r>
        <w:rPr>
          <w:rFonts w:ascii="Garamond" w:eastAsia="Times New Roman" w:hAnsi="Garamond" w:cs="Times New Roman"/>
          <w:sz w:val="22"/>
          <w:szCs w:val="22"/>
        </w:rPr>
        <w:t>9</w:t>
      </w:r>
      <w:r w:rsidR="009A5672" w:rsidRPr="00742B28">
        <w:rPr>
          <w:rFonts w:ascii="Garamond" w:eastAsia="Times New Roman" w:hAnsi="Garamond" w:cs="Times New Roman"/>
          <w:sz w:val="22"/>
          <w:szCs w:val="22"/>
        </w:rPr>
        <w:tab/>
        <w:t>Promotion &amp; Tenure Committee, College of Arts and Sciences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595C9612" w14:textId="5FADAFF1" w:rsidR="00C56A37" w:rsidRPr="00742B28" w:rsidRDefault="009A5672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2019, 2013-15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>Graduate Committee, Department of English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  <w:r w:rsidR="00C56A37" w:rsidRPr="00742B28">
        <w:rPr>
          <w:rFonts w:ascii="Garamond" w:eastAsia="Times New Roman" w:hAnsi="Garamond" w:cs="Times New Roman"/>
          <w:sz w:val="22"/>
          <w:szCs w:val="22"/>
        </w:rPr>
        <w:tab/>
      </w:r>
    </w:p>
    <w:p w14:paraId="1F02019A" w14:textId="254394BB" w:rsidR="009A5672" w:rsidRPr="00742B28" w:rsidRDefault="009A5672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2018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>Junior Retention Committee, College of Arts and Sciences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516E6E95" w14:textId="2A5A9F43" w:rsidR="0094390A" w:rsidRPr="00742B28" w:rsidRDefault="0094390A" w:rsidP="00907DB8">
      <w:pPr>
        <w:ind w:left="1440" w:hanging="1440"/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201</w:t>
      </w:r>
      <w:r w:rsidR="00636EC3" w:rsidRPr="00742B28">
        <w:rPr>
          <w:rFonts w:ascii="Garamond" w:eastAsia="Times New Roman" w:hAnsi="Garamond" w:cs="Times New Roman"/>
          <w:sz w:val="22"/>
          <w:szCs w:val="22"/>
        </w:rPr>
        <w:t>8</w:t>
      </w:r>
      <w:r w:rsidRPr="00742B28">
        <w:rPr>
          <w:rFonts w:ascii="Garamond" w:eastAsia="Times New Roman" w:hAnsi="Garamond" w:cs="Times New Roman"/>
          <w:sz w:val="22"/>
          <w:szCs w:val="22"/>
        </w:rPr>
        <w:t>-present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>Reviewer, Online Course Advisory Council Committees, Extended Learning and the Center for Teaching Excellence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2B043E33" w14:textId="719C94AB" w:rsidR="009A5672" w:rsidRPr="00742B28" w:rsidRDefault="004F5D89" w:rsidP="00907DB8">
      <w:pPr>
        <w:ind w:left="2160" w:hanging="2160"/>
        <w:rPr>
          <w:rFonts w:ascii="Garamond" w:eastAsia="Times New Roman" w:hAnsi="Garamond" w:cs="Times New Roman"/>
          <w:sz w:val="22"/>
          <w:szCs w:val="22"/>
        </w:rPr>
      </w:pPr>
      <w:r>
        <w:rPr>
          <w:rFonts w:ascii="Garamond" w:eastAsia="Times New Roman" w:hAnsi="Garamond" w:cs="Times New Roman"/>
          <w:sz w:val="22"/>
          <w:szCs w:val="22"/>
        </w:rPr>
        <w:t xml:space="preserve">2021-22, </w:t>
      </w:r>
      <w:r w:rsidR="009A5672" w:rsidRPr="00742B28">
        <w:rPr>
          <w:rFonts w:ascii="Garamond" w:eastAsia="Times New Roman" w:hAnsi="Garamond" w:cs="Times New Roman"/>
          <w:sz w:val="22"/>
          <w:szCs w:val="22"/>
        </w:rPr>
        <w:t>2017-19, 2007-09</w:t>
      </w:r>
      <w:r w:rsidR="0094390A" w:rsidRPr="00742B28">
        <w:rPr>
          <w:rFonts w:ascii="Garamond" w:eastAsia="Times New Roman" w:hAnsi="Garamond" w:cs="Times New Roman"/>
          <w:sz w:val="22"/>
          <w:szCs w:val="22"/>
        </w:rPr>
        <w:tab/>
      </w:r>
      <w:r w:rsidR="009A5672" w:rsidRPr="00742B28">
        <w:rPr>
          <w:rFonts w:ascii="Garamond" w:eastAsia="Times New Roman" w:hAnsi="Garamond" w:cs="Times New Roman"/>
          <w:sz w:val="22"/>
          <w:szCs w:val="22"/>
        </w:rPr>
        <w:t>Executive Committee, Department of English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5CD2E86B" w14:textId="1F006154" w:rsidR="009A5672" w:rsidRPr="00742B28" w:rsidRDefault="009A5672" w:rsidP="00907DB8">
      <w:pPr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2011-12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</w:r>
      <w:r w:rsidR="00D342F4">
        <w:rPr>
          <w:rFonts w:ascii="Garamond" w:eastAsia="Times New Roman" w:hAnsi="Garamond" w:cs="Times New Roman"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sz w:val="22"/>
          <w:szCs w:val="22"/>
        </w:rPr>
        <w:t>Search &amp; Hiring Committee, Department of English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222B2C10" w14:textId="6CA29B12" w:rsidR="009A5672" w:rsidRPr="00742B28" w:rsidRDefault="009A5672" w:rsidP="00907DB8">
      <w:pPr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</w:t>
      </w:r>
      <w:r w:rsidR="00BF58B9">
        <w:rPr>
          <w:rFonts w:ascii="Garamond" w:eastAsia="Times New Roman" w:hAnsi="Garamond" w:cs="Times New Roman"/>
          <w:sz w:val="22"/>
          <w:szCs w:val="22"/>
        </w:rPr>
        <w:t>08-11</w:t>
      </w:r>
      <w:r w:rsidR="00BF58B9">
        <w:rPr>
          <w:rFonts w:ascii="Garamond" w:eastAsia="Times New Roman" w:hAnsi="Garamond" w:cs="Times New Roman"/>
          <w:sz w:val="22"/>
          <w:szCs w:val="22"/>
        </w:rPr>
        <w:tab/>
      </w:r>
      <w:r w:rsidR="00D342F4">
        <w:rPr>
          <w:rFonts w:ascii="Garamond" w:eastAsia="Times New Roman" w:hAnsi="Garamond" w:cs="Times New Roman"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sz w:val="22"/>
          <w:szCs w:val="22"/>
        </w:rPr>
        <w:t>Governmental Relations Committee, University Faculty Senate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6D461775" w14:textId="3523ED49" w:rsidR="009A5672" w:rsidRPr="00742B28" w:rsidRDefault="009A5672" w:rsidP="00907DB8">
      <w:pPr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2011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>Ad hoc Committee on BA restructuring, Department of English</w:t>
      </w:r>
      <w:r w:rsidR="00007FCC">
        <w:rPr>
          <w:rFonts w:ascii="Garamond" w:eastAsia="Times New Roman" w:hAnsi="Garamond" w:cs="Times New Roman"/>
          <w:sz w:val="22"/>
          <w:szCs w:val="22"/>
        </w:rPr>
        <w:t>.</w:t>
      </w:r>
    </w:p>
    <w:p w14:paraId="6503B97E" w14:textId="72CF678D" w:rsidR="007A086E" w:rsidRDefault="009A5672" w:rsidP="00907DB8">
      <w:pPr>
        <w:rPr>
          <w:rFonts w:ascii="Garamond" w:eastAsia="Times New Roman" w:hAnsi="Garamond" w:cs="Times New Roman"/>
          <w:sz w:val="22"/>
          <w:szCs w:val="22"/>
        </w:rPr>
      </w:pPr>
      <w:r w:rsidRPr="00742B28">
        <w:rPr>
          <w:rFonts w:ascii="Garamond" w:eastAsia="Times New Roman" w:hAnsi="Garamond" w:cs="Times New Roman"/>
          <w:sz w:val="22"/>
          <w:szCs w:val="22"/>
        </w:rPr>
        <w:t>2007</w:t>
      </w:r>
      <w:r w:rsidRPr="00742B28">
        <w:rPr>
          <w:rFonts w:ascii="Garamond" w:eastAsia="Times New Roman" w:hAnsi="Garamond" w:cs="Times New Roman"/>
          <w:sz w:val="22"/>
          <w:szCs w:val="22"/>
        </w:rPr>
        <w:tab/>
      </w:r>
      <w:r w:rsidRPr="00742B28">
        <w:rPr>
          <w:rFonts w:ascii="Garamond" w:eastAsia="Times New Roman" w:hAnsi="Garamond" w:cs="Times New Roman"/>
          <w:sz w:val="22"/>
          <w:szCs w:val="22"/>
        </w:rPr>
        <w:tab/>
        <w:t>Ad hoc Committee on MA restructuring, Department of English</w:t>
      </w:r>
      <w:r w:rsidR="007A086E">
        <w:rPr>
          <w:rFonts w:ascii="Garamond" w:eastAsia="Times New Roman" w:hAnsi="Garamond" w:cs="Times New Roman"/>
          <w:sz w:val="22"/>
          <w:szCs w:val="22"/>
        </w:rPr>
        <w:t>.</w:t>
      </w:r>
    </w:p>
    <w:p w14:paraId="4E2AA4D0" w14:textId="77777777" w:rsidR="003C32AE" w:rsidRDefault="003C32AE" w:rsidP="00380180">
      <w:pPr>
        <w:pStyle w:val="BodyText2"/>
        <w:spacing w:line="240" w:lineRule="auto"/>
        <w:rPr>
          <w:rFonts w:ascii="Garamond" w:hAnsi="Garamond"/>
          <w:b/>
          <w:i/>
          <w:sz w:val="22"/>
          <w:szCs w:val="22"/>
        </w:rPr>
      </w:pPr>
    </w:p>
    <w:p w14:paraId="16DA1620" w14:textId="4D123290" w:rsidR="009A5672" w:rsidRPr="00742B28" w:rsidRDefault="009A5672" w:rsidP="00380180">
      <w:pPr>
        <w:pStyle w:val="BodyText2"/>
        <w:spacing w:line="240" w:lineRule="auto"/>
        <w:rPr>
          <w:rFonts w:ascii="Garamond" w:hAnsi="Garamond"/>
          <w:b/>
          <w:sz w:val="22"/>
          <w:szCs w:val="22"/>
        </w:rPr>
      </w:pPr>
      <w:r w:rsidRPr="00742B28">
        <w:rPr>
          <w:rFonts w:ascii="Garamond" w:hAnsi="Garamond"/>
          <w:b/>
          <w:i/>
          <w:sz w:val="22"/>
          <w:szCs w:val="22"/>
        </w:rPr>
        <w:t>Professional</w:t>
      </w:r>
      <w:r w:rsidR="006A28E2" w:rsidRPr="00742B28">
        <w:rPr>
          <w:rFonts w:ascii="Garamond" w:hAnsi="Garamond"/>
          <w:b/>
          <w:i/>
          <w:sz w:val="22"/>
          <w:szCs w:val="22"/>
        </w:rPr>
        <w:t xml:space="preserve"> </w:t>
      </w:r>
      <w:r w:rsidR="00FC659A">
        <w:rPr>
          <w:rFonts w:ascii="Garamond" w:hAnsi="Garamond"/>
          <w:b/>
          <w:i/>
          <w:sz w:val="22"/>
          <w:szCs w:val="22"/>
        </w:rPr>
        <w:t>Leadership &amp; Administration</w:t>
      </w:r>
    </w:p>
    <w:p w14:paraId="57E1F025" w14:textId="55EA332C" w:rsidR="0091542A" w:rsidRDefault="0091542A" w:rsidP="00907DB8">
      <w:pPr>
        <w:pStyle w:val="BodyText2"/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2023</w:t>
      </w:r>
      <w:r>
        <w:rPr>
          <w:rFonts w:ascii="Garamond" w:hAnsi="Garamond"/>
          <w:sz w:val="22"/>
          <w:szCs w:val="22"/>
        </w:rPr>
        <w:tab/>
      </w:r>
      <w:r w:rsidR="00907DB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Shakespeare Association of America (SAA) Nominations Committee.</w:t>
      </w:r>
    </w:p>
    <w:p w14:paraId="6BB33219" w14:textId="14B9FAA0" w:rsidR="005976EA" w:rsidRDefault="0091542A" w:rsidP="00907DB8">
      <w:pPr>
        <w:pStyle w:val="BodyText2"/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r w:rsidR="00907DB8">
        <w:rPr>
          <w:rFonts w:ascii="Garamond" w:hAnsi="Garamond"/>
          <w:sz w:val="22"/>
          <w:szCs w:val="22"/>
        </w:rPr>
        <w:tab/>
      </w:r>
      <w:r w:rsidR="00867472">
        <w:rPr>
          <w:rFonts w:ascii="Garamond" w:hAnsi="Garamond"/>
          <w:sz w:val="22"/>
          <w:szCs w:val="22"/>
        </w:rPr>
        <w:t xml:space="preserve">Conference on John Milton, </w:t>
      </w:r>
      <w:r w:rsidR="00557CCE">
        <w:rPr>
          <w:rFonts w:ascii="Garamond" w:hAnsi="Garamond"/>
          <w:sz w:val="22"/>
          <w:szCs w:val="22"/>
        </w:rPr>
        <w:t>Paper Selection</w:t>
      </w:r>
      <w:r w:rsidR="005976EA">
        <w:rPr>
          <w:rFonts w:ascii="Garamond" w:hAnsi="Garamond"/>
          <w:sz w:val="22"/>
          <w:szCs w:val="22"/>
        </w:rPr>
        <w:t xml:space="preserve"> Committee.</w:t>
      </w:r>
    </w:p>
    <w:p w14:paraId="74D2C742" w14:textId="3DD08539" w:rsidR="00907DB8" w:rsidRPr="00907DB8" w:rsidRDefault="00907DB8" w:rsidP="00907DB8">
      <w:pPr>
        <w:pStyle w:val="BodyText2"/>
        <w:spacing w:after="0" w:line="240" w:lineRule="auto"/>
        <w:rPr>
          <w:rFonts w:ascii="Garamond" w:hAnsi="Garamond"/>
          <w:sz w:val="22"/>
          <w:szCs w:val="22"/>
        </w:rPr>
      </w:pPr>
      <w:r w:rsidRPr="00907DB8">
        <w:rPr>
          <w:rFonts w:ascii="Garamond" w:hAnsi="Garamond"/>
          <w:sz w:val="22"/>
          <w:szCs w:val="22"/>
        </w:rPr>
        <w:t>2021</w:t>
      </w:r>
      <w:r w:rsidRPr="00907DB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07DB8">
        <w:rPr>
          <w:rFonts w:ascii="Garamond" w:hAnsi="Garamond"/>
          <w:sz w:val="22"/>
          <w:szCs w:val="22"/>
        </w:rPr>
        <w:t xml:space="preserve">Reader for </w:t>
      </w:r>
      <w:r>
        <w:rPr>
          <w:rFonts w:ascii="Garamond" w:hAnsi="Garamond"/>
          <w:i/>
          <w:iCs/>
          <w:sz w:val="22"/>
          <w:szCs w:val="22"/>
        </w:rPr>
        <w:t xml:space="preserve">Modern Language Review </w:t>
      </w:r>
      <w:r>
        <w:rPr>
          <w:rFonts w:ascii="Garamond" w:hAnsi="Garamond"/>
          <w:sz w:val="22"/>
          <w:szCs w:val="22"/>
        </w:rPr>
        <w:t>(</w:t>
      </w:r>
      <w:r w:rsidRPr="00907DB8">
        <w:rPr>
          <w:rFonts w:ascii="Garamond" w:hAnsi="Garamond"/>
          <w:i/>
          <w:iCs/>
          <w:sz w:val="22"/>
          <w:szCs w:val="22"/>
        </w:rPr>
        <w:t>MLR</w:t>
      </w:r>
      <w:r>
        <w:rPr>
          <w:rFonts w:ascii="Garamond" w:hAnsi="Garamond"/>
          <w:sz w:val="22"/>
          <w:szCs w:val="22"/>
        </w:rPr>
        <w:t>)</w:t>
      </w:r>
      <w:r w:rsidRPr="00907DB8">
        <w:rPr>
          <w:rFonts w:ascii="Garamond" w:hAnsi="Garamond"/>
          <w:sz w:val="22"/>
          <w:szCs w:val="22"/>
        </w:rPr>
        <w:t>.</w:t>
      </w:r>
    </w:p>
    <w:p w14:paraId="55332044" w14:textId="03939EEC" w:rsidR="00907DB8" w:rsidRPr="00907DB8" w:rsidRDefault="00907DB8" w:rsidP="00907DB8">
      <w:pPr>
        <w:pStyle w:val="BodyText2"/>
        <w:spacing w:after="0" w:line="240" w:lineRule="auto"/>
        <w:rPr>
          <w:rFonts w:ascii="Garamond" w:hAnsi="Garamond"/>
          <w:sz w:val="22"/>
          <w:szCs w:val="22"/>
        </w:rPr>
      </w:pPr>
      <w:r w:rsidRPr="00907DB8">
        <w:rPr>
          <w:rFonts w:ascii="Garamond" w:hAnsi="Garamond"/>
          <w:sz w:val="22"/>
          <w:szCs w:val="22"/>
        </w:rPr>
        <w:t>2021</w:t>
      </w:r>
      <w:r w:rsidRPr="00907DB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07DB8">
        <w:rPr>
          <w:rFonts w:ascii="Garamond" w:hAnsi="Garamond"/>
          <w:sz w:val="22"/>
          <w:szCs w:val="22"/>
        </w:rPr>
        <w:t xml:space="preserve">Reader for </w:t>
      </w:r>
      <w:r>
        <w:rPr>
          <w:rFonts w:ascii="Garamond" w:hAnsi="Garamond"/>
          <w:i/>
          <w:iCs/>
          <w:sz w:val="22"/>
          <w:szCs w:val="22"/>
        </w:rPr>
        <w:t xml:space="preserve">English Literary Renaissance </w:t>
      </w:r>
      <w:r>
        <w:rPr>
          <w:rFonts w:ascii="Garamond" w:hAnsi="Garamond"/>
          <w:sz w:val="22"/>
          <w:szCs w:val="22"/>
        </w:rPr>
        <w:t>(</w:t>
      </w:r>
      <w:r w:rsidRPr="00907DB8">
        <w:rPr>
          <w:rFonts w:ascii="Garamond" w:hAnsi="Garamond"/>
          <w:i/>
          <w:iCs/>
          <w:sz w:val="22"/>
          <w:szCs w:val="22"/>
        </w:rPr>
        <w:t>ELR</w:t>
      </w:r>
      <w:r>
        <w:rPr>
          <w:rFonts w:ascii="Garamond" w:hAnsi="Garamond"/>
          <w:sz w:val="22"/>
          <w:szCs w:val="22"/>
        </w:rPr>
        <w:t>)</w:t>
      </w:r>
      <w:r w:rsidRPr="00907DB8">
        <w:rPr>
          <w:rFonts w:ascii="Garamond" w:hAnsi="Garamond"/>
          <w:sz w:val="22"/>
          <w:szCs w:val="22"/>
        </w:rPr>
        <w:t>.</w:t>
      </w:r>
    </w:p>
    <w:p w14:paraId="2569C31F" w14:textId="51447496" w:rsidR="00907DB8" w:rsidRPr="00907DB8" w:rsidRDefault="00907DB8" w:rsidP="00907DB8">
      <w:pPr>
        <w:pStyle w:val="BodyText2"/>
        <w:spacing w:after="0" w:line="240" w:lineRule="auto"/>
        <w:rPr>
          <w:rFonts w:ascii="Garamond" w:hAnsi="Garamond"/>
          <w:sz w:val="22"/>
          <w:szCs w:val="22"/>
        </w:rPr>
      </w:pPr>
      <w:r w:rsidRPr="00907DB8">
        <w:rPr>
          <w:rFonts w:ascii="Garamond" w:hAnsi="Garamond"/>
          <w:sz w:val="22"/>
          <w:szCs w:val="22"/>
        </w:rPr>
        <w:t>2021</w:t>
      </w:r>
      <w:r w:rsidRPr="00907DB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07DB8">
        <w:rPr>
          <w:rFonts w:ascii="Garamond" w:hAnsi="Garamond"/>
          <w:sz w:val="22"/>
          <w:szCs w:val="22"/>
        </w:rPr>
        <w:t xml:space="preserve">Reader for </w:t>
      </w:r>
      <w:r w:rsidRPr="00907DB8">
        <w:rPr>
          <w:rFonts w:ascii="Garamond" w:hAnsi="Garamond"/>
          <w:i/>
          <w:iCs/>
          <w:sz w:val="22"/>
          <w:szCs w:val="22"/>
        </w:rPr>
        <w:t>Renaissance and Reformation</w:t>
      </w:r>
      <w:r w:rsidRPr="00907DB8">
        <w:rPr>
          <w:rFonts w:ascii="Garamond" w:hAnsi="Garamond"/>
          <w:sz w:val="22"/>
          <w:szCs w:val="22"/>
        </w:rPr>
        <w:t>.</w:t>
      </w:r>
    </w:p>
    <w:p w14:paraId="1017C3ED" w14:textId="1C428A1A" w:rsidR="006A28E2" w:rsidRPr="00742B28" w:rsidRDefault="0091542A" w:rsidP="00907DB8">
      <w:pPr>
        <w:pStyle w:val="BodyText2"/>
        <w:spacing w:after="0" w:line="240" w:lineRule="auto"/>
        <w:ind w:left="1440" w:hanging="1440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>2021</w:t>
      </w:r>
      <w:r>
        <w:rPr>
          <w:rFonts w:ascii="Garamond" w:hAnsi="Garamond"/>
          <w:sz w:val="22"/>
          <w:szCs w:val="22"/>
        </w:rPr>
        <w:tab/>
      </w:r>
      <w:r w:rsidR="00DC2D7A" w:rsidRPr="00742B28">
        <w:rPr>
          <w:rFonts w:ascii="Garamond" w:hAnsi="Garamond"/>
          <w:sz w:val="22"/>
          <w:szCs w:val="22"/>
        </w:rPr>
        <w:t>Shakespeare Association of America</w:t>
      </w:r>
      <w:r w:rsidR="00DC2D7A">
        <w:rPr>
          <w:rFonts w:ascii="Garamond" w:hAnsi="Garamond"/>
          <w:sz w:val="22"/>
          <w:szCs w:val="22"/>
        </w:rPr>
        <w:t xml:space="preserve"> (SAA)</w:t>
      </w:r>
      <w:r w:rsidR="00DC2D7A" w:rsidRPr="00742B28">
        <w:rPr>
          <w:rFonts w:ascii="Garamond" w:hAnsi="Garamond"/>
          <w:sz w:val="22"/>
          <w:szCs w:val="22"/>
        </w:rPr>
        <w:t xml:space="preserve"> </w:t>
      </w:r>
      <w:r w:rsidR="006A28E2" w:rsidRPr="00742B28">
        <w:rPr>
          <w:rFonts w:ascii="Garamond" w:hAnsi="Garamond"/>
          <w:sz w:val="22"/>
          <w:szCs w:val="22"/>
        </w:rPr>
        <w:t xml:space="preserve">Plenary Panel Organizer, </w:t>
      </w:r>
      <w:r w:rsidR="00C56A37" w:rsidRPr="00742B28">
        <w:rPr>
          <w:rFonts w:ascii="Garamond" w:hAnsi="Garamond"/>
          <w:sz w:val="22"/>
          <w:szCs w:val="22"/>
        </w:rPr>
        <w:t>“</w:t>
      </w:r>
      <w:r w:rsidR="006A28E2" w:rsidRPr="00742B28">
        <w:rPr>
          <w:rFonts w:ascii="Garamond" w:hAnsi="Garamond"/>
          <w:sz w:val="22"/>
          <w:szCs w:val="22"/>
        </w:rPr>
        <w:t>Walking the Talk: Embodied Pedagogies of Social Justice</w:t>
      </w:r>
      <w:r w:rsidR="00DC2D7A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”</w:t>
      </w:r>
      <w:r w:rsidR="006A28E2" w:rsidRPr="00742B28">
        <w:rPr>
          <w:rFonts w:ascii="Garamond" w:hAnsi="Garamond"/>
          <w:sz w:val="22"/>
          <w:szCs w:val="22"/>
        </w:rPr>
        <w:t xml:space="preserve"> </w:t>
      </w:r>
      <w:r w:rsidR="0016404A" w:rsidRPr="00742B28">
        <w:rPr>
          <w:rFonts w:ascii="Garamond" w:hAnsi="Garamond"/>
          <w:i/>
          <w:iCs/>
          <w:sz w:val="22"/>
          <w:szCs w:val="22"/>
        </w:rPr>
        <w:t xml:space="preserve">Postponed </w:t>
      </w:r>
      <w:r w:rsidR="00F95BA2" w:rsidRPr="00742B28">
        <w:rPr>
          <w:rFonts w:ascii="Garamond" w:hAnsi="Garamond"/>
          <w:i/>
          <w:iCs/>
          <w:sz w:val="22"/>
          <w:szCs w:val="22"/>
        </w:rPr>
        <w:t xml:space="preserve">from 2020 </w:t>
      </w:r>
      <w:r w:rsidR="0016404A" w:rsidRPr="00742B28">
        <w:rPr>
          <w:rFonts w:ascii="Garamond" w:hAnsi="Garamond"/>
          <w:i/>
          <w:iCs/>
          <w:sz w:val="22"/>
          <w:szCs w:val="22"/>
        </w:rPr>
        <w:t>due to COVID-19.</w:t>
      </w:r>
    </w:p>
    <w:p w14:paraId="01600F5F" w14:textId="3FB8C88F" w:rsidR="00907DB8" w:rsidRPr="00907DB8" w:rsidRDefault="00907DB8" w:rsidP="00907DB8">
      <w:pPr>
        <w:pStyle w:val="BodyText2"/>
        <w:spacing w:after="0" w:line="240" w:lineRule="auto"/>
        <w:rPr>
          <w:rFonts w:ascii="Garamond" w:hAnsi="Garamond"/>
          <w:sz w:val="22"/>
          <w:szCs w:val="22"/>
        </w:rPr>
      </w:pPr>
      <w:r w:rsidRPr="00907DB8">
        <w:rPr>
          <w:rFonts w:ascii="Garamond" w:hAnsi="Garamond"/>
          <w:sz w:val="22"/>
          <w:szCs w:val="22"/>
        </w:rPr>
        <w:t>2020</w:t>
      </w:r>
      <w:r w:rsidRPr="00907DB8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07DB8">
        <w:rPr>
          <w:rFonts w:ascii="Garamond" w:hAnsi="Garamond"/>
          <w:sz w:val="22"/>
          <w:szCs w:val="22"/>
        </w:rPr>
        <w:t xml:space="preserve">Reader for </w:t>
      </w:r>
      <w:proofErr w:type="spellStart"/>
      <w:r w:rsidRPr="00907DB8">
        <w:rPr>
          <w:rFonts w:ascii="Garamond" w:hAnsi="Garamond"/>
          <w:i/>
          <w:iCs/>
          <w:sz w:val="22"/>
          <w:szCs w:val="22"/>
        </w:rPr>
        <w:t>Exemplaria</w:t>
      </w:r>
      <w:proofErr w:type="spellEnd"/>
      <w:r w:rsidRPr="00907DB8">
        <w:rPr>
          <w:rFonts w:ascii="Garamond" w:hAnsi="Garamond"/>
          <w:sz w:val="22"/>
          <w:szCs w:val="22"/>
        </w:rPr>
        <w:t>.</w:t>
      </w:r>
    </w:p>
    <w:p w14:paraId="0C6F615F" w14:textId="2332FA87" w:rsidR="007A086E" w:rsidRDefault="0091542A" w:rsidP="00907DB8">
      <w:pPr>
        <w:pStyle w:val="BodyText2"/>
        <w:spacing w:after="0" w:line="240" w:lineRule="auto"/>
        <w:ind w:left="1440" w:hanging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2019</w:t>
      </w:r>
      <w:r>
        <w:rPr>
          <w:rFonts w:ascii="Garamond" w:hAnsi="Garamond"/>
          <w:sz w:val="22"/>
          <w:szCs w:val="22"/>
        </w:rPr>
        <w:tab/>
      </w:r>
      <w:r w:rsidR="0017757B">
        <w:rPr>
          <w:rFonts w:ascii="Garamond" w:hAnsi="Garamond"/>
          <w:sz w:val="22"/>
          <w:szCs w:val="22"/>
        </w:rPr>
        <w:t xml:space="preserve">Shakespeare Association of America (SAA) </w:t>
      </w:r>
      <w:r w:rsidR="009A5672" w:rsidRPr="00742B28">
        <w:rPr>
          <w:rFonts w:ascii="Garamond" w:hAnsi="Garamond"/>
          <w:sz w:val="22"/>
          <w:szCs w:val="22"/>
        </w:rPr>
        <w:t>Seminar Co-Leader</w:t>
      </w:r>
      <w:r w:rsidR="007A086E">
        <w:rPr>
          <w:rFonts w:ascii="Garamond" w:hAnsi="Garamond"/>
          <w:sz w:val="22"/>
          <w:szCs w:val="22"/>
        </w:rPr>
        <w:t xml:space="preserve"> </w:t>
      </w:r>
      <w:r w:rsidR="009A5672" w:rsidRPr="00742B28">
        <w:rPr>
          <w:rFonts w:ascii="Garamond" w:hAnsi="Garamond"/>
          <w:sz w:val="22"/>
          <w:szCs w:val="22"/>
        </w:rPr>
        <w:t>with Katherine Gillen (Texas</w:t>
      </w:r>
      <w:r w:rsidR="00907DB8">
        <w:rPr>
          <w:rFonts w:ascii="Garamond" w:hAnsi="Garamond"/>
          <w:sz w:val="22"/>
          <w:szCs w:val="22"/>
        </w:rPr>
        <w:t xml:space="preserve"> </w:t>
      </w:r>
      <w:r w:rsidR="009A5672" w:rsidRPr="00742B28">
        <w:rPr>
          <w:rFonts w:ascii="Garamond" w:hAnsi="Garamond"/>
          <w:sz w:val="22"/>
          <w:szCs w:val="22"/>
        </w:rPr>
        <w:t>A&amp;M-San Antonio), “Provincial Shakespeare</w:t>
      </w:r>
      <w:r>
        <w:rPr>
          <w:rFonts w:ascii="Garamond" w:hAnsi="Garamond"/>
          <w:sz w:val="22"/>
          <w:szCs w:val="22"/>
        </w:rPr>
        <w:t>.</w:t>
      </w:r>
      <w:r w:rsidR="009A5672" w:rsidRPr="00742B28">
        <w:rPr>
          <w:rFonts w:ascii="Garamond" w:hAnsi="Garamond"/>
          <w:sz w:val="22"/>
          <w:szCs w:val="22"/>
        </w:rPr>
        <w:t>”</w:t>
      </w:r>
    </w:p>
    <w:p w14:paraId="564018A3" w14:textId="75C1E275" w:rsidR="00FC659A" w:rsidRDefault="0091542A" w:rsidP="00907DB8">
      <w:pPr>
        <w:pStyle w:val="BodyText2"/>
        <w:spacing w:after="0"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2018</w:t>
      </w:r>
      <w:r>
        <w:rPr>
          <w:rFonts w:ascii="Garamond" w:hAnsi="Garamond"/>
          <w:sz w:val="22"/>
          <w:szCs w:val="22"/>
        </w:rPr>
        <w:tab/>
      </w:r>
      <w:r w:rsidR="00907DB8">
        <w:rPr>
          <w:rFonts w:ascii="Garamond" w:hAnsi="Garamond"/>
          <w:sz w:val="22"/>
          <w:szCs w:val="22"/>
        </w:rPr>
        <w:tab/>
      </w:r>
      <w:r w:rsidR="00867472" w:rsidRPr="00742B28">
        <w:rPr>
          <w:rFonts w:ascii="Garamond" w:hAnsi="Garamond"/>
          <w:sz w:val="22"/>
          <w:szCs w:val="22"/>
        </w:rPr>
        <w:t>Folger Shakespeare Institute</w:t>
      </w:r>
      <w:r w:rsidR="00867472">
        <w:rPr>
          <w:rFonts w:ascii="Garamond" w:hAnsi="Garamond"/>
          <w:sz w:val="22"/>
          <w:szCs w:val="22"/>
        </w:rPr>
        <w:t xml:space="preserve">, </w:t>
      </w:r>
      <w:r w:rsidR="009A5672" w:rsidRPr="00742B28">
        <w:rPr>
          <w:rFonts w:ascii="Garamond" w:hAnsi="Garamond"/>
          <w:sz w:val="22"/>
          <w:szCs w:val="22"/>
        </w:rPr>
        <w:t>Program proposal reviewer.</w:t>
      </w:r>
    </w:p>
    <w:p w14:paraId="235C375D" w14:textId="23C4B8CA" w:rsidR="00907DB8" w:rsidRPr="00907DB8" w:rsidRDefault="00907DB8" w:rsidP="00907DB8">
      <w:pPr>
        <w:pStyle w:val="BodyText2"/>
        <w:spacing w:after="0" w:line="240" w:lineRule="auto"/>
        <w:rPr>
          <w:rFonts w:ascii="Garamond" w:hAnsi="Garamond"/>
          <w:sz w:val="22"/>
          <w:szCs w:val="22"/>
        </w:rPr>
      </w:pPr>
      <w:r w:rsidRPr="00907DB8">
        <w:rPr>
          <w:rFonts w:ascii="Garamond" w:hAnsi="Garamond"/>
          <w:sz w:val="22"/>
          <w:szCs w:val="22"/>
        </w:rPr>
        <w:t>2018, 2013</w:t>
      </w:r>
      <w:r w:rsidRPr="00907DB8">
        <w:rPr>
          <w:rFonts w:ascii="Garamond" w:hAnsi="Garamond"/>
          <w:sz w:val="22"/>
          <w:szCs w:val="22"/>
        </w:rPr>
        <w:tab/>
        <w:t xml:space="preserve">Reader for </w:t>
      </w:r>
      <w:r w:rsidRPr="00907DB8">
        <w:rPr>
          <w:rFonts w:ascii="Garamond" w:hAnsi="Garamond"/>
          <w:i/>
          <w:iCs/>
          <w:sz w:val="22"/>
          <w:szCs w:val="22"/>
        </w:rPr>
        <w:t>Early Modern Literary Studies</w:t>
      </w:r>
      <w:r w:rsidRPr="00907DB8">
        <w:rPr>
          <w:rFonts w:ascii="Garamond" w:hAnsi="Garamond"/>
          <w:sz w:val="22"/>
          <w:szCs w:val="22"/>
        </w:rPr>
        <w:t xml:space="preserve"> (</w:t>
      </w:r>
      <w:r w:rsidRPr="00907DB8">
        <w:rPr>
          <w:rFonts w:ascii="Garamond" w:hAnsi="Garamond"/>
          <w:i/>
          <w:iCs/>
          <w:sz w:val="22"/>
          <w:szCs w:val="22"/>
        </w:rPr>
        <w:t>EMLS</w:t>
      </w:r>
      <w:r w:rsidRPr="00907DB8">
        <w:rPr>
          <w:rFonts w:ascii="Garamond" w:hAnsi="Garamond"/>
          <w:sz w:val="22"/>
          <w:szCs w:val="22"/>
        </w:rPr>
        <w:t>).</w:t>
      </w:r>
    </w:p>
    <w:p w14:paraId="18975865" w14:textId="4D326614" w:rsidR="00907DB8" w:rsidRDefault="00907DB8" w:rsidP="00907DB8">
      <w:pPr>
        <w:pStyle w:val="BodyText2"/>
        <w:spacing w:after="0" w:line="240" w:lineRule="auto"/>
        <w:rPr>
          <w:rFonts w:ascii="Garamond" w:hAnsi="Garamond"/>
          <w:sz w:val="22"/>
          <w:szCs w:val="22"/>
        </w:rPr>
      </w:pPr>
      <w:r w:rsidRPr="00907DB8">
        <w:rPr>
          <w:rFonts w:ascii="Garamond" w:hAnsi="Garamond"/>
          <w:sz w:val="22"/>
          <w:szCs w:val="22"/>
        </w:rPr>
        <w:t>2017-2018</w:t>
      </w:r>
      <w:r w:rsidRPr="00907DB8">
        <w:rPr>
          <w:rFonts w:ascii="Garamond" w:hAnsi="Garamond"/>
          <w:sz w:val="22"/>
          <w:szCs w:val="22"/>
        </w:rPr>
        <w:tab/>
        <w:t xml:space="preserve">Reader for </w:t>
      </w:r>
      <w:r w:rsidRPr="00907DB8">
        <w:rPr>
          <w:rFonts w:ascii="Garamond" w:hAnsi="Garamond"/>
          <w:i/>
          <w:iCs/>
          <w:sz w:val="22"/>
          <w:szCs w:val="22"/>
        </w:rPr>
        <w:t>Law, Culture, and Humanities</w:t>
      </w:r>
      <w:r w:rsidRPr="00907DB8">
        <w:rPr>
          <w:rFonts w:ascii="Garamond" w:hAnsi="Garamond"/>
          <w:sz w:val="22"/>
          <w:szCs w:val="22"/>
        </w:rPr>
        <w:t>.</w:t>
      </w:r>
    </w:p>
    <w:p w14:paraId="4819AFD1" w14:textId="2A19A568" w:rsidR="00907DB8" w:rsidRDefault="00907DB8" w:rsidP="00907DB8">
      <w:pPr>
        <w:pStyle w:val="BodyText2"/>
        <w:spacing w:after="0" w:line="240" w:lineRule="auto"/>
        <w:rPr>
          <w:rFonts w:ascii="Garamond" w:hAnsi="Garamond"/>
          <w:sz w:val="22"/>
          <w:szCs w:val="22"/>
        </w:rPr>
      </w:pPr>
      <w:r w:rsidRPr="00907DB8">
        <w:rPr>
          <w:rFonts w:ascii="Garamond" w:hAnsi="Garamond"/>
          <w:sz w:val="22"/>
          <w:szCs w:val="22"/>
        </w:rPr>
        <w:t>2015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07DB8">
        <w:rPr>
          <w:rFonts w:ascii="Garamond" w:hAnsi="Garamond"/>
          <w:sz w:val="22"/>
          <w:szCs w:val="22"/>
        </w:rPr>
        <w:t xml:space="preserve">Reader for </w:t>
      </w:r>
      <w:r w:rsidRPr="00907DB8">
        <w:rPr>
          <w:rFonts w:ascii="Garamond" w:hAnsi="Garamond"/>
          <w:i/>
          <w:iCs/>
          <w:sz w:val="22"/>
          <w:szCs w:val="22"/>
        </w:rPr>
        <w:t>Milton Studies</w:t>
      </w:r>
      <w:r w:rsidRPr="00907DB8">
        <w:rPr>
          <w:rFonts w:ascii="Garamond" w:hAnsi="Garamond"/>
          <w:sz w:val="22"/>
          <w:szCs w:val="22"/>
        </w:rPr>
        <w:t>.</w:t>
      </w:r>
    </w:p>
    <w:p w14:paraId="3D858DB8" w14:textId="77777777" w:rsidR="00907DB8" w:rsidRDefault="0091542A" w:rsidP="00907DB8">
      <w:pPr>
        <w:pStyle w:val="BodyText2"/>
        <w:spacing w:after="0" w:line="240" w:lineRule="auto"/>
        <w:ind w:left="720" w:hanging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2013</w:t>
      </w:r>
      <w:r>
        <w:rPr>
          <w:rFonts w:ascii="Garamond" w:hAnsi="Garamond"/>
          <w:sz w:val="22"/>
          <w:szCs w:val="22"/>
        </w:rPr>
        <w:tab/>
      </w:r>
      <w:r w:rsidR="00907DB8">
        <w:rPr>
          <w:rFonts w:ascii="Garamond" w:hAnsi="Garamond"/>
          <w:sz w:val="22"/>
          <w:szCs w:val="22"/>
        </w:rPr>
        <w:tab/>
      </w:r>
      <w:r w:rsidR="007A086E">
        <w:rPr>
          <w:rFonts w:ascii="Garamond" w:hAnsi="Garamond"/>
          <w:sz w:val="22"/>
          <w:szCs w:val="22"/>
        </w:rPr>
        <w:t xml:space="preserve">Shakespeare Association of America (SAA) </w:t>
      </w:r>
      <w:r w:rsidR="007A086E" w:rsidRPr="00742B28">
        <w:rPr>
          <w:rFonts w:ascii="Garamond" w:hAnsi="Garamond"/>
          <w:sz w:val="22"/>
          <w:szCs w:val="22"/>
        </w:rPr>
        <w:t>Seminar Co-Leader</w:t>
      </w:r>
      <w:r w:rsidR="007A086E">
        <w:rPr>
          <w:rFonts w:ascii="Garamond" w:hAnsi="Garamond"/>
          <w:sz w:val="22"/>
          <w:szCs w:val="22"/>
        </w:rPr>
        <w:t xml:space="preserve"> </w:t>
      </w:r>
      <w:r w:rsidR="007A086E" w:rsidRPr="00742B28">
        <w:rPr>
          <w:rFonts w:ascii="Garamond" w:hAnsi="Garamond"/>
          <w:sz w:val="22"/>
          <w:szCs w:val="22"/>
        </w:rPr>
        <w:t>with Erika T. Lin (CUNY</w:t>
      </w:r>
      <w:r w:rsidR="00907DB8">
        <w:rPr>
          <w:rFonts w:ascii="Garamond" w:hAnsi="Garamond"/>
          <w:sz w:val="22"/>
          <w:szCs w:val="22"/>
        </w:rPr>
        <w:t xml:space="preserve"> </w:t>
      </w:r>
    </w:p>
    <w:p w14:paraId="717C74F6" w14:textId="180972CB" w:rsidR="00064E48" w:rsidRPr="002F4CAD" w:rsidRDefault="007A086E" w:rsidP="00907DB8">
      <w:pPr>
        <w:pStyle w:val="BodyText2"/>
        <w:spacing w:after="0" w:line="240" w:lineRule="auto"/>
        <w:ind w:left="720" w:firstLine="720"/>
        <w:rPr>
          <w:rFonts w:ascii="Garamond" w:hAnsi="Garamond"/>
          <w:sz w:val="22"/>
          <w:szCs w:val="22"/>
        </w:rPr>
      </w:pPr>
      <w:r w:rsidRPr="00742B28">
        <w:rPr>
          <w:rFonts w:ascii="Garamond" w:hAnsi="Garamond"/>
          <w:sz w:val="22"/>
          <w:szCs w:val="22"/>
        </w:rPr>
        <w:t>Graduate Center), “Theorizing Repetition: Text, Performance, Historiography</w:t>
      </w:r>
      <w:r>
        <w:rPr>
          <w:rFonts w:ascii="Garamond" w:hAnsi="Garamond"/>
          <w:sz w:val="22"/>
          <w:szCs w:val="22"/>
        </w:rPr>
        <w:t>.</w:t>
      </w:r>
      <w:r w:rsidR="0091542A">
        <w:rPr>
          <w:rFonts w:ascii="Garamond" w:hAnsi="Garamond"/>
          <w:sz w:val="22"/>
          <w:szCs w:val="22"/>
        </w:rPr>
        <w:t>”</w:t>
      </w:r>
      <w:r>
        <w:rPr>
          <w:rFonts w:ascii="Garamond" w:hAnsi="Garamond"/>
          <w:sz w:val="22"/>
          <w:szCs w:val="22"/>
        </w:rPr>
        <w:t xml:space="preserve"> </w:t>
      </w:r>
      <w:r w:rsidR="0078507B" w:rsidRPr="009B1D5F">
        <w:rPr>
          <w:rFonts w:ascii="Garamond" w:hAnsi="Garamond"/>
        </w:rPr>
        <w:t xml:space="preserve"> </w:t>
      </w:r>
    </w:p>
    <w:sectPr w:rsidR="00064E48" w:rsidRPr="002F4CAD" w:rsidSect="009A5672">
      <w:footerReference w:type="default" r:id="rId2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9F58D" w14:textId="77777777" w:rsidR="00AC4C99" w:rsidRDefault="00AC4C99" w:rsidP="00191563">
      <w:r>
        <w:separator/>
      </w:r>
    </w:p>
  </w:endnote>
  <w:endnote w:type="continuationSeparator" w:id="0">
    <w:p w14:paraId="0645875E" w14:textId="77777777" w:rsidR="00AC4C99" w:rsidRDefault="00AC4C99" w:rsidP="0019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26558" w14:textId="77777777" w:rsidR="00007FCC" w:rsidRPr="00191563" w:rsidRDefault="00007FCC">
    <w:pPr>
      <w:pStyle w:val="Footer"/>
      <w:tabs>
        <w:tab w:val="clear" w:pos="4680"/>
        <w:tab w:val="clear" w:pos="9360"/>
      </w:tabs>
      <w:jc w:val="center"/>
      <w:rPr>
        <w:rFonts w:ascii="Garamond" w:hAnsi="Garamond"/>
        <w:caps/>
        <w:noProof/>
        <w:color w:val="000000" w:themeColor="text1"/>
      </w:rPr>
    </w:pPr>
    <w:r>
      <w:rPr>
        <w:rFonts w:ascii="Garamond" w:hAnsi="Garamond"/>
        <w:caps/>
        <w:color w:val="000000" w:themeColor="text1"/>
      </w:rPr>
      <w:t>Greenberg</w:t>
    </w:r>
    <w:r w:rsidRPr="00191563">
      <w:rPr>
        <w:rFonts w:ascii="Garamond" w:hAnsi="Garamond"/>
        <w:caps/>
        <w:color w:val="000000" w:themeColor="text1"/>
      </w:rPr>
      <w:t xml:space="preserve"> </w:t>
    </w:r>
    <w:r w:rsidRPr="00191563">
      <w:rPr>
        <w:rFonts w:ascii="Garamond" w:hAnsi="Garamond"/>
        <w:caps/>
        <w:color w:val="000000" w:themeColor="text1"/>
      </w:rPr>
      <w:fldChar w:fldCharType="begin"/>
    </w:r>
    <w:r w:rsidRPr="00191563">
      <w:rPr>
        <w:rFonts w:ascii="Garamond" w:hAnsi="Garamond"/>
        <w:caps/>
        <w:color w:val="000000" w:themeColor="text1"/>
      </w:rPr>
      <w:instrText xml:space="preserve"> PAGE   \* MERGEFORMAT </w:instrText>
    </w:r>
    <w:r w:rsidRPr="00191563">
      <w:rPr>
        <w:rFonts w:ascii="Garamond" w:hAnsi="Garamond"/>
        <w:caps/>
        <w:color w:val="000000" w:themeColor="text1"/>
      </w:rPr>
      <w:fldChar w:fldCharType="separate"/>
    </w:r>
    <w:r w:rsidRPr="00191563">
      <w:rPr>
        <w:rFonts w:ascii="Garamond" w:hAnsi="Garamond"/>
        <w:caps/>
        <w:noProof/>
        <w:color w:val="000000" w:themeColor="text1"/>
      </w:rPr>
      <w:t>2</w:t>
    </w:r>
    <w:r w:rsidRPr="00191563">
      <w:rPr>
        <w:rFonts w:ascii="Garamond" w:hAnsi="Garamond"/>
        <w:caps/>
        <w:noProof/>
        <w:color w:val="000000" w:themeColor="text1"/>
      </w:rPr>
      <w:fldChar w:fldCharType="end"/>
    </w:r>
  </w:p>
  <w:p w14:paraId="4F8693D8" w14:textId="77777777" w:rsidR="00007FCC" w:rsidRDefault="00007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D0CDE" w14:textId="1EF57EB2" w:rsidR="00007FCC" w:rsidRPr="00191563" w:rsidRDefault="00007FCC">
    <w:pPr>
      <w:pStyle w:val="Footer"/>
      <w:tabs>
        <w:tab w:val="clear" w:pos="4680"/>
        <w:tab w:val="clear" w:pos="9360"/>
      </w:tabs>
      <w:jc w:val="center"/>
      <w:rPr>
        <w:rFonts w:ascii="Garamond" w:hAnsi="Garamond"/>
        <w:caps/>
        <w:noProof/>
        <w:color w:val="000000" w:themeColor="text1"/>
      </w:rPr>
    </w:pPr>
    <w:r>
      <w:rPr>
        <w:rFonts w:ascii="Garamond" w:hAnsi="Garamond"/>
        <w:caps/>
        <w:color w:val="000000" w:themeColor="text1"/>
      </w:rPr>
      <w:t>Greenberg</w:t>
    </w:r>
    <w:r w:rsidRPr="00191563">
      <w:rPr>
        <w:rFonts w:ascii="Garamond" w:hAnsi="Garamond"/>
        <w:caps/>
        <w:color w:val="000000" w:themeColor="text1"/>
      </w:rPr>
      <w:t xml:space="preserve"> </w:t>
    </w:r>
    <w:r w:rsidRPr="00191563">
      <w:rPr>
        <w:rFonts w:ascii="Garamond" w:hAnsi="Garamond"/>
        <w:caps/>
        <w:color w:val="000000" w:themeColor="text1"/>
      </w:rPr>
      <w:fldChar w:fldCharType="begin"/>
    </w:r>
    <w:r w:rsidRPr="00191563">
      <w:rPr>
        <w:rFonts w:ascii="Garamond" w:hAnsi="Garamond"/>
        <w:caps/>
        <w:color w:val="000000" w:themeColor="text1"/>
      </w:rPr>
      <w:instrText xml:space="preserve"> PAGE   \* MERGEFORMAT </w:instrText>
    </w:r>
    <w:r w:rsidRPr="00191563">
      <w:rPr>
        <w:rFonts w:ascii="Garamond" w:hAnsi="Garamond"/>
        <w:caps/>
        <w:color w:val="000000" w:themeColor="text1"/>
      </w:rPr>
      <w:fldChar w:fldCharType="separate"/>
    </w:r>
    <w:r w:rsidRPr="00191563">
      <w:rPr>
        <w:rFonts w:ascii="Garamond" w:hAnsi="Garamond"/>
        <w:caps/>
        <w:noProof/>
        <w:color w:val="000000" w:themeColor="text1"/>
      </w:rPr>
      <w:t>2</w:t>
    </w:r>
    <w:r w:rsidRPr="00191563">
      <w:rPr>
        <w:rFonts w:ascii="Garamond" w:hAnsi="Garamond"/>
        <w:caps/>
        <w:noProof/>
        <w:color w:val="000000" w:themeColor="text1"/>
      </w:rPr>
      <w:fldChar w:fldCharType="end"/>
    </w:r>
  </w:p>
  <w:p w14:paraId="2FD94B0A" w14:textId="77777777" w:rsidR="00007FCC" w:rsidRDefault="00007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54FE2" w14:textId="77777777" w:rsidR="00AC4C99" w:rsidRDefault="00AC4C99" w:rsidP="00191563">
      <w:r>
        <w:separator/>
      </w:r>
    </w:p>
  </w:footnote>
  <w:footnote w:type="continuationSeparator" w:id="0">
    <w:p w14:paraId="592C0880" w14:textId="77777777" w:rsidR="00AC4C99" w:rsidRDefault="00AC4C99" w:rsidP="0019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08E2"/>
    <w:multiLevelType w:val="hybridMultilevel"/>
    <w:tmpl w:val="F5009884"/>
    <w:lvl w:ilvl="0" w:tplc="A120D2A8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C76"/>
    <w:multiLevelType w:val="hybridMultilevel"/>
    <w:tmpl w:val="EFD8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3812"/>
    <w:multiLevelType w:val="hybridMultilevel"/>
    <w:tmpl w:val="6E705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8F2EFC"/>
    <w:multiLevelType w:val="hybridMultilevel"/>
    <w:tmpl w:val="4E824054"/>
    <w:lvl w:ilvl="0" w:tplc="A120D2A8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A3146"/>
    <w:multiLevelType w:val="hybridMultilevel"/>
    <w:tmpl w:val="FFA4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E6C4A"/>
    <w:multiLevelType w:val="hybridMultilevel"/>
    <w:tmpl w:val="3078B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213DF"/>
    <w:multiLevelType w:val="hybridMultilevel"/>
    <w:tmpl w:val="0AA248A6"/>
    <w:lvl w:ilvl="0" w:tplc="A120D2A8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C04FE"/>
    <w:multiLevelType w:val="hybridMultilevel"/>
    <w:tmpl w:val="4992F408"/>
    <w:lvl w:ilvl="0" w:tplc="A120D2A8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C51A7D"/>
    <w:multiLevelType w:val="multilevel"/>
    <w:tmpl w:val="B6EE7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DA75E4"/>
    <w:multiLevelType w:val="hybridMultilevel"/>
    <w:tmpl w:val="19D45D7A"/>
    <w:lvl w:ilvl="0" w:tplc="A120D2A8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12050A"/>
    <w:multiLevelType w:val="hybridMultilevel"/>
    <w:tmpl w:val="00BEFA54"/>
    <w:lvl w:ilvl="0" w:tplc="A120D2A8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94AC2"/>
    <w:multiLevelType w:val="multilevel"/>
    <w:tmpl w:val="8CAA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091CE8"/>
    <w:multiLevelType w:val="multilevel"/>
    <w:tmpl w:val="4260D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E16830"/>
    <w:multiLevelType w:val="hybridMultilevel"/>
    <w:tmpl w:val="09A68F18"/>
    <w:lvl w:ilvl="0" w:tplc="A120D2A8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AB45EE"/>
    <w:multiLevelType w:val="hybridMultilevel"/>
    <w:tmpl w:val="EFD4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14"/>
  </w:num>
  <w:num w:numId="12">
    <w:abstractNumId w:val="10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12"/>
    <w:rsid w:val="00001588"/>
    <w:rsid w:val="00001B37"/>
    <w:rsid w:val="0000748A"/>
    <w:rsid w:val="00007FCC"/>
    <w:rsid w:val="00010AD5"/>
    <w:rsid w:val="00015374"/>
    <w:rsid w:val="0001551D"/>
    <w:rsid w:val="0002231B"/>
    <w:rsid w:val="00025B3F"/>
    <w:rsid w:val="000327AB"/>
    <w:rsid w:val="00034CE8"/>
    <w:rsid w:val="0003673B"/>
    <w:rsid w:val="00043916"/>
    <w:rsid w:val="000519AC"/>
    <w:rsid w:val="00064A5F"/>
    <w:rsid w:val="00064E48"/>
    <w:rsid w:val="000651A3"/>
    <w:rsid w:val="00094D64"/>
    <w:rsid w:val="00097331"/>
    <w:rsid w:val="000B211A"/>
    <w:rsid w:val="000B6CA1"/>
    <w:rsid w:val="000C285D"/>
    <w:rsid w:val="000F1B12"/>
    <w:rsid w:val="000F67A9"/>
    <w:rsid w:val="00103B07"/>
    <w:rsid w:val="00124B00"/>
    <w:rsid w:val="001262D6"/>
    <w:rsid w:val="001352C4"/>
    <w:rsid w:val="00144393"/>
    <w:rsid w:val="0015315F"/>
    <w:rsid w:val="00156806"/>
    <w:rsid w:val="00162C1B"/>
    <w:rsid w:val="0016404A"/>
    <w:rsid w:val="0017290B"/>
    <w:rsid w:val="0017757B"/>
    <w:rsid w:val="0018050B"/>
    <w:rsid w:val="001864C1"/>
    <w:rsid w:val="00186855"/>
    <w:rsid w:val="00187C97"/>
    <w:rsid w:val="00190CFC"/>
    <w:rsid w:val="00190FF3"/>
    <w:rsid w:val="00191563"/>
    <w:rsid w:val="001929B5"/>
    <w:rsid w:val="00192E79"/>
    <w:rsid w:val="001A05BB"/>
    <w:rsid w:val="001A2643"/>
    <w:rsid w:val="001A7776"/>
    <w:rsid w:val="001B42EA"/>
    <w:rsid w:val="001B47CE"/>
    <w:rsid w:val="001C41E0"/>
    <w:rsid w:val="001C6DF8"/>
    <w:rsid w:val="001C78C6"/>
    <w:rsid w:val="001E701A"/>
    <w:rsid w:val="001F31F2"/>
    <w:rsid w:val="002117F2"/>
    <w:rsid w:val="00230C07"/>
    <w:rsid w:val="00252531"/>
    <w:rsid w:val="00255153"/>
    <w:rsid w:val="00264E79"/>
    <w:rsid w:val="00265D6F"/>
    <w:rsid w:val="002664B4"/>
    <w:rsid w:val="002665F6"/>
    <w:rsid w:val="0027068C"/>
    <w:rsid w:val="00275BD5"/>
    <w:rsid w:val="0027691D"/>
    <w:rsid w:val="002B19AB"/>
    <w:rsid w:val="002B7390"/>
    <w:rsid w:val="002F4CAD"/>
    <w:rsid w:val="003039D7"/>
    <w:rsid w:val="00303C3F"/>
    <w:rsid w:val="00313F9E"/>
    <w:rsid w:val="003172B7"/>
    <w:rsid w:val="003172CB"/>
    <w:rsid w:val="00317BE2"/>
    <w:rsid w:val="00330EF1"/>
    <w:rsid w:val="00331E9F"/>
    <w:rsid w:val="00342CCD"/>
    <w:rsid w:val="00356B1B"/>
    <w:rsid w:val="00362CB6"/>
    <w:rsid w:val="00362DE9"/>
    <w:rsid w:val="00372A21"/>
    <w:rsid w:val="00380180"/>
    <w:rsid w:val="003A12C7"/>
    <w:rsid w:val="003A13CB"/>
    <w:rsid w:val="003A3991"/>
    <w:rsid w:val="003A3DE9"/>
    <w:rsid w:val="003A48CD"/>
    <w:rsid w:val="003A5D41"/>
    <w:rsid w:val="003C32AE"/>
    <w:rsid w:val="003C7D01"/>
    <w:rsid w:val="003D061C"/>
    <w:rsid w:val="003D1A3F"/>
    <w:rsid w:val="00411F31"/>
    <w:rsid w:val="0042593D"/>
    <w:rsid w:val="00440134"/>
    <w:rsid w:val="004478DF"/>
    <w:rsid w:val="00452463"/>
    <w:rsid w:val="00487DA8"/>
    <w:rsid w:val="00493683"/>
    <w:rsid w:val="0049745A"/>
    <w:rsid w:val="004A38DF"/>
    <w:rsid w:val="004A530F"/>
    <w:rsid w:val="004B0381"/>
    <w:rsid w:val="004C09E0"/>
    <w:rsid w:val="004C21C6"/>
    <w:rsid w:val="004C5BED"/>
    <w:rsid w:val="004F0D2B"/>
    <w:rsid w:val="004F14CB"/>
    <w:rsid w:val="004F4E88"/>
    <w:rsid w:val="004F5D89"/>
    <w:rsid w:val="004F7C83"/>
    <w:rsid w:val="00500C7C"/>
    <w:rsid w:val="00510231"/>
    <w:rsid w:val="005152F3"/>
    <w:rsid w:val="00524C84"/>
    <w:rsid w:val="0053035A"/>
    <w:rsid w:val="00530CAC"/>
    <w:rsid w:val="00531EF4"/>
    <w:rsid w:val="00547B23"/>
    <w:rsid w:val="00557CCE"/>
    <w:rsid w:val="00577A6D"/>
    <w:rsid w:val="00580772"/>
    <w:rsid w:val="0058642C"/>
    <w:rsid w:val="0059728F"/>
    <w:rsid w:val="005976EA"/>
    <w:rsid w:val="005A6267"/>
    <w:rsid w:val="005A6845"/>
    <w:rsid w:val="005B4346"/>
    <w:rsid w:val="005C371A"/>
    <w:rsid w:val="005D1702"/>
    <w:rsid w:val="005D53B1"/>
    <w:rsid w:val="005D702D"/>
    <w:rsid w:val="005E4D06"/>
    <w:rsid w:val="005E5210"/>
    <w:rsid w:val="005F0E94"/>
    <w:rsid w:val="005F7128"/>
    <w:rsid w:val="00603B40"/>
    <w:rsid w:val="00617388"/>
    <w:rsid w:val="00636EC3"/>
    <w:rsid w:val="00646E01"/>
    <w:rsid w:val="00652611"/>
    <w:rsid w:val="00654857"/>
    <w:rsid w:val="00655D93"/>
    <w:rsid w:val="00657D01"/>
    <w:rsid w:val="006911FB"/>
    <w:rsid w:val="006976EA"/>
    <w:rsid w:val="006A28E2"/>
    <w:rsid w:val="006B43B1"/>
    <w:rsid w:val="006C2FCC"/>
    <w:rsid w:val="006C6325"/>
    <w:rsid w:val="006D6893"/>
    <w:rsid w:val="006E4C6F"/>
    <w:rsid w:val="006F1776"/>
    <w:rsid w:val="006F579F"/>
    <w:rsid w:val="006F7BAA"/>
    <w:rsid w:val="007012AC"/>
    <w:rsid w:val="00705978"/>
    <w:rsid w:val="0072575F"/>
    <w:rsid w:val="00733C8F"/>
    <w:rsid w:val="00736F19"/>
    <w:rsid w:val="00742B28"/>
    <w:rsid w:val="0078507B"/>
    <w:rsid w:val="0079753D"/>
    <w:rsid w:val="007A086E"/>
    <w:rsid w:val="007A24D6"/>
    <w:rsid w:val="007A5663"/>
    <w:rsid w:val="007A67CA"/>
    <w:rsid w:val="007B2243"/>
    <w:rsid w:val="007C7B2F"/>
    <w:rsid w:val="007D7BC1"/>
    <w:rsid w:val="007F4B00"/>
    <w:rsid w:val="008026BD"/>
    <w:rsid w:val="00803418"/>
    <w:rsid w:val="00825275"/>
    <w:rsid w:val="00836D3A"/>
    <w:rsid w:val="0084570A"/>
    <w:rsid w:val="00854811"/>
    <w:rsid w:val="00856C64"/>
    <w:rsid w:val="008607B1"/>
    <w:rsid w:val="00861DE5"/>
    <w:rsid w:val="00867472"/>
    <w:rsid w:val="00877C5E"/>
    <w:rsid w:val="00880CD1"/>
    <w:rsid w:val="008823CB"/>
    <w:rsid w:val="00893197"/>
    <w:rsid w:val="00893502"/>
    <w:rsid w:val="008A499B"/>
    <w:rsid w:val="008B3100"/>
    <w:rsid w:val="008B3E9C"/>
    <w:rsid w:val="008B4A90"/>
    <w:rsid w:val="008C1EB2"/>
    <w:rsid w:val="008C3B2F"/>
    <w:rsid w:val="008D7892"/>
    <w:rsid w:val="008E4837"/>
    <w:rsid w:val="008E51CC"/>
    <w:rsid w:val="008F31DA"/>
    <w:rsid w:val="0090597A"/>
    <w:rsid w:val="00906A33"/>
    <w:rsid w:val="00907DB8"/>
    <w:rsid w:val="0091542A"/>
    <w:rsid w:val="009352EB"/>
    <w:rsid w:val="00940565"/>
    <w:rsid w:val="00941CDE"/>
    <w:rsid w:val="0094390A"/>
    <w:rsid w:val="009471EC"/>
    <w:rsid w:val="0096043C"/>
    <w:rsid w:val="00965091"/>
    <w:rsid w:val="00975F62"/>
    <w:rsid w:val="00986CAF"/>
    <w:rsid w:val="00994F44"/>
    <w:rsid w:val="009A5672"/>
    <w:rsid w:val="009A6DE9"/>
    <w:rsid w:val="009B0FEA"/>
    <w:rsid w:val="009B1C99"/>
    <w:rsid w:val="009B59A4"/>
    <w:rsid w:val="009D4681"/>
    <w:rsid w:val="009D64DB"/>
    <w:rsid w:val="009F37E1"/>
    <w:rsid w:val="009F44BC"/>
    <w:rsid w:val="009F5E0A"/>
    <w:rsid w:val="00A06DE3"/>
    <w:rsid w:val="00A0733B"/>
    <w:rsid w:val="00A12CCC"/>
    <w:rsid w:val="00A12FE5"/>
    <w:rsid w:val="00A20412"/>
    <w:rsid w:val="00A334CA"/>
    <w:rsid w:val="00A43385"/>
    <w:rsid w:val="00A46D03"/>
    <w:rsid w:val="00A5431C"/>
    <w:rsid w:val="00A56C27"/>
    <w:rsid w:val="00A6601D"/>
    <w:rsid w:val="00A96B17"/>
    <w:rsid w:val="00AA2197"/>
    <w:rsid w:val="00AA25D0"/>
    <w:rsid w:val="00AB5624"/>
    <w:rsid w:val="00AC46CB"/>
    <w:rsid w:val="00AC4C99"/>
    <w:rsid w:val="00AE1C49"/>
    <w:rsid w:val="00AE33A1"/>
    <w:rsid w:val="00AF701D"/>
    <w:rsid w:val="00B03C08"/>
    <w:rsid w:val="00B3142A"/>
    <w:rsid w:val="00B41EF5"/>
    <w:rsid w:val="00B42119"/>
    <w:rsid w:val="00B50E9D"/>
    <w:rsid w:val="00B57705"/>
    <w:rsid w:val="00B74DCF"/>
    <w:rsid w:val="00B81EEB"/>
    <w:rsid w:val="00B915CC"/>
    <w:rsid w:val="00B95286"/>
    <w:rsid w:val="00BA27B1"/>
    <w:rsid w:val="00BA36BD"/>
    <w:rsid w:val="00BA3EFE"/>
    <w:rsid w:val="00BA4671"/>
    <w:rsid w:val="00BA4CDF"/>
    <w:rsid w:val="00BB42FA"/>
    <w:rsid w:val="00BB4543"/>
    <w:rsid w:val="00BB633E"/>
    <w:rsid w:val="00BC04B1"/>
    <w:rsid w:val="00BC5454"/>
    <w:rsid w:val="00BC6FD0"/>
    <w:rsid w:val="00BF54E1"/>
    <w:rsid w:val="00BF58B9"/>
    <w:rsid w:val="00C04DFE"/>
    <w:rsid w:val="00C152BA"/>
    <w:rsid w:val="00C20098"/>
    <w:rsid w:val="00C2516B"/>
    <w:rsid w:val="00C37433"/>
    <w:rsid w:val="00C41609"/>
    <w:rsid w:val="00C56A37"/>
    <w:rsid w:val="00C65F8B"/>
    <w:rsid w:val="00C71D02"/>
    <w:rsid w:val="00C84F96"/>
    <w:rsid w:val="00C974FB"/>
    <w:rsid w:val="00CA1D76"/>
    <w:rsid w:val="00CA535B"/>
    <w:rsid w:val="00CB164D"/>
    <w:rsid w:val="00CB1FCA"/>
    <w:rsid w:val="00CC5EA1"/>
    <w:rsid w:val="00CD1EFE"/>
    <w:rsid w:val="00CD253B"/>
    <w:rsid w:val="00CE3573"/>
    <w:rsid w:val="00D03D34"/>
    <w:rsid w:val="00D2055A"/>
    <w:rsid w:val="00D24EBC"/>
    <w:rsid w:val="00D31D65"/>
    <w:rsid w:val="00D342F4"/>
    <w:rsid w:val="00D531B0"/>
    <w:rsid w:val="00D552DF"/>
    <w:rsid w:val="00D62464"/>
    <w:rsid w:val="00D72374"/>
    <w:rsid w:val="00D72738"/>
    <w:rsid w:val="00D73010"/>
    <w:rsid w:val="00D73492"/>
    <w:rsid w:val="00D87CDD"/>
    <w:rsid w:val="00D92B52"/>
    <w:rsid w:val="00DA0FC5"/>
    <w:rsid w:val="00DB0526"/>
    <w:rsid w:val="00DC2D7A"/>
    <w:rsid w:val="00DD3428"/>
    <w:rsid w:val="00DF3485"/>
    <w:rsid w:val="00E04807"/>
    <w:rsid w:val="00E12476"/>
    <w:rsid w:val="00E328E3"/>
    <w:rsid w:val="00E53641"/>
    <w:rsid w:val="00E828F5"/>
    <w:rsid w:val="00E96FE7"/>
    <w:rsid w:val="00EA7116"/>
    <w:rsid w:val="00EB066C"/>
    <w:rsid w:val="00ED4661"/>
    <w:rsid w:val="00EE69D5"/>
    <w:rsid w:val="00F11557"/>
    <w:rsid w:val="00F25781"/>
    <w:rsid w:val="00F46B96"/>
    <w:rsid w:val="00F471D9"/>
    <w:rsid w:val="00F545C8"/>
    <w:rsid w:val="00F65421"/>
    <w:rsid w:val="00F722B7"/>
    <w:rsid w:val="00F72D17"/>
    <w:rsid w:val="00F82AE6"/>
    <w:rsid w:val="00F95BA2"/>
    <w:rsid w:val="00FA71D0"/>
    <w:rsid w:val="00FB23DC"/>
    <w:rsid w:val="00FB7592"/>
    <w:rsid w:val="00FC61C3"/>
    <w:rsid w:val="00FC659A"/>
    <w:rsid w:val="00FD17B3"/>
    <w:rsid w:val="00F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9868"/>
  <w15:chartTrackingRefBased/>
  <w15:docId w15:val="{767DDFF6-A2B1-2E45-B2F2-BD0B6339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04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204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4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301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DA0FC5"/>
    <w:pPr>
      <w:widowControl w:val="0"/>
      <w:autoSpaceDE w:val="0"/>
      <w:autoSpaceDN w:val="0"/>
      <w:adjustRightInd w:val="0"/>
      <w:ind w:left="1080" w:hanging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A0FC5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80341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03418"/>
  </w:style>
  <w:style w:type="paragraph" w:styleId="BodyText2">
    <w:name w:val="Body Text 2"/>
    <w:basedOn w:val="Normal"/>
    <w:link w:val="BodyText2Char"/>
    <w:rsid w:val="001262D6"/>
    <w:pPr>
      <w:spacing w:after="120" w:line="48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1262D6"/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880CD1"/>
  </w:style>
  <w:style w:type="character" w:styleId="CommentReference">
    <w:name w:val="annotation reference"/>
    <w:basedOn w:val="DefaultParagraphFont"/>
    <w:uiPriority w:val="99"/>
    <w:semiHidden/>
    <w:unhideWhenUsed/>
    <w:rsid w:val="00880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C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C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C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CD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D1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15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563"/>
  </w:style>
  <w:style w:type="paragraph" w:styleId="Footer">
    <w:name w:val="footer"/>
    <w:basedOn w:val="Normal"/>
    <w:link w:val="FooterChar"/>
    <w:uiPriority w:val="99"/>
    <w:unhideWhenUsed/>
    <w:rsid w:val="001915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563"/>
  </w:style>
  <w:style w:type="character" w:styleId="FollowedHyperlink">
    <w:name w:val="FollowedHyperlink"/>
    <w:basedOn w:val="DefaultParagraphFont"/>
    <w:uiPriority w:val="99"/>
    <w:semiHidden/>
    <w:unhideWhenUsed/>
    <w:rsid w:val="0016404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342C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0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6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3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4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3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3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3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ssagreenberg.com" TargetMode="External"/><Relationship Id="rId13" Type="http://schemas.openxmlformats.org/officeDocument/2006/relationships/hyperlink" Target="https://www.academic-leader.com/topics/promotion-tenure/rethinking-productivity-in-the-era-of-covid-19/" TargetMode="External"/><Relationship Id="rId18" Type="http://schemas.openxmlformats.org/officeDocument/2006/relationships/hyperlink" Target="https://cte.unm.edu/teaching-excellence/awards-grant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rissagreenberg.com/teaching/" TargetMode="External"/><Relationship Id="rId7" Type="http://schemas.openxmlformats.org/officeDocument/2006/relationships/hyperlink" Target="mailto:marissag@unm.edu" TargetMode="External"/><Relationship Id="rId12" Type="http://schemas.openxmlformats.org/officeDocument/2006/relationships/hyperlink" Target="https://medium.com/the-sundial-acmrs/podcast-pedagogy-5185e1c1016e" TargetMode="External"/><Relationship Id="rId17" Type="http://schemas.openxmlformats.org/officeDocument/2006/relationships/hyperlink" Target="https://spark.adobe.com/page/3mgKrT1VXOD0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S_UNaVDz54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rissagreenberg.com/promiscuous-listening-a-john-milton-podcas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mdigital.co.uk/insights/case-studies/curated-image-exhibi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4324/9780367347093-RERW49-1" TargetMode="External"/><Relationship Id="rId19" Type="http://schemas.openxmlformats.org/officeDocument/2006/relationships/hyperlink" Target="https://www.qualitymatters.org/reviews-certifications/qm-certified-cour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ps.library.utoronto.ca/index.php/emdr/index" TargetMode="External"/><Relationship Id="rId14" Type="http://schemas.openxmlformats.org/officeDocument/2006/relationships/hyperlink" Target="https://www.insidehighered.com/advice/2020/02/26/academe-needs-expand-options-working-remotely-and-reconsider-what-counts-proximity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4511</Words>
  <Characters>25714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Greenberg</dc:creator>
  <cp:keywords/>
  <dc:description/>
  <cp:lastModifiedBy>Marissa Greenberg</cp:lastModifiedBy>
  <cp:revision>23</cp:revision>
  <dcterms:created xsi:type="dcterms:W3CDTF">2023-04-04T23:19:00Z</dcterms:created>
  <dcterms:modified xsi:type="dcterms:W3CDTF">2023-08-03T18:15:00Z</dcterms:modified>
</cp:coreProperties>
</file>