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5A49" w14:textId="6EBB1605" w:rsidR="00CB5269" w:rsidRPr="00905C5C" w:rsidRDefault="000D25EB" w:rsidP="00042059">
      <w:pPr>
        <w:tabs>
          <w:tab w:val="center" w:pos="721"/>
          <w:tab w:val="center" w:pos="1441"/>
          <w:tab w:val="center" w:pos="2161"/>
          <w:tab w:val="center" w:pos="4128"/>
        </w:tabs>
        <w:spacing w:after="0" w:line="240" w:lineRule="auto"/>
        <w:ind w:left="0" w:firstLine="0"/>
        <w:jc w:val="center"/>
      </w:pPr>
      <w:r w:rsidRPr="00905C5C">
        <w:rPr>
          <w:b/>
        </w:rPr>
        <w:t>Feroza Jussawalla</w:t>
      </w:r>
    </w:p>
    <w:p w14:paraId="25515E04" w14:textId="7383796D" w:rsidR="00CB5269" w:rsidRPr="00905C5C" w:rsidRDefault="000D25EB" w:rsidP="00042059">
      <w:pPr>
        <w:tabs>
          <w:tab w:val="center" w:pos="721"/>
          <w:tab w:val="center" w:pos="1441"/>
          <w:tab w:val="center" w:pos="2161"/>
          <w:tab w:val="center" w:pos="3862"/>
        </w:tabs>
        <w:spacing w:after="0" w:line="240" w:lineRule="auto"/>
        <w:ind w:left="0" w:firstLine="0"/>
        <w:jc w:val="center"/>
      </w:pPr>
      <w:r w:rsidRPr="00905C5C">
        <w:t>Professor Emerita</w:t>
      </w:r>
    </w:p>
    <w:p w14:paraId="3D907B79" w14:textId="56B326CE" w:rsidR="00CB5269" w:rsidRPr="00905C5C" w:rsidRDefault="000D25EB" w:rsidP="00042059">
      <w:pPr>
        <w:tabs>
          <w:tab w:val="center" w:pos="721"/>
          <w:tab w:val="center" w:pos="1441"/>
          <w:tab w:val="center" w:pos="2161"/>
          <w:tab w:val="center" w:pos="4003"/>
        </w:tabs>
        <w:spacing w:after="0" w:line="240" w:lineRule="auto"/>
        <w:ind w:left="0" w:firstLine="0"/>
        <w:jc w:val="center"/>
      </w:pPr>
      <w:r w:rsidRPr="00905C5C">
        <w:t>Department of English</w:t>
      </w:r>
    </w:p>
    <w:p w14:paraId="5205A747" w14:textId="5190B06A" w:rsidR="00CB5269" w:rsidRPr="00905C5C" w:rsidRDefault="000D25EB" w:rsidP="00EF1671">
      <w:pPr>
        <w:tabs>
          <w:tab w:val="center" w:pos="721"/>
          <w:tab w:val="center" w:pos="1441"/>
          <w:tab w:val="center" w:pos="2161"/>
          <w:tab w:val="center" w:pos="4168"/>
        </w:tabs>
        <w:spacing w:after="0" w:line="240" w:lineRule="auto"/>
        <w:ind w:left="0" w:firstLine="0"/>
        <w:jc w:val="center"/>
      </w:pPr>
      <w:r w:rsidRPr="00905C5C">
        <w:t xml:space="preserve">University of New Mexico </w:t>
      </w:r>
    </w:p>
    <w:p w14:paraId="4381D51E" w14:textId="6BCEE140" w:rsidR="00042059" w:rsidRPr="00905C5C" w:rsidRDefault="000D25EB" w:rsidP="00042059">
      <w:pPr>
        <w:tabs>
          <w:tab w:val="center" w:pos="721"/>
          <w:tab w:val="center" w:pos="1441"/>
          <w:tab w:val="center" w:pos="2161"/>
          <w:tab w:val="center" w:pos="2882"/>
          <w:tab w:val="center" w:pos="3602"/>
          <w:tab w:val="center" w:pos="4322"/>
          <w:tab w:val="center" w:pos="5042"/>
          <w:tab w:val="center" w:pos="6750"/>
        </w:tabs>
        <w:ind w:left="6390" w:firstLine="0"/>
      </w:pPr>
      <w:r w:rsidRPr="00905C5C">
        <w:t>1109 Richmond Dr. S.E</w:t>
      </w:r>
      <w:r w:rsidR="00042059" w:rsidRPr="00905C5C">
        <w:t xml:space="preserve"> </w:t>
      </w:r>
    </w:p>
    <w:p w14:paraId="4710F7DA" w14:textId="77777777" w:rsidR="00042059" w:rsidRPr="00F97994" w:rsidRDefault="00042059" w:rsidP="00042059">
      <w:pPr>
        <w:ind w:left="6390"/>
        <w:rPr>
          <w:lang w:val="es-ES"/>
        </w:rPr>
      </w:pPr>
      <w:r w:rsidRPr="00F97994">
        <w:rPr>
          <w:lang w:val="es-ES"/>
        </w:rPr>
        <w:t>A</w:t>
      </w:r>
      <w:r w:rsidR="000D25EB" w:rsidRPr="00F97994">
        <w:rPr>
          <w:lang w:val="es-ES"/>
        </w:rPr>
        <w:t xml:space="preserve">lbuquerque, NM 87106 </w:t>
      </w:r>
    </w:p>
    <w:p w14:paraId="435F60EA" w14:textId="77777777" w:rsidR="00042059" w:rsidRPr="00F97994" w:rsidRDefault="00000000" w:rsidP="00042059">
      <w:pPr>
        <w:ind w:left="6390"/>
        <w:rPr>
          <w:lang w:val="es-ES"/>
        </w:rPr>
      </w:pPr>
      <w:hyperlink r:id="rId6" w:history="1">
        <w:r w:rsidR="00042059" w:rsidRPr="00F97994">
          <w:rPr>
            <w:rStyle w:val="Hyperlink"/>
            <w:lang w:val="es-ES"/>
          </w:rPr>
          <w:t>fjussawa@unm.edu</w:t>
        </w:r>
      </w:hyperlink>
      <w:r w:rsidR="000D25EB" w:rsidRPr="00F97994">
        <w:rPr>
          <w:lang w:val="es-ES"/>
        </w:rPr>
        <w:t xml:space="preserve"> </w:t>
      </w:r>
    </w:p>
    <w:p w14:paraId="3D508636" w14:textId="3366AAED" w:rsidR="00042059" w:rsidRPr="00F97994" w:rsidRDefault="00000000" w:rsidP="00042059">
      <w:pPr>
        <w:ind w:left="6390"/>
        <w:rPr>
          <w:lang w:val="es-ES"/>
        </w:rPr>
      </w:pPr>
      <w:hyperlink r:id="rId7" w:history="1">
        <w:r w:rsidR="00E22F87" w:rsidRPr="00F97994">
          <w:rPr>
            <w:rStyle w:val="Hyperlink"/>
            <w:lang w:val="es-ES"/>
          </w:rPr>
          <w:t>feroza.jussawalla@gmail.com</w:t>
        </w:r>
      </w:hyperlink>
      <w:r w:rsidR="00042059" w:rsidRPr="00F97994">
        <w:rPr>
          <w:lang w:val="es-ES"/>
        </w:rPr>
        <w:t xml:space="preserve"> </w:t>
      </w:r>
    </w:p>
    <w:p w14:paraId="28115891" w14:textId="6B33CD1B" w:rsidR="00CB5269" w:rsidRPr="00905C5C" w:rsidRDefault="000D25EB" w:rsidP="00042059">
      <w:pPr>
        <w:ind w:left="6390"/>
      </w:pPr>
      <w:r w:rsidRPr="00905C5C">
        <w:t xml:space="preserve">505-903-1453  </w:t>
      </w:r>
    </w:p>
    <w:p w14:paraId="3C7F834D" w14:textId="392212E4" w:rsidR="00CB5269" w:rsidRPr="00905C5C" w:rsidRDefault="000D25EB" w:rsidP="00301044">
      <w:pPr>
        <w:pStyle w:val="Heading1"/>
      </w:pPr>
      <w:r w:rsidRPr="00905C5C">
        <w:t>Education</w:t>
      </w:r>
    </w:p>
    <w:p w14:paraId="6F5E73F6" w14:textId="6B3B842D" w:rsidR="00CB5269" w:rsidRPr="00905C5C" w:rsidRDefault="000D25EB" w:rsidP="00395A7C">
      <w:pPr>
        <w:spacing w:after="0" w:line="259" w:lineRule="auto"/>
      </w:pPr>
      <w:r w:rsidRPr="00905C5C">
        <w:t xml:space="preserve">Ph.D. (English), The University of Utah, 1983 </w:t>
      </w:r>
    </w:p>
    <w:p w14:paraId="1593913E" w14:textId="26399347" w:rsidR="00CB5269" w:rsidRPr="00905C5C" w:rsidRDefault="000D25EB" w:rsidP="00395A7C">
      <w:pPr>
        <w:tabs>
          <w:tab w:val="center" w:pos="2955"/>
        </w:tabs>
        <w:ind w:left="0" w:firstLine="0"/>
      </w:pPr>
      <w:r w:rsidRPr="00905C5C">
        <w:t xml:space="preserve">M.A.  (English), The University of Utah, 1975 </w:t>
      </w:r>
    </w:p>
    <w:p w14:paraId="5937BF14" w14:textId="1DF04952" w:rsidR="00CB5269" w:rsidRPr="00905C5C" w:rsidRDefault="000D25EB" w:rsidP="00395A7C">
      <w:pPr>
        <w:tabs>
          <w:tab w:val="center" w:pos="4669"/>
        </w:tabs>
        <w:ind w:left="0" w:firstLine="0"/>
      </w:pPr>
      <w:r w:rsidRPr="00905C5C">
        <w:t xml:space="preserve">B.A. (Honours), Osmania University College for Women, Hyderabad, India, 1973 </w:t>
      </w:r>
    </w:p>
    <w:p w14:paraId="027FAA93" w14:textId="455F9BEB" w:rsidR="00CB5269" w:rsidRPr="00905C5C" w:rsidRDefault="000D25EB" w:rsidP="00395A7C">
      <w:pPr>
        <w:tabs>
          <w:tab w:val="center" w:pos="2036"/>
        </w:tabs>
        <w:ind w:left="720" w:firstLine="0"/>
      </w:pPr>
      <w:r w:rsidRPr="00905C5C">
        <w:t xml:space="preserve">Major: English Literature </w:t>
      </w:r>
      <w:r w:rsidR="006129BC" w:rsidRPr="00905C5C">
        <w:tab/>
      </w:r>
      <w:r w:rsidR="00042059" w:rsidRPr="00905C5C">
        <w:tab/>
      </w:r>
      <w:r w:rsidRPr="00905C5C">
        <w:t xml:space="preserve">Minors: Psychology and Philosophy                 </w:t>
      </w:r>
    </w:p>
    <w:p w14:paraId="76BF88F0" w14:textId="77777777" w:rsidR="00CB5269" w:rsidRPr="00905C5C" w:rsidRDefault="000D25EB">
      <w:pPr>
        <w:spacing w:after="10" w:line="259" w:lineRule="auto"/>
        <w:ind w:left="0" w:firstLine="0"/>
      </w:pPr>
      <w:r w:rsidRPr="00905C5C">
        <w:rPr>
          <w:b/>
        </w:rPr>
        <w:t xml:space="preserve"> </w:t>
      </w:r>
    </w:p>
    <w:p w14:paraId="2CF56098" w14:textId="54680065" w:rsidR="00CB5269" w:rsidRPr="00905C5C" w:rsidRDefault="00395A7C" w:rsidP="00301044">
      <w:pPr>
        <w:pStyle w:val="Heading1"/>
      </w:pPr>
      <w:r w:rsidRPr="00905C5C">
        <w:t>Professional Appointments</w:t>
      </w:r>
    </w:p>
    <w:tbl>
      <w:tblPr>
        <w:tblStyle w:val="TableGrid"/>
        <w:tblpPr w:leftFromText="180" w:rightFromText="180" w:vertAnchor="text" w:horzAnchor="margin" w:tblpXSpec="right"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tblGrid>
      <w:tr w:rsidR="00301044" w:rsidRPr="00905C5C" w14:paraId="1736EC18" w14:textId="77777777" w:rsidTr="00590FD4">
        <w:trPr>
          <w:trHeight w:val="369"/>
        </w:trPr>
        <w:tc>
          <w:tcPr>
            <w:tcW w:w="2296" w:type="dxa"/>
          </w:tcPr>
          <w:p w14:paraId="5C32781E" w14:textId="77777777" w:rsidR="00301044" w:rsidRPr="00905C5C" w:rsidRDefault="00301044" w:rsidP="00301044">
            <w:pPr>
              <w:ind w:left="0" w:firstLine="0"/>
            </w:pPr>
            <w:r w:rsidRPr="00905C5C">
              <w:rPr>
                <w:bCs/>
              </w:rPr>
              <w:t>July 2021– present</w:t>
            </w:r>
          </w:p>
        </w:tc>
      </w:tr>
      <w:tr w:rsidR="00301044" w:rsidRPr="00905C5C" w14:paraId="38A8750C" w14:textId="77777777" w:rsidTr="00590FD4">
        <w:trPr>
          <w:trHeight w:val="307"/>
        </w:trPr>
        <w:tc>
          <w:tcPr>
            <w:tcW w:w="2296" w:type="dxa"/>
          </w:tcPr>
          <w:p w14:paraId="310C1C5A" w14:textId="77777777" w:rsidR="00301044" w:rsidRPr="00905C5C" w:rsidRDefault="00301044" w:rsidP="00301044">
            <w:pPr>
              <w:ind w:left="0" w:firstLine="0"/>
            </w:pPr>
            <w:r w:rsidRPr="00905C5C">
              <w:rPr>
                <w:bCs/>
              </w:rPr>
              <w:t>2001–2021</w:t>
            </w:r>
          </w:p>
        </w:tc>
      </w:tr>
      <w:tr w:rsidR="00301044" w:rsidRPr="00905C5C" w14:paraId="4236BB1F" w14:textId="77777777" w:rsidTr="00590FD4">
        <w:trPr>
          <w:trHeight w:val="177"/>
        </w:trPr>
        <w:tc>
          <w:tcPr>
            <w:tcW w:w="2296" w:type="dxa"/>
          </w:tcPr>
          <w:p w14:paraId="319F2AB9" w14:textId="77777777" w:rsidR="00301044" w:rsidRPr="00905C5C" w:rsidRDefault="00301044" w:rsidP="00301044">
            <w:pPr>
              <w:ind w:left="0" w:firstLine="0"/>
            </w:pPr>
            <w:r w:rsidRPr="00905C5C">
              <w:rPr>
                <w:bCs/>
                <w:iCs/>
              </w:rPr>
              <w:t>2014</w:t>
            </w:r>
          </w:p>
        </w:tc>
      </w:tr>
      <w:tr w:rsidR="00301044" w:rsidRPr="00905C5C" w14:paraId="72F49120" w14:textId="77777777" w:rsidTr="00590FD4">
        <w:trPr>
          <w:trHeight w:val="602"/>
        </w:trPr>
        <w:tc>
          <w:tcPr>
            <w:tcW w:w="2296" w:type="dxa"/>
          </w:tcPr>
          <w:p w14:paraId="48B56BC7" w14:textId="77777777" w:rsidR="00301044" w:rsidRPr="00905C5C" w:rsidRDefault="00301044" w:rsidP="00301044">
            <w:pPr>
              <w:ind w:left="0" w:firstLine="0"/>
            </w:pPr>
          </w:p>
        </w:tc>
      </w:tr>
      <w:tr w:rsidR="00301044" w:rsidRPr="00905C5C" w14:paraId="10ECFBFA" w14:textId="77777777" w:rsidTr="00590FD4">
        <w:trPr>
          <w:trHeight w:val="307"/>
        </w:trPr>
        <w:tc>
          <w:tcPr>
            <w:tcW w:w="2296" w:type="dxa"/>
          </w:tcPr>
          <w:p w14:paraId="2B705EAE" w14:textId="77777777" w:rsidR="00301044" w:rsidRPr="00905C5C" w:rsidRDefault="00301044" w:rsidP="00301044">
            <w:pPr>
              <w:ind w:left="0" w:firstLine="0"/>
            </w:pPr>
            <w:r w:rsidRPr="00905C5C">
              <w:t>1998–2001</w:t>
            </w:r>
          </w:p>
        </w:tc>
      </w:tr>
      <w:tr w:rsidR="00301044" w:rsidRPr="00905C5C" w14:paraId="7204B4C1" w14:textId="77777777" w:rsidTr="00590FD4">
        <w:trPr>
          <w:trHeight w:val="307"/>
        </w:trPr>
        <w:tc>
          <w:tcPr>
            <w:tcW w:w="2296" w:type="dxa"/>
          </w:tcPr>
          <w:p w14:paraId="6E8B5339" w14:textId="77777777" w:rsidR="00301044" w:rsidRPr="00905C5C" w:rsidRDefault="00301044" w:rsidP="00301044">
            <w:pPr>
              <w:ind w:left="0" w:firstLine="0"/>
            </w:pPr>
            <w:r w:rsidRPr="00905C5C">
              <w:t xml:space="preserve">1990–l998  </w:t>
            </w:r>
          </w:p>
        </w:tc>
      </w:tr>
      <w:tr w:rsidR="00301044" w:rsidRPr="00905C5C" w14:paraId="7B2AD99A" w14:textId="77777777" w:rsidTr="00590FD4">
        <w:trPr>
          <w:trHeight w:val="307"/>
        </w:trPr>
        <w:tc>
          <w:tcPr>
            <w:tcW w:w="2296" w:type="dxa"/>
          </w:tcPr>
          <w:p w14:paraId="3997447A" w14:textId="77777777" w:rsidR="00301044" w:rsidRPr="00905C5C" w:rsidRDefault="00301044" w:rsidP="00301044">
            <w:pPr>
              <w:ind w:left="0" w:firstLine="0"/>
            </w:pPr>
            <w:r w:rsidRPr="00905C5C">
              <w:t>1983–1990</w:t>
            </w:r>
          </w:p>
        </w:tc>
      </w:tr>
      <w:tr w:rsidR="00301044" w:rsidRPr="00905C5C" w14:paraId="10D0FF0A" w14:textId="77777777" w:rsidTr="00590FD4">
        <w:trPr>
          <w:trHeight w:val="307"/>
        </w:trPr>
        <w:tc>
          <w:tcPr>
            <w:tcW w:w="2296" w:type="dxa"/>
          </w:tcPr>
          <w:p w14:paraId="35EAEE9E" w14:textId="77777777" w:rsidR="00301044" w:rsidRPr="00905C5C" w:rsidRDefault="00301044" w:rsidP="00301044">
            <w:pPr>
              <w:ind w:left="0" w:firstLine="0"/>
            </w:pPr>
            <w:r w:rsidRPr="00905C5C">
              <w:t>1980–1983</w:t>
            </w:r>
          </w:p>
        </w:tc>
      </w:tr>
      <w:tr w:rsidR="00301044" w:rsidRPr="00905C5C" w14:paraId="4CFE5825" w14:textId="77777777" w:rsidTr="00590FD4">
        <w:trPr>
          <w:trHeight w:val="307"/>
        </w:trPr>
        <w:tc>
          <w:tcPr>
            <w:tcW w:w="2296" w:type="dxa"/>
          </w:tcPr>
          <w:p w14:paraId="3CD4DBBB" w14:textId="77777777" w:rsidR="00301044" w:rsidRPr="00905C5C" w:rsidRDefault="00301044" w:rsidP="00301044">
            <w:pPr>
              <w:ind w:left="0" w:firstLine="0"/>
            </w:pPr>
          </w:p>
        </w:tc>
      </w:tr>
      <w:tr w:rsidR="00301044" w:rsidRPr="00905C5C" w14:paraId="0E0AC95C" w14:textId="77777777" w:rsidTr="00590FD4">
        <w:trPr>
          <w:trHeight w:val="316"/>
        </w:trPr>
        <w:tc>
          <w:tcPr>
            <w:tcW w:w="2296" w:type="dxa"/>
          </w:tcPr>
          <w:p w14:paraId="54885AA8" w14:textId="77777777" w:rsidR="00301044" w:rsidRPr="00905C5C" w:rsidRDefault="00301044" w:rsidP="00301044">
            <w:pPr>
              <w:ind w:left="0" w:firstLine="0"/>
            </w:pPr>
          </w:p>
        </w:tc>
      </w:tr>
      <w:tr w:rsidR="00301044" w:rsidRPr="00905C5C" w14:paraId="54A056E9" w14:textId="77777777" w:rsidTr="00590FD4">
        <w:trPr>
          <w:trHeight w:val="307"/>
        </w:trPr>
        <w:tc>
          <w:tcPr>
            <w:tcW w:w="2296" w:type="dxa"/>
          </w:tcPr>
          <w:p w14:paraId="4EDB783B" w14:textId="77777777" w:rsidR="00301044" w:rsidRPr="00905C5C" w:rsidRDefault="00301044" w:rsidP="00301044">
            <w:pPr>
              <w:ind w:left="0" w:firstLine="0"/>
            </w:pPr>
            <w:r w:rsidRPr="00905C5C">
              <w:t>1974-1979</w:t>
            </w:r>
          </w:p>
        </w:tc>
      </w:tr>
      <w:tr w:rsidR="005A405B" w:rsidRPr="00905C5C" w14:paraId="2552219C" w14:textId="77777777" w:rsidTr="00590FD4">
        <w:trPr>
          <w:trHeight w:val="307"/>
        </w:trPr>
        <w:tc>
          <w:tcPr>
            <w:tcW w:w="2296" w:type="dxa"/>
          </w:tcPr>
          <w:p w14:paraId="48EF746C" w14:textId="77777777" w:rsidR="005A405B" w:rsidRPr="00905C5C" w:rsidRDefault="005A405B" w:rsidP="00301044">
            <w:pPr>
              <w:ind w:left="0" w:firstLine="0"/>
            </w:pPr>
          </w:p>
        </w:tc>
      </w:tr>
    </w:tbl>
    <w:p w14:paraId="2C20383C" w14:textId="77777777" w:rsidR="00CB5269" w:rsidRPr="00905C5C" w:rsidRDefault="000D25EB" w:rsidP="00395A7C">
      <w:r w:rsidRPr="00905C5C">
        <w:t xml:space="preserve">University of New Mexico: </w:t>
      </w:r>
    </w:p>
    <w:p w14:paraId="51F9D32D" w14:textId="2EB446AA" w:rsidR="00042059" w:rsidRPr="00905C5C" w:rsidRDefault="007309B9" w:rsidP="00395A7C">
      <w:pPr>
        <w:spacing w:after="0" w:line="259" w:lineRule="auto"/>
        <w:ind w:left="720" w:firstLine="0"/>
        <w:rPr>
          <w:bCs/>
        </w:rPr>
      </w:pPr>
      <w:r w:rsidRPr="00905C5C">
        <w:rPr>
          <w:bCs/>
        </w:rPr>
        <w:t xml:space="preserve">Professor Emerita </w:t>
      </w:r>
    </w:p>
    <w:p w14:paraId="61D1295E" w14:textId="2B1057F9" w:rsidR="00CB5269" w:rsidRPr="00905C5C" w:rsidRDefault="000D25EB" w:rsidP="00395A7C">
      <w:pPr>
        <w:spacing w:after="0" w:line="259" w:lineRule="auto"/>
        <w:ind w:left="720"/>
        <w:rPr>
          <w:bCs/>
        </w:rPr>
      </w:pPr>
      <w:r w:rsidRPr="00905C5C">
        <w:rPr>
          <w:bCs/>
        </w:rPr>
        <w:t>Professor</w:t>
      </w:r>
      <w:r w:rsidR="00042059" w:rsidRPr="00905C5C">
        <w:rPr>
          <w:bCs/>
        </w:rPr>
        <w:tab/>
      </w:r>
      <w:r w:rsidRPr="00905C5C">
        <w:rPr>
          <w:bCs/>
        </w:rPr>
        <w:t xml:space="preserve"> </w:t>
      </w:r>
    </w:p>
    <w:p w14:paraId="302CD7D6" w14:textId="20EF1D42" w:rsidR="00CB5269" w:rsidRPr="00905C5C" w:rsidRDefault="00206C7B" w:rsidP="00395A7C">
      <w:pPr>
        <w:spacing w:after="0" w:line="259" w:lineRule="auto"/>
        <w:ind w:left="720"/>
        <w:rPr>
          <w:bCs/>
          <w:iCs/>
        </w:rPr>
      </w:pPr>
      <w:r w:rsidRPr="00905C5C">
        <w:rPr>
          <w:bCs/>
          <w:iCs/>
        </w:rPr>
        <w:t>Alumni Teaching Award</w:t>
      </w:r>
      <w:r w:rsidRPr="00905C5C">
        <w:rPr>
          <w:bCs/>
          <w:i/>
        </w:rPr>
        <w:t xml:space="preserve"> </w:t>
      </w:r>
      <w:r w:rsidRPr="00905C5C">
        <w:rPr>
          <w:bCs/>
          <w:iCs/>
        </w:rPr>
        <w:t>- University of New Mexico</w:t>
      </w:r>
    </w:p>
    <w:p w14:paraId="10423164" w14:textId="77777777" w:rsidR="00722771" w:rsidRPr="00905C5C" w:rsidRDefault="00722771" w:rsidP="00395A7C">
      <w:pPr>
        <w:spacing w:after="0" w:line="259" w:lineRule="auto"/>
        <w:ind w:left="1430" w:firstLine="10"/>
        <w:rPr>
          <w:bCs/>
        </w:rPr>
      </w:pPr>
    </w:p>
    <w:p w14:paraId="4360FAAB" w14:textId="77777777" w:rsidR="00CB5269" w:rsidRPr="00905C5C" w:rsidRDefault="000D25EB" w:rsidP="00395A7C">
      <w:r w:rsidRPr="00905C5C">
        <w:t xml:space="preserve">University of Texas, El Paso: </w:t>
      </w:r>
    </w:p>
    <w:p w14:paraId="62109F70" w14:textId="77777777" w:rsidR="00395A7C" w:rsidRPr="00905C5C" w:rsidRDefault="000D25EB" w:rsidP="00395A7C">
      <w:pPr>
        <w:spacing w:after="0" w:line="259" w:lineRule="auto"/>
        <w:ind w:left="720" w:firstLine="0"/>
      </w:pPr>
      <w:r w:rsidRPr="00905C5C">
        <w:t>Professor</w:t>
      </w:r>
    </w:p>
    <w:p w14:paraId="3BE48A4C" w14:textId="77777777" w:rsidR="00395A7C" w:rsidRPr="00905C5C" w:rsidRDefault="000D25EB" w:rsidP="00395A7C">
      <w:pPr>
        <w:spacing w:after="0" w:line="259" w:lineRule="auto"/>
        <w:ind w:left="720" w:firstLine="0"/>
      </w:pPr>
      <w:r w:rsidRPr="00905C5C">
        <w:t>Associate Professor of Engli</w:t>
      </w:r>
      <w:r w:rsidR="00395A7C" w:rsidRPr="00905C5C">
        <w:t>sh</w:t>
      </w:r>
    </w:p>
    <w:p w14:paraId="7EF1893F" w14:textId="77777777" w:rsidR="00395A7C" w:rsidRPr="00905C5C" w:rsidRDefault="000D25EB" w:rsidP="00395A7C">
      <w:pPr>
        <w:spacing w:after="0" w:line="259" w:lineRule="auto"/>
        <w:ind w:left="720" w:firstLine="0"/>
      </w:pPr>
      <w:r w:rsidRPr="00905C5C">
        <w:t>Assistant Professor</w:t>
      </w:r>
    </w:p>
    <w:p w14:paraId="3253BE9B" w14:textId="2D786619" w:rsidR="00CB5269" w:rsidRPr="00905C5C" w:rsidRDefault="000D25EB" w:rsidP="00395A7C">
      <w:pPr>
        <w:spacing w:after="0" w:line="259" w:lineRule="auto"/>
        <w:ind w:left="720" w:firstLine="0"/>
      </w:pPr>
      <w:r w:rsidRPr="00905C5C">
        <w:t>Lecturer</w:t>
      </w:r>
      <w:r w:rsidR="00722771" w:rsidRPr="00905C5C">
        <w:t xml:space="preserve"> </w:t>
      </w:r>
    </w:p>
    <w:p w14:paraId="51C404A4" w14:textId="77777777" w:rsidR="00CB5269" w:rsidRPr="00905C5C" w:rsidRDefault="000D25EB">
      <w:pPr>
        <w:spacing w:after="0" w:line="259" w:lineRule="auto"/>
        <w:ind w:left="0" w:firstLine="0"/>
      </w:pPr>
      <w:r w:rsidRPr="00905C5C">
        <w:t xml:space="preserve"> </w:t>
      </w:r>
    </w:p>
    <w:p w14:paraId="48190E1E" w14:textId="258E7DF3" w:rsidR="009D5788" w:rsidRPr="00905C5C" w:rsidRDefault="000D25EB" w:rsidP="00395A7C">
      <w:r w:rsidRPr="00905C5C">
        <w:t xml:space="preserve">University of Utah: </w:t>
      </w:r>
    </w:p>
    <w:p w14:paraId="1D518DB1" w14:textId="77777777" w:rsidR="006129BC" w:rsidRPr="00905C5C" w:rsidRDefault="000D25EB" w:rsidP="00FD5EBC">
      <w:pPr>
        <w:ind w:left="730"/>
      </w:pPr>
      <w:r w:rsidRPr="00905C5C">
        <w:t>Graduate Teaching Fellow</w:t>
      </w:r>
    </w:p>
    <w:p w14:paraId="2B6A8BE3" w14:textId="77777777" w:rsidR="00590FD4" w:rsidRDefault="00590FD4" w:rsidP="00590FD4"/>
    <w:p w14:paraId="5D1E82FD" w14:textId="4F12BAF3" w:rsidR="00590FD4" w:rsidRDefault="004971A6" w:rsidP="004971A6">
      <w:pPr>
        <w:pStyle w:val="Heading1"/>
      </w:pPr>
      <w:r>
        <w:t>Narrative Overview</w:t>
      </w:r>
    </w:p>
    <w:p w14:paraId="3EE9EAA7" w14:textId="441EE6BF" w:rsidR="004971A6" w:rsidRPr="004971A6" w:rsidRDefault="004971A6" w:rsidP="004971A6">
      <w:pPr>
        <w:spacing w:after="120" w:line="247" w:lineRule="auto"/>
        <w:ind w:left="14" w:hanging="14"/>
      </w:pPr>
      <w:bookmarkStart w:id="0" w:name="_Hlk95992513"/>
      <w:bookmarkStart w:id="1" w:name="_Hlk95992378"/>
      <w:r w:rsidRPr="004971A6">
        <w:rPr>
          <w:lang w:bidi="ar-SA"/>
        </w:rPr>
        <w:t xml:space="preserve">In the course of an academic career </w:t>
      </w:r>
      <w:r w:rsidR="005A405B">
        <w:rPr>
          <w:lang w:bidi="ar-SA"/>
        </w:rPr>
        <w:t>s</w:t>
      </w:r>
      <w:r w:rsidRPr="004971A6">
        <w:rPr>
          <w:lang w:bidi="ar-SA"/>
        </w:rPr>
        <w:t xml:space="preserve">panning nearly half a century, I have been at the forefront of field of Postcolonial Literatures. </w:t>
      </w:r>
      <w:r w:rsidR="00BC42C8">
        <w:rPr>
          <w:lang w:bidi="ar-SA"/>
        </w:rPr>
        <w:t>My dissertation</w:t>
      </w:r>
      <w:r w:rsidR="00FE7784">
        <w:rPr>
          <w:lang w:bidi="ar-SA"/>
        </w:rPr>
        <w:t>, published by Peter Lang as</w:t>
      </w:r>
      <w:r w:rsidR="00BC42C8">
        <w:rPr>
          <w:lang w:bidi="ar-SA"/>
        </w:rPr>
        <w:t xml:space="preserve"> </w:t>
      </w:r>
      <w:r w:rsidR="00933416" w:rsidRPr="00FE7784">
        <w:rPr>
          <w:i/>
          <w:iCs/>
          <w:lang w:bidi="ar-SA"/>
        </w:rPr>
        <w:t xml:space="preserve">Family Quarrels: Towards a Criticism of Indian </w:t>
      </w:r>
      <w:r w:rsidR="00FE7784" w:rsidRPr="00FE7784">
        <w:rPr>
          <w:i/>
          <w:iCs/>
          <w:lang w:bidi="ar-SA"/>
        </w:rPr>
        <w:t>Writing</w:t>
      </w:r>
      <w:r w:rsidR="00933416" w:rsidRPr="00FE7784">
        <w:rPr>
          <w:i/>
          <w:iCs/>
          <w:lang w:bidi="ar-SA"/>
        </w:rPr>
        <w:t xml:space="preserve"> in English</w:t>
      </w:r>
      <w:r w:rsidR="00933416">
        <w:rPr>
          <w:lang w:bidi="ar-SA"/>
        </w:rPr>
        <w:t xml:space="preserve">, as far back as 1984, was probably the first full-length work on Postcolonial </w:t>
      </w:r>
      <w:r w:rsidR="00454D3E">
        <w:rPr>
          <w:lang w:bidi="ar-SA"/>
        </w:rPr>
        <w:t>L</w:t>
      </w:r>
      <w:r w:rsidR="00933416">
        <w:rPr>
          <w:lang w:bidi="ar-SA"/>
        </w:rPr>
        <w:t>iteratures</w:t>
      </w:r>
      <w:r w:rsidR="00FE7784">
        <w:rPr>
          <w:lang w:bidi="ar-SA"/>
        </w:rPr>
        <w:t xml:space="preserve">. </w:t>
      </w:r>
      <w:r w:rsidR="00B4088D" w:rsidRPr="004971A6">
        <w:t>I have done foundational work in the development of literatures written in English by writers from countries newly independent from colonialism, such as India, Kenya, Nigeria, and others. Starting with my dissertation, which was one of the first in a yet-unknown and unrecognized field, then known only as “Commonwealth Literatures,” I traced the critical criteria necessary for evaluating a literature written in English by individuals for whom English was their first language, though not their mother tongue.</w:t>
      </w:r>
      <w:r w:rsidR="00B4088D">
        <w:t xml:space="preserve"> </w:t>
      </w:r>
      <w:r w:rsidR="00844B63">
        <w:rPr>
          <w:lang w:bidi="ar-SA"/>
        </w:rPr>
        <w:t xml:space="preserve">I have consistently worked on Indian writing in English both as Commonwealth literature and as Postcolonial literature. </w:t>
      </w:r>
      <w:r w:rsidR="00747374">
        <w:rPr>
          <w:lang w:bidi="ar-SA"/>
        </w:rPr>
        <w:t xml:space="preserve">I </w:t>
      </w:r>
      <w:r w:rsidR="00F75F67">
        <w:rPr>
          <w:lang w:bidi="ar-SA"/>
        </w:rPr>
        <w:t xml:space="preserve">was the first to bring postcolonial approaches to a study of D. H. Lawrence by presenting this idea at the D. H. Lawrence Symposium in Sydney, Australia, 2011. </w:t>
      </w:r>
      <w:r w:rsidRPr="006D28A6">
        <w:rPr>
          <w:lang w:bidi="ar-SA"/>
        </w:rPr>
        <w:t xml:space="preserve">I have edited or co-edited six books and seven special issues of academic journals, published two books, two </w:t>
      </w:r>
      <w:r w:rsidRPr="006D28A6">
        <w:rPr>
          <w:lang w:bidi="ar-SA"/>
        </w:rPr>
        <w:lastRenderedPageBreak/>
        <w:t>monographs, twenty peer-reviewed articles, thirty-</w:t>
      </w:r>
      <w:r w:rsidR="006D28A6" w:rsidRPr="006D28A6">
        <w:rPr>
          <w:lang w:bidi="ar-SA"/>
        </w:rPr>
        <w:t>eight</w:t>
      </w:r>
      <w:r w:rsidRPr="006D28A6">
        <w:rPr>
          <w:lang w:bidi="ar-SA"/>
        </w:rPr>
        <w:t xml:space="preserve"> chapters in edited volumes, and thirty-two scholarly book reviews and participated in well over 100 conference panels.</w:t>
      </w:r>
      <w:r w:rsidRPr="004971A6">
        <w:rPr>
          <w:lang w:bidi="ar-SA"/>
        </w:rPr>
        <w:t xml:space="preserve"> This activity has accelerated since 2019, with multiple articles </w:t>
      </w:r>
      <w:r w:rsidR="00756B57">
        <w:rPr>
          <w:lang w:bidi="ar-SA"/>
        </w:rPr>
        <w:t>and</w:t>
      </w:r>
      <w:r w:rsidRPr="004971A6">
        <w:rPr>
          <w:lang w:bidi="ar-SA"/>
        </w:rPr>
        <w:t xml:space="preserve"> edited volume</w:t>
      </w:r>
      <w:r w:rsidR="00756B57">
        <w:rPr>
          <w:lang w:bidi="ar-SA"/>
        </w:rPr>
        <w:t>s</w:t>
      </w:r>
      <w:r w:rsidRPr="004971A6">
        <w:rPr>
          <w:lang w:bidi="ar-SA"/>
        </w:rPr>
        <w:t xml:space="preserve"> and a special </w:t>
      </w:r>
      <w:r w:rsidR="00756B57">
        <w:rPr>
          <w:lang w:bidi="ar-SA"/>
        </w:rPr>
        <w:t xml:space="preserve">issue of the </w:t>
      </w:r>
      <w:r w:rsidR="00756B57">
        <w:rPr>
          <w:i/>
          <w:iCs/>
          <w:lang w:bidi="ar-SA"/>
        </w:rPr>
        <w:t xml:space="preserve">Women’s Studies </w:t>
      </w:r>
      <w:r w:rsidR="00756B57">
        <w:t>journal. I have done</w:t>
      </w:r>
      <w:r w:rsidRPr="004971A6">
        <w:rPr>
          <w:lang w:bidi="ar-SA"/>
        </w:rPr>
        <w:t xml:space="preserve"> numerous online presentations, lectures and other events</w:t>
      </w:r>
      <w:r w:rsidR="00AB2959">
        <w:rPr>
          <w:lang w:bidi="ar-SA"/>
        </w:rPr>
        <w:t xml:space="preserve"> consistently through the COVID time to the present</w:t>
      </w:r>
      <w:r w:rsidRPr="004971A6">
        <w:rPr>
          <w:lang w:bidi="ar-SA"/>
        </w:rPr>
        <w:t xml:space="preserve">. My current research focuses on </w:t>
      </w:r>
      <w:r w:rsidRPr="004971A6">
        <w:t xml:space="preserve">Muslim Women’s writing and Middle Eastern refugee women’s writing, building on the significant body of scholarship I have produced on postcolonial literatures. </w:t>
      </w:r>
    </w:p>
    <w:bookmarkEnd w:id="0"/>
    <w:p w14:paraId="2EDBEDD3" w14:textId="0E9C81BC" w:rsidR="004971A6" w:rsidRPr="004971A6" w:rsidRDefault="004971A6" w:rsidP="004971A6">
      <w:pPr>
        <w:spacing w:after="120" w:line="247" w:lineRule="auto"/>
        <w:ind w:left="14" w:hanging="14"/>
      </w:pPr>
      <w:r w:rsidRPr="004971A6">
        <w:t xml:space="preserve">My proudest contribution to both the field and the institutions at which I have taught has been to introduce diversity of perspectives in the interpretations and scholarship of these literatures and to introduce them to the curriculum of institutions where they had long been overlooked. As a woman of color working in the academy, I strove to bring my knowledge and appreciation of literatures from around the world to my students and readers, as also to show the cousinship of experience between </w:t>
      </w:r>
      <w:r w:rsidR="004C65AA">
        <w:t>postcolonial peoples</w:t>
      </w:r>
      <w:r w:rsidRPr="004971A6">
        <w:t xml:space="preserve"> and U.S. ethnic minorities, particularly Chicano/Latino writers.</w:t>
      </w:r>
    </w:p>
    <w:p w14:paraId="463F735F" w14:textId="77777777" w:rsidR="004971A6" w:rsidRPr="004971A6" w:rsidRDefault="004971A6" w:rsidP="004971A6">
      <w:pPr>
        <w:spacing w:after="120" w:line="247" w:lineRule="auto"/>
        <w:ind w:left="14" w:hanging="14"/>
      </w:pPr>
      <w:r w:rsidRPr="004971A6">
        <w:t>I have been involved in the field of Postcolonial Literatures since its origins at Frederic Jameson’s 1984 conference, “Third World Literature in an Era of Multinational Capitalism, producing a co-edited book of interviews with such luminaries as Ngugi wa Thiong’o, Raja Rao, Chinua Achebe, Sam Selvon, Rudolfo Anaya, Rolando Hinojosa and Sandra Cisneros, many of which have been widely reproduced. This book has become a seminal resource for the teaching, criticism, and understanding of literatures written in English, by authors from non-English speaking countries.</w:t>
      </w:r>
    </w:p>
    <w:p w14:paraId="0B39D470" w14:textId="59CFF84D" w:rsidR="004971A6" w:rsidRPr="004971A6" w:rsidRDefault="004971A6" w:rsidP="004971A6">
      <w:pPr>
        <w:spacing w:after="120" w:line="247" w:lineRule="auto"/>
        <w:ind w:left="14" w:hanging="14"/>
      </w:pPr>
      <w:r w:rsidRPr="004971A6">
        <w:t xml:space="preserve">From then on, I have pursued a descriptive and archival, rather than theoretical, approach to Postcolonial Literatures. I edited a collection of interviews with V.S. Naipaul, </w:t>
      </w:r>
      <w:r w:rsidRPr="004971A6">
        <w:rPr>
          <w:i/>
        </w:rPr>
        <w:t>Conversations with V.S. Naipaul</w:t>
      </w:r>
      <w:r w:rsidRPr="004971A6">
        <w:t xml:space="preserve"> (Mississippi, 1997), which has been translated into French.</w:t>
      </w:r>
    </w:p>
    <w:p w14:paraId="449786C2" w14:textId="77777777" w:rsidR="004971A6" w:rsidRPr="004971A6" w:rsidRDefault="004971A6" w:rsidP="004971A6">
      <w:pPr>
        <w:spacing w:after="120" w:line="247" w:lineRule="auto"/>
        <w:ind w:left="14" w:hanging="14"/>
      </w:pPr>
      <w:r w:rsidRPr="004971A6">
        <w:t xml:space="preserve">Since 2001, I have worked actively to introduce Postcolonial Literatures in the curriculum at the University of New Mexico, most recently into its Global Diversity curriculum. I have offered perhaps the first graduate seminars on Postcolonial theory, and created the English 479/579, Postcolonial literature course. I have been very active in serving on graduate studies committee from literature as well as Creative Writing, whose students are always interested in Postcolonial novels that top the New York Times bestseller lists. </w:t>
      </w:r>
    </w:p>
    <w:p w14:paraId="0419918E" w14:textId="59E9CD47" w:rsidR="004971A6" w:rsidRPr="004971A6" w:rsidRDefault="004971A6" w:rsidP="004971A6">
      <w:pPr>
        <w:spacing w:after="120" w:line="247" w:lineRule="auto"/>
        <w:ind w:left="14" w:hanging="14"/>
      </w:pPr>
      <w:r w:rsidRPr="004971A6">
        <w:t xml:space="preserve">Most recently, I have focused on Muslim women’s writing from across the Middle East and South Asia. Since 2016, I have proposed seminars at the ACLA on this topic which have resulted in co-edited collections from Routledge. </w:t>
      </w:r>
      <w:r w:rsidRPr="004971A6">
        <w:rPr>
          <w:i/>
        </w:rPr>
        <w:t xml:space="preserve">Memory, Voice and Identity: Muslim Women’s Writing from Across the Middle East, </w:t>
      </w:r>
      <w:r w:rsidRPr="004971A6">
        <w:t xml:space="preserve">(Routledge, 2021) and </w:t>
      </w:r>
      <w:r w:rsidRPr="004971A6">
        <w:rPr>
          <w:i/>
        </w:rPr>
        <w:t xml:space="preserve">Muslim Women’s Writing from </w:t>
      </w:r>
      <w:r w:rsidR="001F49FD">
        <w:rPr>
          <w:i/>
        </w:rPr>
        <w:t xml:space="preserve">across </w:t>
      </w:r>
      <w:r w:rsidRPr="004971A6">
        <w:rPr>
          <w:i/>
        </w:rPr>
        <w:t>South and South East Asia</w:t>
      </w:r>
      <w:r w:rsidRPr="004971A6">
        <w:rPr>
          <w:iCs/>
        </w:rPr>
        <w:t xml:space="preserve"> (Ro</w:t>
      </w:r>
      <w:r w:rsidRPr="004971A6">
        <w:t>utledge</w:t>
      </w:r>
      <w:r w:rsidR="00B26E0E">
        <w:t xml:space="preserve"> </w:t>
      </w:r>
      <w:r w:rsidR="001F49FD">
        <w:t>2023</w:t>
      </w:r>
      <w:r w:rsidRPr="00C53CB8">
        <w:t>).  I co-edit</w:t>
      </w:r>
      <w:r w:rsidR="00C53CB8" w:rsidRPr="00C53CB8">
        <w:t>ed</w:t>
      </w:r>
      <w:r w:rsidRPr="00C53CB8">
        <w:t xml:space="preserve"> a special issue of the journal </w:t>
      </w:r>
      <w:r w:rsidRPr="00C53CB8">
        <w:rPr>
          <w:i/>
        </w:rPr>
        <w:t>Women’s Studies</w:t>
      </w:r>
      <w:r w:rsidRPr="00C53CB8">
        <w:t xml:space="preserve"> on this same topic. In these projects, I collaborated with my one-time graduate student and now colleague Dr. Doaa Omran. I also co-edited </w:t>
      </w:r>
      <w:r w:rsidRPr="00C53CB8">
        <w:rPr>
          <w:i/>
        </w:rPr>
        <w:t>Emerging South Asian Women Writers</w:t>
      </w:r>
      <w:r w:rsidRPr="00C53CB8">
        <w:t xml:space="preserve"> (Peter Lang, 2017)</w:t>
      </w:r>
      <w:r w:rsidRPr="004971A6">
        <w:t xml:space="preserve"> with another former graduate student, Dr. Deborah Weagel. These opportunities to mentor, support, and collaborate with a rising generation of scholars has been particularly inspiring.</w:t>
      </w:r>
    </w:p>
    <w:p w14:paraId="63F1963A" w14:textId="14A13C37" w:rsidR="004971A6" w:rsidRDefault="004971A6" w:rsidP="004971A6">
      <w:pPr>
        <w:spacing w:after="120" w:line="247" w:lineRule="auto"/>
        <w:ind w:left="14" w:hanging="14"/>
      </w:pPr>
      <w:r w:rsidRPr="004971A6">
        <w:t xml:space="preserve">As a leading scholar in a rapidly growing field, I have also been committed to service work. I have been active in the MLA Delegate Assembly and </w:t>
      </w:r>
      <w:r w:rsidR="00395F76" w:rsidRPr="008A63C9">
        <w:t>was the</w:t>
      </w:r>
      <w:r w:rsidRPr="008A63C9">
        <w:t xml:space="preserve"> Chair of the Delegate Assembly Organizing Committee, </w:t>
      </w:r>
      <w:r w:rsidR="00395F76" w:rsidRPr="008A63C9">
        <w:t>2022–2023</w:t>
      </w:r>
      <w:r w:rsidRPr="008A63C9">
        <w:t xml:space="preserve">. In 2022, I </w:t>
      </w:r>
      <w:r w:rsidR="00395F76" w:rsidRPr="008A63C9">
        <w:t>chaired</w:t>
      </w:r>
      <w:r w:rsidRPr="008A63C9">
        <w:t xml:space="preserve"> the conference of the South Asian </w:t>
      </w:r>
      <w:r w:rsidRPr="008A63C9">
        <w:lastRenderedPageBreak/>
        <w:t>Literature Association, an organization with which I have been involved since I was a graduate student</w:t>
      </w:r>
      <w:r w:rsidRPr="004971A6">
        <w:t>. I helped found the now very active South Asian Literature Association Conference, as well as their journal and have been active also in the MLA, the RMMLA, the ACLA, and the D.H. Lawrence Society.</w:t>
      </w:r>
    </w:p>
    <w:bookmarkEnd w:id="1"/>
    <w:p w14:paraId="544DEFE8" w14:textId="1129DB81" w:rsidR="00CB5269" w:rsidRDefault="000D25EB" w:rsidP="004971A6">
      <w:r w:rsidRPr="00905C5C">
        <w:t xml:space="preserve"> </w:t>
      </w:r>
      <w:r w:rsidRPr="00905C5C">
        <w:rPr>
          <w:b/>
        </w:rPr>
        <w:t>Grants</w:t>
      </w:r>
      <w:r w:rsidR="00166B5E">
        <w:rPr>
          <w:b/>
        </w:rPr>
        <w:t xml:space="preserve"> and Awards</w:t>
      </w:r>
      <w:r w:rsidRPr="00905C5C">
        <w:rPr>
          <w:b/>
        </w:rPr>
        <w:t xml:space="preserve">: </w:t>
      </w: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7910"/>
      </w:tblGrid>
      <w:tr w:rsidR="00FF0D1F" w14:paraId="4207ED4B" w14:textId="77777777" w:rsidTr="004971A6">
        <w:tc>
          <w:tcPr>
            <w:tcW w:w="1445" w:type="dxa"/>
          </w:tcPr>
          <w:p w14:paraId="236CDF69" w14:textId="0500D582" w:rsidR="00FF0D1F" w:rsidRDefault="00FF0D1F" w:rsidP="004971A6">
            <w:pPr>
              <w:spacing w:after="0" w:line="259" w:lineRule="auto"/>
              <w:ind w:left="0" w:firstLine="0"/>
            </w:pPr>
            <w:r>
              <w:t>2023</w:t>
            </w:r>
          </w:p>
        </w:tc>
        <w:tc>
          <w:tcPr>
            <w:tcW w:w="7910" w:type="dxa"/>
          </w:tcPr>
          <w:p w14:paraId="22C38667" w14:textId="0FEB1A1A" w:rsidR="00FF0D1F" w:rsidRDefault="00FF0D1F" w:rsidP="004971A6">
            <w:pPr>
              <w:spacing w:after="0" w:line="259" w:lineRule="auto"/>
              <w:ind w:left="0" w:firstLine="0"/>
            </w:pPr>
            <w:r>
              <w:t>Chief Guest/Invited Keynote Speaker</w:t>
            </w:r>
            <w:r w:rsidR="00BC5A4C">
              <w:t>, Women of the World Conference, Alexandria University, Egypt.</w:t>
            </w:r>
          </w:p>
        </w:tc>
      </w:tr>
      <w:tr w:rsidR="00166B5E" w14:paraId="1B6E8459" w14:textId="77777777" w:rsidTr="004971A6">
        <w:tc>
          <w:tcPr>
            <w:tcW w:w="1445" w:type="dxa"/>
          </w:tcPr>
          <w:p w14:paraId="7F27476D" w14:textId="7E55CB00" w:rsidR="00166B5E" w:rsidRDefault="00166B5E" w:rsidP="004971A6">
            <w:pPr>
              <w:spacing w:after="0" w:line="259" w:lineRule="auto"/>
              <w:ind w:left="0" w:firstLine="0"/>
            </w:pPr>
            <w:r>
              <w:t>2014</w:t>
            </w:r>
          </w:p>
        </w:tc>
        <w:tc>
          <w:tcPr>
            <w:tcW w:w="7910" w:type="dxa"/>
          </w:tcPr>
          <w:p w14:paraId="20EC11AB" w14:textId="49551749" w:rsidR="00166B5E" w:rsidRPr="00905C5C" w:rsidRDefault="00166B5E" w:rsidP="004971A6">
            <w:pPr>
              <w:spacing w:after="0" w:line="259" w:lineRule="auto"/>
              <w:ind w:left="0" w:firstLine="0"/>
            </w:pPr>
            <w:r>
              <w:t>UNM Alumni Teaching Award</w:t>
            </w:r>
            <w:r w:rsidR="00BC5A4C">
              <w:t>.</w:t>
            </w:r>
          </w:p>
        </w:tc>
      </w:tr>
      <w:tr w:rsidR="004971A6" w14:paraId="313E5378" w14:textId="77777777" w:rsidTr="004971A6">
        <w:tc>
          <w:tcPr>
            <w:tcW w:w="1445" w:type="dxa"/>
          </w:tcPr>
          <w:p w14:paraId="442CFB26" w14:textId="5B1A14AB" w:rsidR="004971A6" w:rsidRDefault="004971A6" w:rsidP="004971A6">
            <w:pPr>
              <w:spacing w:after="0" w:line="259" w:lineRule="auto"/>
              <w:ind w:left="0" w:firstLine="0"/>
            </w:pPr>
            <w:r>
              <w:t>1998 and 1996</w:t>
            </w:r>
          </w:p>
        </w:tc>
        <w:tc>
          <w:tcPr>
            <w:tcW w:w="7910" w:type="dxa"/>
          </w:tcPr>
          <w:p w14:paraId="0CABADFC" w14:textId="427E57BA" w:rsidR="004971A6" w:rsidRDefault="004971A6" w:rsidP="004971A6">
            <w:pPr>
              <w:spacing w:after="0" w:line="259" w:lineRule="auto"/>
              <w:ind w:left="0" w:firstLine="0"/>
            </w:pPr>
            <w:r w:rsidRPr="00905C5C">
              <w:t>Co-Director, with Reed Way Dasenbrock, NEH Summer Institute on Post-Colonial Literature and Theory, School of Oriental and African Studies, University of London</w:t>
            </w:r>
            <w:r>
              <w:t>.</w:t>
            </w:r>
          </w:p>
        </w:tc>
      </w:tr>
      <w:tr w:rsidR="004971A6" w14:paraId="4F91E50B" w14:textId="77777777" w:rsidTr="004971A6">
        <w:tc>
          <w:tcPr>
            <w:tcW w:w="1445" w:type="dxa"/>
          </w:tcPr>
          <w:p w14:paraId="3F1501E7" w14:textId="42694599" w:rsidR="004971A6" w:rsidRDefault="004971A6">
            <w:pPr>
              <w:spacing w:after="0" w:line="259" w:lineRule="auto"/>
              <w:ind w:left="0" w:firstLine="0"/>
            </w:pPr>
            <w:r>
              <w:t>1997</w:t>
            </w:r>
          </w:p>
        </w:tc>
        <w:tc>
          <w:tcPr>
            <w:tcW w:w="7910" w:type="dxa"/>
          </w:tcPr>
          <w:p w14:paraId="23F6D68F" w14:textId="03F84521" w:rsidR="004971A6" w:rsidRDefault="004971A6" w:rsidP="004971A6">
            <w:pPr>
              <w:ind w:left="721" w:hanging="721"/>
            </w:pPr>
            <w:r w:rsidRPr="00905C5C">
              <w:t>Rockefeller Foundation Residency in Bellagio, Italy</w:t>
            </w:r>
            <w:r>
              <w:t>.</w:t>
            </w:r>
          </w:p>
        </w:tc>
      </w:tr>
    </w:tbl>
    <w:p w14:paraId="12B6A37A" w14:textId="77777777" w:rsidR="004971A6" w:rsidRPr="00905C5C" w:rsidRDefault="004971A6">
      <w:pPr>
        <w:spacing w:after="0" w:line="259" w:lineRule="auto"/>
        <w:ind w:left="-5"/>
      </w:pPr>
    </w:p>
    <w:p w14:paraId="2395C0E8" w14:textId="63FAF6EB" w:rsidR="00A938D8" w:rsidRPr="00905C5C" w:rsidRDefault="00EF1671" w:rsidP="00301044">
      <w:pPr>
        <w:pStyle w:val="Heading1"/>
      </w:pPr>
      <w:r w:rsidRPr="00905C5C">
        <w:t>Publications</w:t>
      </w:r>
    </w:p>
    <w:p w14:paraId="03EAADA8" w14:textId="77777777" w:rsidR="002633C1" w:rsidRPr="00905C5C" w:rsidRDefault="002633C1" w:rsidP="002633C1">
      <w:pPr>
        <w:rPr>
          <w:b/>
        </w:rPr>
      </w:pPr>
      <w:r w:rsidRPr="00905C5C">
        <w:rPr>
          <w:b/>
        </w:rPr>
        <w:t>Books Edited or Co-edited</w:t>
      </w:r>
    </w:p>
    <w:tbl>
      <w:tblPr>
        <w:tblStyle w:val="TableGrid"/>
        <w:tblW w:w="0" w:type="auto"/>
        <w:tblInd w:w="10" w:type="dxa"/>
        <w:tblLook w:val="04A0" w:firstRow="1" w:lastRow="0" w:firstColumn="1" w:lastColumn="0" w:noHBand="0" w:noVBand="1"/>
      </w:tblPr>
      <w:tblGrid>
        <w:gridCol w:w="1410"/>
        <w:gridCol w:w="7939"/>
      </w:tblGrid>
      <w:tr w:rsidR="002633C1" w:rsidRPr="00905C5C" w14:paraId="66ECC718" w14:textId="77777777" w:rsidTr="00BE451B">
        <w:tc>
          <w:tcPr>
            <w:tcW w:w="1410" w:type="dxa"/>
            <w:tcBorders>
              <w:top w:val="nil"/>
              <w:left w:val="nil"/>
              <w:bottom w:val="nil"/>
              <w:right w:val="nil"/>
            </w:tcBorders>
          </w:tcPr>
          <w:p w14:paraId="60A2AABD" w14:textId="3D37A98E" w:rsidR="002633C1" w:rsidRPr="00905C5C" w:rsidRDefault="00F97994" w:rsidP="00D4229C">
            <w:pPr>
              <w:ind w:left="0"/>
            </w:pPr>
            <w:r>
              <w:t>202</w:t>
            </w:r>
            <w:r w:rsidR="0026033D">
              <w:t>3</w:t>
            </w:r>
          </w:p>
        </w:tc>
        <w:tc>
          <w:tcPr>
            <w:tcW w:w="7939" w:type="dxa"/>
            <w:tcBorders>
              <w:top w:val="nil"/>
              <w:left w:val="nil"/>
              <w:bottom w:val="nil"/>
              <w:right w:val="nil"/>
            </w:tcBorders>
          </w:tcPr>
          <w:p w14:paraId="5B7D09C6" w14:textId="756F345F" w:rsidR="002633C1" w:rsidRPr="00905C5C" w:rsidRDefault="00FD4E28" w:rsidP="002633C1">
            <w:r w:rsidRPr="00905C5C">
              <w:rPr>
                <w:i/>
                <w:iCs/>
              </w:rPr>
              <w:t xml:space="preserve">Muslim Women’s Writing from </w:t>
            </w:r>
            <w:r w:rsidR="0026033D">
              <w:rPr>
                <w:i/>
                <w:iCs/>
              </w:rPr>
              <w:t xml:space="preserve">across </w:t>
            </w:r>
            <w:r w:rsidRPr="00905C5C">
              <w:rPr>
                <w:i/>
                <w:iCs/>
              </w:rPr>
              <w:t xml:space="preserve">South and South East Asia </w:t>
            </w:r>
            <w:r w:rsidRPr="00905C5C">
              <w:t>(with Doaa Omran), New York</w:t>
            </w:r>
            <w:r w:rsidR="0044661A" w:rsidRPr="00905C5C">
              <w:t>:</w:t>
            </w:r>
            <w:r w:rsidRPr="00905C5C">
              <w:t xml:space="preserve"> Routledge</w:t>
            </w:r>
            <w:r w:rsidR="00690C9C">
              <w:t>, 2023</w:t>
            </w:r>
            <w:r w:rsidRPr="00905C5C">
              <w:t xml:space="preserve">. </w:t>
            </w:r>
          </w:p>
        </w:tc>
      </w:tr>
      <w:tr w:rsidR="002633C1" w:rsidRPr="00905C5C" w14:paraId="11FABF84" w14:textId="77777777" w:rsidTr="00BE451B">
        <w:tc>
          <w:tcPr>
            <w:tcW w:w="1410" w:type="dxa"/>
            <w:tcBorders>
              <w:top w:val="nil"/>
              <w:left w:val="nil"/>
              <w:bottom w:val="nil"/>
              <w:right w:val="nil"/>
            </w:tcBorders>
          </w:tcPr>
          <w:p w14:paraId="249EDF94" w14:textId="4D220B82" w:rsidR="002633C1" w:rsidRPr="00905C5C" w:rsidRDefault="00FD4E28" w:rsidP="002633C1">
            <w:r w:rsidRPr="00905C5C">
              <w:t>2021</w:t>
            </w:r>
          </w:p>
        </w:tc>
        <w:tc>
          <w:tcPr>
            <w:tcW w:w="7939" w:type="dxa"/>
            <w:tcBorders>
              <w:top w:val="nil"/>
              <w:left w:val="nil"/>
              <w:bottom w:val="nil"/>
              <w:right w:val="nil"/>
            </w:tcBorders>
          </w:tcPr>
          <w:p w14:paraId="7DF3EDE7" w14:textId="62A34DCB" w:rsidR="002633C1" w:rsidRPr="00905C5C" w:rsidRDefault="00FD4E28" w:rsidP="002633C1">
            <w:r w:rsidRPr="00905C5C">
              <w:rPr>
                <w:i/>
                <w:iCs/>
              </w:rPr>
              <w:t>Memory Voice and Identity: Muslim Women’s Writing from Across the Middle East</w:t>
            </w:r>
            <w:r w:rsidRPr="00905C5C">
              <w:t xml:space="preserve"> (with Doaa Omran), New York</w:t>
            </w:r>
            <w:r w:rsidR="0044661A" w:rsidRPr="00905C5C">
              <w:t>:</w:t>
            </w:r>
            <w:r w:rsidRPr="00905C5C">
              <w:t xml:space="preserve"> Routledge</w:t>
            </w:r>
            <w:r w:rsidR="0022788D" w:rsidRPr="00905C5C">
              <w:t>, 2021</w:t>
            </w:r>
            <w:r w:rsidRPr="00905C5C">
              <w:t>.</w:t>
            </w:r>
          </w:p>
        </w:tc>
      </w:tr>
      <w:tr w:rsidR="002633C1" w:rsidRPr="00905C5C" w14:paraId="515987CE" w14:textId="77777777" w:rsidTr="00BE451B">
        <w:tc>
          <w:tcPr>
            <w:tcW w:w="1410" w:type="dxa"/>
            <w:tcBorders>
              <w:top w:val="nil"/>
              <w:left w:val="nil"/>
              <w:bottom w:val="nil"/>
              <w:right w:val="nil"/>
            </w:tcBorders>
          </w:tcPr>
          <w:p w14:paraId="5B91E386" w14:textId="7C91FAA4" w:rsidR="002633C1" w:rsidRPr="00905C5C" w:rsidRDefault="00FD4E28" w:rsidP="002633C1">
            <w:r w:rsidRPr="00905C5C">
              <w:t>2016</w:t>
            </w:r>
          </w:p>
        </w:tc>
        <w:tc>
          <w:tcPr>
            <w:tcW w:w="7939" w:type="dxa"/>
            <w:tcBorders>
              <w:top w:val="nil"/>
              <w:left w:val="nil"/>
              <w:bottom w:val="nil"/>
              <w:right w:val="nil"/>
            </w:tcBorders>
          </w:tcPr>
          <w:p w14:paraId="06D26AD8" w14:textId="22D5AFA2" w:rsidR="002633C1" w:rsidRPr="00905C5C" w:rsidRDefault="0044661A" w:rsidP="002633C1">
            <w:r w:rsidRPr="00905C5C">
              <w:rPr>
                <w:i/>
              </w:rPr>
              <w:t>Emerging South Asian Women Writers: Essays and Interviews</w:t>
            </w:r>
            <w:r w:rsidRPr="00905C5C">
              <w:t xml:space="preserve"> (with Deborah Weagel). Berne/New York: Peter Lang</w:t>
            </w:r>
            <w:r w:rsidR="0022788D" w:rsidRPr="00905C5C">
              <w:t>, 2016</w:t>
            </w:r>
            <w:r w:rsidRPr="00905C5C">
              <w:t>.</w:t>
            </w:r>
          </w:p>
        </w:tc>
      </w:tr>
      <w:tr w:rsidR="002633C1" w:rsidRPr="00905C5C" w14:paraId="1AAD6E8E" w14:textId="77777777" w:rsidTr="00BE451B">
        <w:tc>
          <w:tcPr>
            <w:tcW w:w="1410" w:type="dxa"/>
            <w:tcBorders>
              <w:top w:val="nil"/>
              <w:left w:val="nil"/>
              <w:bottom w:val="nil"/>
              <w:right w:val="nil"/>
            </w:tcBorders>
          </w:tcPr>
          <w:p w14:paraId="72BBD189" w14:textId="6A65C669" w:rsidR="002633C1" w:rsidRPr="00905C5C" w:rsidRDefault="0044661A" w:rsidP="002633C1">
            <w:r w:rsidRPr="00905C5C">
              <w:t>1992</w:t>
            </w:r>
          </w:p>
        </w:tc>
        <w:tc>
          <w:tcPr>
            <w:tcW w:w="7939" w:type="dxa"/>
            <w:tcBorders>
              <w:top w:val="nil"/>
              <w:left w:val="nil"/>
              <w:bottom w:val="nil"/>
              <w:right w:val="nil"/>
            </w:tcBorders>
          </w:tcPr>
          <w:p w14:paraId="2A625D99" w14:textId="6C38D2E5" w:rsidR="002633C1" w:rsidRPr="00905C5C" w:rsidRDefault="0044661A" w:rsidP="002633C1">
            <w:r w:rsidRPr="00905C5C">
              <w:rPr>
                <w:i/>
                <w:iCs/>
              </w:rPr>
              <w:t>Interviews with Writers of the Post-Colonial World</w:t>
            </w:r>
            <w:r w:rsidRPr="00905C5C">
              <w:t xml:space="preserve"> (with Reed Way Dasenbrock). Jackson: University Press of Mississippi</w:t>
            </w:r>
            <w:r w:rsidR="0022788D" w:rsidRPr="00905C5C">
              <w:t>, 1992</w:t>
            </w:r>
            <w:r w:rsidRPr="00905C5C">
              <w:t xml:space="preserve">. </w:t>
            </w:r>
          </w:p>
        </w:tc>
      </w:tr>
      <w:tr w:rsidR="002633C1" w:rsidRPr="00905C5C" w14:paraId="3AABD20F" w14:textId="77777777" w:rsidTr="00BE451B">
        <w:tc>
          <w:tcPr>
            <w:tcW w:w="1410" w:type="dxa"/>
            <w:tcBorders>
              <w:top w:val="nil"/>
              <w:left w:val="nil"/>
              <w:bottom w:val="nil"/>
              <w:right w:val="nil"/>
            </w:tcBorders>
          </w:tcPr>
          <w:p w14:paraId="0A770B5D" w14:textId="5EF407C7" w:rsidR="002633C1" w:rsidRPr="00905C5C" w:rsidRDefault="0044661A" w:rsidP="002633C1">
            <w:r w:rsidRPr="00905C5C">
              <w:t>1996</w:t>
            </w:r>
          </w:p>
        </w:tc>
        <w:tc>
          <w:tcPr>
            <w:tcW w:w="7939" w:type="dxa"/>
            <w:tcBorders>
              <w:top w:val="nil"/>
              <w:left w:val="nil"/>
              <w:bottom w:val="nil"/>
              <w:right w:val="nil"/>
            </w:tcBorders>
          </w:tcPr>
          <w:p w14:paraId="13FBB718" w14:textId="3FCDDFC3" w:rsidR="002633C1" w:rsidRPr="00905C5C" w:rsidRDefault="0044661A" w:rsidP="00BE451B">
            <w:r w:rsidRPr="00905C5C">
              <w:rPr>
                <w:i/>
                <w:iCs/>
              </w:rPr>
              <w:t>Conversations with V. S. Naipaul</w:t>
            </w:r>
            <w:r w:rsidRPr="00905C5C">
              <w:t>. Jackson: University Press of Mississippi</w:t>
            </w:r>
            <w:r w:rsidR="0022788D" w:rsidRPr="00905C5C">
              <w:t>, 1996</w:t>
            </w:r>
            <w:r w:rsidR="00BE451B" w:rsidRPr="00905C5C">
              <w:t>. T</w:t>
            </w:r>
            <w:r w:rsidRPr="00905C5C">
              <w:t xml:space="preserve">ranslated into French with additional material as </w:t>
            </w:r>
            <w:r w:rsidRPr="00905C5C">
              <w:rPr>
                <w:i/>
                <w:iCs/>
              </w:rPr>
              <w:t>Pour en finir avec vos mensonges: Sir Vidia en conversation</w:t>
            </w:r>
            <w:r w:rsidRPr="00905C5C">
              <w:t xml:space="preserve"> (Paris: Éditions du Roche, 2002)</w:t>
            </w:r>
            <w:r w:rsidR="00BE451B" w:rsidRPr="00905C5C">
              <w:t xml:space="preserve">. </w:t>
            </w:r>
            <w:r w:rsidRPr="00905C5C">
              <w:t>Featured on Mr. Naipaul’s Nobel Prize page</w:t>
            </w:r>
            <w:r w:rsidR="00A75720" w:rsidRPr="00905C5C">
              <w:t>.</w:t>
            </w:r>
          </w:p>
        </w:tc>
      </w:tr>
      <w:tr w:rsidR="002633C1" w:rsidRPr="00905C5C" w14:paraId="13969D21" w14:textId="77777777" w:rsidTr="00BE451B">
        <w:tc>
          <w:tcPr>
            <w:tcW w:w="1410" w:type="dxa"/>
            <w:tcBorders>
              <w:top w:val="nil"/>
              <w:left w:val="nil"/>
              <w:bottom w:val="nil"/>
              <w:right w:val="nil"/>
            </w:tcBorders>
          </w:tcPr>
          <w:p w14:paraId="6CA66815" w14:textId="15A0DCEA" w:rsidR="002633C1" w:rsidRPr="00905C5C" w:rsidRDefault="00BE451B" w:rsidP="002633C1">
            <w:r w:rsidRPr="00905C5C">
              <w:t>1990</w:t>
            </w:r>
          </w:p>
        </w:tc>
        <w:tc>
          <w:tcPr>
            <w:tcW w:w="7939" w:type="dxa"/>
            <w:tcBorders>
              <w:top w:val="nil"/>
              <w:left w:val="nil"/>
              <w:bottom w:val="nil"/>
              <w:right w:val="nil"/>
            </w:tcBorders>
          </w:tcPr>
          <w:p w14:paraId="46F3D747" w14:textId="298D1355" w:rsidR="002633C1" w:rsidRPr="00905C5C" w:rsidRDefault="00BE451B" w:rsidP="002633C1">
            <w:r w:rsidRPr="00905C5C">
              <w:rPr>
                <w:i/>
                <w:iCs/>
              </w:rPr>
              <w:t>Excellent Teaching: Essays in Honor of Kenneth E. Eble</w:t>
            </w:r>
            <w:r w:rsidRPr="00905C5C">
              <w:t>. New Directions in Teaching and Learning 44</w:t>
            </w:r>
            <w:r w:rsidR="0022788D" w:rsidRPr="00905C5C">
              <w:t>, 1990</w:t>
            </w:r>
            <w:r w:rsidRPr="00905C5C">
              <w:t>. San Francisco: Jossey-Bass.</w:t>
            </w:r>
          </w:p>
        </w:tc>
      </w:tr>
    </w:tbl>
    <w:p w14:paraId="476F851E" w14:textId="77777777" w:rsidR="00510CD5" w:rsidRDefault="000D25EB" w:rsidP="00510CD5">
      <w:pPr>
        <w:pStyle w:val="Heading2"/>
        <w:rPr>
          <w:lang w:bidi="ar-SA"/>
        </w:rPr>
      </w:pPr>
      <w:r w:rsidRPr="00905C5C">
        <w:t xml:space="preserve"> </w:t>
      </w:r>
    </w:p>
    <w:p w14:paraId="5FB20DA1" w14:textId="35F5B3B5" w:rsidR="00510CD5" w:rsidRPr="00905C5C" w:rsidRDefault="00510CD5" w:rsidP="00510CD5">
      <w:pPr>
        <w:pStyle w:val="Heading2"/>
        <w:rPr>
          <w:lang w:bidi="ar-SA"/>
        </w:rPr>
      </w:pPr>
      <w:r w:rsidRPr="00905C5C">
        <w:rPr>
          <w:lang w:bidi="ar-SA"/>
        </w:rPr>
        <w:t>Books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454"/>
      </w:tblGrid>
      <w:tr w:rsidR="00510CD5" w:rsidRPr="00905C5C" w14:paraId="21CE0E98" w14:textId="77777777" w:rsidTr="00BC692B">
        <w:tc>
          <w:tcPr>
            <w:tcW w:w="895" w:type="dxa"/>
          </w:tcPr>
          <w:p w14:paraId="4CC1D3B2" w14:textId="77777777" w:rsidR="00510CD5" w:rsidRPr="00905C5C" w:rsidRDefault="00510CD5" w:rsidP="00BC692B">
            <w:r w:rsidRPr="00905C5C">
              <w:t>2003</w:t>
            </w:r>
          </w:p>
        </w:tc>
        <w:tc>
          <w:tcPr>
            <w:tcW w:w="8454" w:type="dxa"/>
          </w:tcPr>
          <w:p w14:paraId="42E33752" w14:textId="77777777" w:rsidR="00510CD5" w:rsidRPr="00905C5C" w:rsidRDefault="00510CD5" w:rsidP="00BC692B">
            <w:r w:rsidRPr="00905C5C">
              <w:rPr>
                <w:i/>
                <w:iCs/>
              </w:rPr>
              <w:t>Chiffon Saris</w:t>
            </w:r>
            <w:r w:rsidRPr="00905C5C">
              <w:t>,</w:t>
            </w:r>
            <w:r w:rsidRPr="00905C5C">
              <w:rPr>
                <w:i/>
                <w:iCs/>
              </w:rPr>
              <w:t xml:space="preserve"> </w:t>
            </w:r>
            <w:r w:rsidRPr="00905C5C">
              <w:t>Calcutta: Writers Workshop and Toronto: Toronto South Asian Review Publications, 2003 (poetry).</w:t>
            </w:r>
          </w:p>
        </w:tc>
      </w:tr>
      <w:tr w:rsidR="00510CD5" w:rsidRPr="00905C5C" w14:paraId="1009916E" w14:textId="77777777" w:rsidTr="00BC692B">
        <w:tc>
          <w:tcPr>
            <w:tcW w:w="895" w:type="dxa"/>
          </w:tcPr>
          <w:p w14:paraId="7912B3D5" w14:textId="77777777" w:rsidR="00510CD5" w:rsidRPr="00905C5C" w:rsidRDefault="00510CD5" w:rsidP="00BC692B">
            <w:r w:rsidRPr="00905C5C">
              <w:t>1985</w:t>
            </w:r>
          </w:p>
        </w:tc>
        <w:tc>
          <w:tcPr>
            <w:tcW w:w="8454" w:type="dxa"/>
          </w:tcPr>
          <w:p w14:paraId="5D89F1AE" w14:textId="77777777" w:rsidR="00510CD5" w:rsidRPr="00905C5C" w:rsidRDefault="00510CD5" w:rsidP="00BC692B">
            <w:r w:rsidRPr="00905C5C">
              <w:rPr>
                <w:i/>
                <w:iCs/>
              </w:rPr>
              <w:t>Family Quarrels: Towards a Criticism of Indian Writing in English</w:t>
            </w:r>
            <w:r w:rsidRPr="00905C5C">
              <w:t>. Berne/New York: Peter Lang, 1985.</w:t>
            </w:r>
          </w:p>
        </w:tc>
      </w:tr>
    </w:tbl>
    <w:p w14:paraId="11D318CE" w14:textId="5A1CEE0B" w:rsidR="00593B4B" w:rsidRPr="00905C5C" w:rsidRDefault="00593B4B" w:rsidP="00510CD5"/>
    <w:p w14:paraId="1E36CFB6" w14:textId="152043BB" w:rsidR="00CB5269" w:rsidRPr="00905C5C" w:rsidRDefault="00BE451B" w:rsidP="00BE451B">
      <w:pPr>
        <w:pStyle w:val="Heading2"/>
      </w:pPr>
      <w:r w:rsidRPr="00905C5C">
        <w:t>Textbooks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430"/>
        <w:gridCol w:w="7824"/>
      </w:tblGrid>
      <w:tr w:rsidR="00BE451B" w:rsidRPr="00905C5C" w14:paraId="2F78B0B9" w14:textId="77777777" w:rsidTr="00593B4B">
        <w:trPr>
          <w:gridBefore w:val="1"/>
          <w:wBefore w:w="10" w:type="dxa"/>
        </w:trPr>
        <w:tc>
          <w:tcPr>
            <w:tcW w:w="1430" w:type="dxa"/>
          </w:tcPr>
          <w:p w14:paraId="1A398589" w14:textId="47D6C483" w:rsidR="00BE451B" w:rsidRPr="00905C5C" w:rsidRDefault="00BE451B" w:rsidP="002633C1">
            <w:pPr>
              <w:ind w:left="0" w:firstLine="0"/>
            </w:pPr>
            <w:r w:rsidRPr="00905C5C">
              <w:t>1989</w:t>
            </w:r>
          </w:p>
        </w:tc>
        <w:tc>
          <w:tcPr>
            <w:tcW w:w="7824" w:type="dxa"/>
          </w:tcPr>
          <w:p w14:paraId="2BC49444" w14:textId="63128C98" w:rsidR="00BE451B" w:rsidRPr="00905C5C" w:rsidRDefault="00BE451B" w:rsidP="00593B4B">
            <w:pPr>
              <w:ind w:left="-18" w:firstLine="0"/>
            </w:pPr>
            <w:r w:rsidRPr="00905C5C">
              <w:rPr>
                <w:i/>
              </w:rPr>
              <w:t>The Holt Guide to Documentation and Writing in the Disciplines</w:t>
            </w:r>
            <w:r w:rsidRPr="00905C5C">
              <w:t xml:space="preserve"> (Contributor). Fort Worth: Holt, Rinehart &amp; Winston</w:t>
            </w:r>
            <w:r w:rsidR="0022788D" w:rsidRPr="00905C5C">
              <w:t>, 1989</w:t>
            </w:r>
            <w:r w:rsidRPr="00905C5C">
              <w:t>.</w:t>
            </w:r>
          </w:p>
        </w:tc>
      </w:tr>
      <w:tr w:rsidR="00BE451B" w:rsidRPr="00905C5C" w14:paraId="64D5EC58" w14:textId="77777777" w:rsidTr="00593B4B">
        <w:tc>
          <w:tcPr>
            <w:tcW w:w="1440" w:type="dxa"/>
            <w:gridSpan w:val="2"/>
          </w:tcPr>
          <w:p w14:paraId="50F4BDEC" w14:textId="77777777" w:rsidR="00BE451B" w:rsidRPr="00905C5C" w:rsidRDefault="00BE451B" w:rsidP="00BF32E4">
            <w:pPr>
              <w:ind w:left="0" w:firstLine="0"/>
            </w:pPr>
          </w:p>
        </w:tc>
        <w:tc>
          <w:tcPr>
            <w:tcW w:w="7824" w:type="dxa"/>
          </w:tcPr>
          <w:p w14:paraId="5826D568" w14:textId="2E6B1301" w:rsidR="00BE451B" w:rsidRPr="00905C5C" w:rsidRDefault="00BE451B" w:rsidP="00593B4B">
            <w:pPr>
              <w:ind w:left="-18"/>
            </w:pPr>
            <w:r w:rsidRPr="00905C5C">
              <w:t xml:space="preserve">Contributed to </w:t>
            </w:r>
            <w:r w:rsidRPr="00905C5C">
              <w:rPr>
                <w:i/>
              </w:rPr>
              <w:t>The Holt Guide to Writing</w:t>
            </w:r>
            <w:r w:rsidRPr="00905C5C">
              <w:t xml:space="preserve"> (a package of three textbooks)</w:t>
            </w:r>
          </w:p>
        </w:tc>
      </w:tr>
      <w:tr w:rsidR="00BE451B" w:rsidRPr="00905C5C" w14:paraId="04AF71CF" w14:textId="77777777" w:rsidTr="00593B4B">
        <w:tc>
          <w:tcPr>
            <w:tcW w:w="1440" w:type="dxa"/>
            <w:gridSpan w:val="2"/>
          </w:tcPr>
          <w:p w14:paraId="7DD8C594" w14:textId="77777777" w:rsidR="00BE451B" w:rsidRPr="00905C5C" w:rsidRDefault="00BE451B" w:rsidP="00BF32E4">
            <w:pPr>
              <w:ind w:left="0" w:firstLine="0"/>
            </w:pPr>
          </w:p>
        </w:tc>
        <w:tc>
          <w:tcPr>
            <w:tcW w:w="7824" w:type="dxa"/>
          </w:tcPr>
          <w:p w14:paraId="0020C843" w14:textId="48C9DDD3" w:rsidR="00BE451B" w:rsidRPr="00905C5C" w:rsidRDefault="00BE451B" w:rsidP="00593B4B">
            <w:pPr>
              <w:ind w:left="-18" w:firstLine="0"/>
            </w:pPr>
            <w:r w:rsidRPr="00905C5C">
              <w:t>Restructured the</w:t>
            </w:r>
            <w:r w:rsidRPr="00905C5C">
              <w:rPr>
                <w:i/>
              </w:rPr>
              <w:t xml:space="preserve"> Holt Guide to Documentation</w:t>
            </w:r>
            <w:r w:rsidRPr="00905C5C">
              <w:t xml:space="preserve"> to include discipline-specific units with writing assignments, sample papers, instruction on discipline-related </w:t>
            </w:r>
            <w:r w:rsidRPr="00905C5C">
              <w:lastRenderedPageBreak/>
              <w:t>styles and formats from across the curriculum, and three sample papers from across the disciplines.</w:t>
            </w:r>
          </w:p>
        </w:tc>
      </w:tr>
    </w:tbl>
    <w:p w14:paraId="19B6196D" w14:textId="77777777" w:rsidR="00593B4B" w:rsidRPr="00905C5C" w:rsidRDefault="00593B4B" w:rsidP="00593B4B">
      <w:pPr>
        <w:pStyle w:val="Heading2"/>
      </w:pPr>
    </w:p>
    <w:p w14:paraId="0875F69E" w14:textId="6B543D07" w:rsidR="00BE451B" w:rsidRPr="00905C5C" w:rsidRDefault="00593B4B" w:rsidP="00593B4B">
      <w:pPr>
        <w:pStyle w:val="Heading2"/>
      </w:pPr>
      <w:r w:rsidRPr="00905C5C">
        <w:t>Edited Special Issues</w:t>
      </w:r>
    </w:p>
    <w:tbl>
      <w:tblPr>
        <w:tblStyle w:val="TableGrid"/>
        <w:tblW w:w="0" w:type="auto"/>
        <w:tblLook w:val="04A0" w:firstRow="1" w:lastRow="0" w:firstColumn="1" w:lastColumn="0" w:noHBand="0" w:noVBand="1"/>
      </w:tblPr>
      <w:tblGrid>
        <w:gridCol w:w="1456"/>
        <w:gridCol w:w="7904"/>
      </w:tblGrid>
      <w:tr w:rsidR="00593B4B" w:rsidRPr="00905C5C" w14:paraId="5CA88A3E" w14:textId="77777777" w:rsidTr="000518FA">
        <w:tc>
          <w:tcPr>
            <w:tcW w:w="1456" w:type="dxa"/>
            <w:tcBorders>
              <w:top w:val="nil"/>
              <w:left w:val="nil"/>
              <w:bottom w:val="nil"/>
              <w:right w:val="nil"/>
            </w:tcBorders>
          </w:tcPr>
          <w:p w14:paraId="286CFA24" w14:textId="0CE8FEA8" w:rsidR="00593B4B" w:rsidRPr="00905C5C" w:rsidRDefault="0065763D">
            <w:pPr>
              <w:spacing w:after="19" w:line="259" w:lineRule="auto"/>
              <w:ind w:left="0" w:firstLine="0"/>
            </w:pPr>
            <w:r>
              <w:t>2022</w:t>
            </w:r>
          </w:p>
        </w:tc>
        <w:tc>
          <w:tcPr>
            <w:tcW w:w="7904" w:type="dxa"/>
            <w:tcBorders>
              <w:top w:val="nil"/>
              <w:left w:val="nil"/>
              <w:bottom w:val="nil"/>
              <w:right w:val="nil"/>
            </w:tcBorders>
          </w:tcPr>
          <w:p w14:paraId="77C506F3" w14:textId="452AF175" w:rsidR="00593B4B" w:rsidRPr="00905C5C" w:rsidRDefault="00F073B7">
            <w:pPr>
              <w:spacing w:after="19" w:line="259" w:lineRule="auto"/>
              <w:ind w:left="0" w:firstLine="0"/>
            </w:pPr>
            <w:r w:rsidRPr="00905C5C">
              <w:t>“</w:t>
            </w:r>
            <w:r w:rsidR="00593B4B" w:rsidRPr="00905C5C">
              <w:t xml:space="preserve">Muslim Women Speaking </w:t>
            </w:r>
            <w:r w:rsidR="006379EB">
              <w:t xml:space="preserve">Out </w:t>
            </w:r>
            <w:r w:rsidR="00593B4B" w:rsidRPr="00905C5C">
              <w:t>Persistently,</w:t>
            </w:r>
            <w:r w:rsidRPr="00905C5C">
              <w:t>”</w:t>
            </w:r>
            <w:r w:rsidR="00593B4B" w:rsidRPr="00905C5C">
              <w:t xml:space="preserve"> </w:t>
            </w:r>
            <w:r w:rsidR="004C4E8B">
              <w:t xml:space="preserve">Special Issue of </w:t>
            </w:r>
            <w:r w:rsidR="00593B4B" w:rsidRPr="00905C5C">
              <w:rPr>
                <w:i/>
              </w:rPr>
              <w:t>Women’s Studies</w:t>
            </w:r>
            <w:r w:rsidR="004C4E8B" w:rsidRPr="004C4E8B">
              <w:rPr>
                <w:iCs/>
              </w:rPr>
              <w:t>,</w:t>
            </w:r>
            <w:r w:rsidR="004C4E8B">
              <w:rPr>
                <w:i/>
              </w:rPr>
              <w:t xml:space="preserve"> </w:t>
            </w:r>
            <w:r w:rsidR="00593B4B" w:rsidRPr="00905C5C">
              <w:t>Co-edited with Doaa Omran</w:t>
            </w:r>
            <w:r w:rsidR="004C4E8B">
              <w:t>, 51:2</w:t>
            </w:r>
            <w:r w:rsidR="008D4E5E">
              <w:t>, 2022</w:t>
            </w:r>
            <w:r w:rsidR="00593B4B" w:rsidRPr="00905C5C">
              <w:t>.</w:t>
            </w:r>
          </w:p>
        </w:tc>
      </w:tr>
      <w:tr w:rsidR="00593B4B" w:rsidRPr="00905C5C" w14:paraId="499C315E" w14:textId="77777777" w:rsidTr="000518FA">
        <w:tc>
          <w:tcPr>
            <w:tcW w:w="1456" w:type="dxa"/>
            <w:tcBorders>
              <w:top w:val="nil"/>
              <w:left w:val="nil"/>
              <w:bottom w:val="nil"/>
              <w:right w:val="nil"/>
            </w:tcBorders>
          </w:tcPr>
          <w:p w14:paraId="48CC5101" w14:textId="410C2DA4" w:rsidR="00593B4B" w:rsidRPr="00905C5C" w:rsidRDefault="00593B4B">
            <w:pPr>
              <w:spacing w:after="19" w:line="259" w:lineRule="auto"/>
              <w:ind w:left="0" w:firstLine="0"/>
            </w:pPr>
            <w:r w:rsidRPr="00905C5C">
              <w:t>2012</w:t>
            </w:r>
          </w:p>
        </w:tc>
        <w:tc>
          <w:tcPr>
            <w:tcW w:w="7904" w:type="dxa"/>
            <w:tcBorders>
              <w:top w:val="nil"/>
              <w:left w:val="nil"/>
              <w:bottom w:val="nil"/>
              <w:right w:val="nil"/>
            </w:tcBorders>
          </w:tcPr>
          <w:p w14:paraId="614C5D17" w14:textId="2CDCC07F" w:rsidR="00593B4B" w:rsidRPr="00905C5C" w:rsidRDefault="00F073B7" w:rsidP="00593B4B">
            <w:pPr>
              <w:spacing w:after="19" w:line="259" w:lineRule="auto"/>
              <w:ind w:left="0" w:firstLine="0"/>
            </w:pPr>
            <w:r w:rsidRPr="00905C5C">
              <w:t>“</w:t>
            </w:r>
            <w:r w:rsidR="00593B4B" w:rsidRPr="00905C5C">
              <w:t>Border Crossings,</w:t>
            </w:r>
            <w:r w:rsidRPr="00905C5C">
              <w:t>”</w:t>
            </w:r>
            <w:r w:rsidR="00593B4B" w:rsidRPr="00905C5C">
              <w:t xml:space="preserve"> Special on-line issue of the </w:t>
            </w:r>
            <w:r w:rsidR="00593B4B" w:rsidRPr="00905C5C">
              <w:rPr>
                <w:i/>
                <w:iCs/>
              </w:rPr>
              <w:t>Rocky Mountain Modern Language Association</w:t>
            </w:r>
            <w:r w:rsidR="0022788D" w:rsidRPr="00905C5C">
              <w:t>, 2012</w:t>
            </w:r>
            <w:r w:rsidR="00593B4B" w:rsidRPr="00905C5C">
              <w:t xml:space="preserve">. </w:t>
            </w:r>
          </w:p>
        </w:tc>
      </w:tr>
      <w:tr w:rsidR="00593B4B" w:rsidRPr="00905C5C" w14:paraId="5F1481D1" w14:textId="77777777" w:rsidTr="000518FA">
        <w:tc>
          <w:tcPr>
            <w:tcW w:w="1456" w:type="dxa"/>
            <w:tcBorders>
              <w:top w:val="nil"/>
              <w:left w:val="nil"/>
              <w:bottom w:val="nil"/>
              <w:right w:val="nil"/>
            </w:tcBorders>
          </w:tcPr>
          <w:p w14:paraId="081EC037" w14:textId="0DDD66E4" w:rsidR="00593B4B" w:rsidRPr="00905C5C" w:rsidRDefault="00593B4B">
            <w:pPr>
              <w:spacing w:after="19" w:line="259" w:lineRule="auto"/>
              <w:ind w:left="0" w:firstLine="0"/>
            </w:pPr>
            <w:r w:rsidRPr="00905C5C">
              <w:t>2008</w:t>
            </w:r>
          </w:p>
        </w:tc>
        <w:tc>
          <w:tcPr>
            <w:tcW w:w="7904" w:type="dxa"/>
            <w:tcBorders>
              <w:top w:val="nil"/>
              <w:left w:val="nil"/>
              <w:bottom w:val="nil"/>
              <w:right w:val="nil"/>
            </w:tcBorders>
          </w:tcPr>
          <w:p w14:paraId="1EC0A206" w14:textId="48D3CD55" w:rsidR="00593B4B" w:rsidRPr="00905C5C" w:rsidRDefault="00F073B7">
            <w:pPr>
              <w:spacing w:after="19" w:line="259" w:lineRule="auto"/>
              <w:ind w:left="0" w:firstLine="0"/>
            </w:pPr>
            <w:r w:rsidRPr="00905C5C">
              <w:t>“</w:t>
            </w:r>
            <w:r w:rsidR="00593B4B" w:rsidRPr="00905C5C">
              <w:t>Perspective on South Asian Women’s Writing,</w:t>
            </w:r>
            <w:r w:rsidRPr="00905C5C">
              <w:t>”</w:t>
            </w:r>
            <w:r w:rsidR="00593B4B" w:rsidRPr="00905C5C">
              <w:t xml:space="preserve"> (Co-edited with Deborah Weagel), </w:t>
            </w:r>
            <w:r w:rsidR="00593B4B" w:rsidRPr="00905C5C">
              <w:rPr>
                <w:i/>
              </w:rPr>
              <w:t>South Asian Review</w:t>
            </w:r>
            <w:r w:rsidR="00593B4B" w:rsidRPr="00905C5C">
              <w:t xml:space="preserve"> 29.1</w:t>
            </w:r>
            <w:r w:rsidR="0022788D" w:rsidRPr="00905C5C">
              <w:t>, 2008</w:t>
            </w:r>
            <w:r w:rsidR="00593B4B" w:rsidRPr="00905C5C">
              <w:t>.</w:t>
            </w:r>
          </w:p>
        </w:tc>
      </w:tr>
      <w:tr w:rsidR="00593B4B" w:rsidRPr="00905C5C" w14:paraId="4EBDF434" w14:textId="77777777" w:rsidTr="000518FA">
        <w:tc>
          <w:tcPr>
            <w:tcW w:w="1456" w:type="dxa"/>
            <w:tcBorders>
              <w:top w:val="nil"/>
              <w:left w:val="nil"/>
              <w:bottom w:val="nil"/>
              <w:right w:val="nil"/>
            </w:tcBorders>
          </w:tcPr>
          <w:p w14:paraId="30C50D43" w14:textId="46E66DE7" w:rsidR="00593B4B" w:rsidRPr="00905C5C" w:rsidRDefault="00931FEF">
            <w:pPr>
              <w:spacing w:after="19" w:line="259" w:lineRule="auto"/>
              <w:ind w:left="0" w:firstLine="0"/>
            </w:pPr>
            <w:r w:rsidRPr="00905C5C">
              <w:t>1994</w:t>
            </w:r>
          </w:p>
        </w:tc>
        <w:tc>
          <w:tcPr>
            <w:tcW w:w="7904" w:type="dxa"/>
            <w:tcBorders>
              <w:top w:val="nil"/>
              <w:left w:val="nil"/>
              <w:bottom w:val="nil"/>
              <w:right w:val="nil"/>
            </w:tcBorders>
          </w:tcPr>
          <w:p w14:paraId="129A911E" w14:textId="060715AE" w:rsidR="00593B4B" w:rsidRPr="00905C5C" w:rsidRDefault="00F073B7">
            <w:pPr>
              <w:spacing w:after="19" w:line="259" w:lineRule="auto"/>
              <w:ind w:left="0" w:firstLine="0"/>
            </w:pPr>
            <w:r w:rsidRPr="00905C5C">
              <w:t>“</w:t>
            </w:r>
            <w:r w:rsidR="00931FEF" w:rsidRPr="00905C5C">
              <w:t>Crossing Borders/Finding Homes,</w:t>
            </w:r>
            <w:r w:rsidRPr="00905C5C">
              <w:t>”</w:t>
            </w:r>
            <w:r w:rsidR="00931FEF" w:rsidRPr="00905C5C">
              <w:t xml:space="preserve"> </w:t>
            </w:r>
            <w:r w:rsidR="00931FEF" w:rsidRPr="00905C5C">
              <w:rPr>
                <w:i/>
              </w:rPr>
              <w:t>South Asian Review</w:t>
            </w:r>
            <w:r w:rsidR="00931FEF" w:rsidRPr="00905C5C">
              <w:t xml:space="preserve"> 28</w:t>
            </w:r>
            <w:r w:rsidR="00A75720" w:rsidRPr="00905C5C">
              <w:t>:</w:t>
            </w:r>
            <w:r w:rsidR="00931FEF" w:rsidRPr="00905C5C">
              <w:t>15</w:t>
            </w:r>
            <w:r w:rsidR="0022788D" w:rsidRPr="00905C5C">
              <w:t>, 1994.</w:t>
            </w:r>
          </w:p>
        </w:tc>
      </w:tr>
      <w:tr w:rsidR="00593B4B" w:rsidRPr="00905C5C" w14:paraId="6764B0D8" w14:textId="77777777" w:rsidTr="000518FA">
        <w:tc>
          <w:tcPr>
            <w:tcW w:w="1456" w:type="dxa"/>
            <w:tcBorders>
              <w:top w:val="nil"/>
              <w:left w:val="nil"/>
              <w:bottom w:val="nil"/>
              <w:right w:val="nil"/>
            </w:tcBorders>
          </w:tcPr>
          <w:p w14:paraId="684E5398" w14:textId="65305350" w:rsidR="00593B4B" w:rsidRPr="00905C5C" w:rsidRDefault="00335AC8">
            <w:pPr>
              <w:spacing w:after="19" w:line="259" w:lineRule="auto"/>
              <w:ind w:left="0" w:firstLine="0"/>
            </w:pPr>
            <w:r w:rsidRPr="00905C5C">
              <w:t>1989</w:t>
            </w:r>
          </w:p>
        </w:tc>
        <w:tc>
          <w:tcPr>
            <w:tcW w:w="7904" w:type="dxa"/>
            <w:tcBorders>
              <w:top w:val="nil"/>
              <w:left w:val="nil"/>
              <w:bottom w:val="nil"/>
              <w:right w:val="nil"/>
            </w:tcBorders>
          </w:tcPr>
          <w:p w14:paraId="1FE9CCDB" w14:textId="1445DDD7" w:rsidR="00593B4B" w:rsidRPr="00905C5C" w:rsidRDefault="00A75720">
            <w:pPr>
              <w:spacing w:after="19" w:line="259" w:lineRule="auto"/>
              <w:ind w:left="0" w:firstLine="0"/>
            </w:pPr>
            <w:r w:rsidRPr="00905C5C">
              <w:t xml:space="preserve">Co-edited the Zulfikar Ghose half of the Kundera/Ghose Issue of </w:t>
            </w:r>
            <w:r w:rsidRPr="00905C5C">
              <w:rPr>
                <w:i/>
              </w:rPr>
              <w:t>The Review of                      Contemporary Fiction</w:t>
            </w:r>
            <w:r w:rsidRPr="00905C5C">
              <w:t xml:space="preserve"> 9:2</w:t>
            </w:r>
            <w:r w:rsidR="0022788D" w:rsidRPr="00905C5C">
              <w:t>, 1989</w:t>
            </w:r>
            <w:r w:rsidRPr="00905C5C">
              <w:t>.</w:t>
            </w:r>
          </w:p>
        </w:tc>
      </w:tr>
      <w:tr w:rsidR="00593B4B" w:rsidRPr="00905C5C" w14:paraId="5744838F" w14:textId="77777777" w:rsidTr="000518FA">
        <w:tc>
          <w:tcPr>
            <w:tcW w:w="1456" w:type="dxa"/>
            <w:tcBorders>
              <w:top w:val="nil"/>
              <w:left w:val="nil"/>
              <w:bottom w:val="nil"/>
              <w:right w:val="nil"/>
            </w:tcBorders>
          </w:tcPr>
          <w:p w14:paraId="1CE12CA8" w14:textId="4A073AF4" w:rsidR="00593B4B" w:rsidRPr="00905C5C" w:rsidRDefault="00335AC8">
            <w:pPr>
              <w:spacing w:after="19" w:line="259" w:lineRule="auto"/>
              <w:ind w:left="0" w:firstLine="0"/>
            </w:pPr>
            <w:r w:rsidRPr="00905C5C">
              <w:t>1986</w:t>
            </w:r>
          </w:p>
        </w:tc>
        <w:tc>
          <w:tcPr>
            <w:tcW w:w="7904" w:type="dxa"/>
            <w:tcBorders>
              <w:top w:val="nil"/>
              <w:left w:val="nil"/>
              <w:bottom w:val="nil"/>
              <w:right w:val="nil"/>
            </w:tcBorders>
          </w:tcPr>
          <w:p w14:paraId="057AE8E0" w14:textId="33AF53E2" w:rsidR="00593B4B" w:rsidRPr="00905C5C" w:rsidRDefault="00F073B7" w:rsidP="000518FA">
            <w:pPr>
              <w:spacing w:after="19" w:line="259" w:lineRule="auto"/>
              <w:ind w:left="0" w:firstLine="0"/>
            </w:pPr>
            <w:r w:rsidRPr="00905C5C">
              <w:t>“</w:t>
            </w:r>
            <w:r w:rsidR="00335AC8" w:rsidRPr="00905C5C">
              <w:t>American Students</w:t>
            </w:r>
            <w:r w:rsidR="000518FA" w:rsidRPr="00905C5C">
              <w:t>’</w:t>
            </w:r>
            <w:r w:rsidR="00335AC8" w:rsidRPr="00905C5C">
              <w:t xml:space="preserve"> Perspectives on Indian Writing in English,</w:t>
            </w:r>
            <w:r w:rsidRPr="00905C5C">
              <w:t>”</w:t>
            </w:r>
            <w:r w:rsidR="00335AC8" w:rsidRPr="00905C5C">
              <w:t xml:space="preserve"> </w:t>
            </w:r>
            <w:r w:rsidR="000518FA" w:rsidRPr="00905C5C">
              <w:rPr>
                <w:i/>
              </w:rPr>
              <w:t>Journal of Indian Writing in English</w:t>
            </w:r>
            <w:r w:rsidR="000518FA" w:rsidRPr="00905C5C">
              <w:t xml:space="preserve"> 14:1</w:t>
            </w:r>
            <w:r w:rsidR="0022788D" w:rsidRPr="00905C5C">
              <w:t>, 1986</w:t>
            </w:r>
            <w:r w:rsidR="000518FA" w:rsidRPr="00905C5C">
              <w:t>. This issue includes essays from my graduate course that compare Indian literature in English with African, Hispanic or Native American literature in English.</w:t>
            </w:r>
          </w:p>
        </w:tc>
      </w:tr>
      <w:tr w:rsidR="00593B4B" w:rsidRPr="00905C5C" w14:paraId="4F4572CA" w14:textId="77777777" w:rsidTr="000518FA">
        <w:tc>
          <w:tcPr>
            <w:tcW w:w="1456" w:type="dxa"/>
            <w:tcBorders>
              <w:top w:val="nil"/>
              <w:left w:val="nil"/>
              <w:bottom w:val="nil"/>
              <w:right w:val="nil"/>
            </w:tcBorders>
          </w:tcPr>
          <w:p w14:paraId="7A77E8E6" w14:textId="255CF089" w:rsidR="00593B4B" w:rsidRPr="00905C5C" w:rsidRDefault="000518FA">
            <w:pPr>
              <w:spacing w:after="19" w:line="259" w:lineRule="auto"/>
              <w:ind w:left="0" w:firstLine="0"/>
            </w:pPr>
            <w:r w:rsidRPr="00905C5C">
              <w:t>1984</w:t>
            </w:r>
          </w:p>
        </w:tc>
        <w:tc>
          <w:tcPr>
            <w:tcW w:w="7904" w:type="dxa"/>
            <w:tcBorders>
              <w:top w:val="nil"/>
              <w:left w:val="nil"/>
              <w:bottom w:val="nil"/>
              <w:right w:val="nil"/>
            </w:tcBorders>
          </w:tcPr>
          <w:p w14:paraId="652ECB98" w14:textId="71FE7013" w:rsidR="00593B4B" w:rsidRPr="00905C5C" w:rsidRDefault="00F073B7">
            <w:pPr>
              <w:spacing w:after="19" w:line="259" w:lineRule="auto"/>
              <w:ind w:left="0" w:firstLine="0"/>
              <w:rPr>
                <w:iCs/>
              </w:rPr>
            </w:pPr>
            <w:r w:rsidRPr="00905C5C">
              <w:t>“</w:t>
            </w:r>
            <w:r w:rsidR="000518FA" w:rsidRPr="00905C5C">
              <w:t>Beyond Indianness: The Stylistic Experiments of ‘Midnight's Children,’</w:t>
            </w:r>
            <w:r w:rsidRPr="00905C5C">
              <w:t>”</w:t>
            </w:r>
            <w:r w:rsidR="000518FA" w:rsidRPr="00905C5C">
              <w:t xml:space="preserve"> </w:t>
            </w:r>
            <w:r w:rsidR="000518FA" w:rsidRPr="00905C5C">
              <w:rPr>
                <w:i/>
              </w:rPr>
              <w:t>Journal of Indian Writing in English</w:t>
            </w:r>
            <w:r w:rsidR="000518FA" w:rsidRPr="00905C5C">
              <w:rPr>
                <w:iCs/>
              </w:rPr>
              <w:t xml:space="preserve"> 12:2</w:t>
            </w:r>
            <w:r w:rsidR="0022788D" w:rsidRPr="00905C5C">
              <w:rPr>
                <w:iCs/>
              </w:rPr>
              <w:t xml:space="preserve">, </w:t>
            </w:r>
            <w:r w:rsidR="0022788D" w:rsidRPr="00905C5C">
              <w:t>1984.</w:t>
            </w:r>
          </w:p>
        </w:tc>
      </w:tr>
    </w:tbl>
    <w:p w14:paraId="4D596E7C" w14:textId="77777777" w:rsidR="00CB5269" w:rsidRPr="00905C5C" w:rsidRDefault="000D25EB">
      <w:pPr>
        <w:spacing w:after="19" w:line="259" w:lineRule="auto"/>
        <w:ind w:left="0" w:firstLine="0"/>
      </w:pPr>
      <w:r w:rsidRPr="00905C5C">
        <w:t xml:space="preserve"> </w:t>
      </w:r>
    </w:p>
    <w:p w14:paraId="6006DA32" w14:textId="4BFDB42E" w:rsidR="00CB5269" w:rsidRPr="00905C5C" w:rsidRDefault="000D25EB" w:rsidP="000518FA">
      <w:pPr>
        <w:pStyle w:val="Heading2"/>
      </w:pPr>
      <w:r w:rsidRPr="00905C5C">
        <w:t xml:space="preserve"> </w:t>
      </w:r>
      <w:r w:rsidR="000518FA" w:rsidRPr="00905C5C">
        <w:t>Monographs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0518FA" w:rsidRPr="00905C5C" w14:paraId="29BEA185" w14:textId="77777777" w:rsidTr="002B5139">
        <w:tc>
          <w:tcPr>
            <w:tcW w:w="1435" w:type="dxa"/>
          </w:tcPr>
          <w:p w14:paraId="13DF7F15" w14:textId="15135B1A" w:rsidR="000518FA" w:rsidRPr="00905C5C" w:rsidRDefault="000518FA">
            <w:pPr>
              <w:spacing w:after="0" w:line="259" w:lineRule="auto"/>
              <w:ind w:left="0" w:firstLine="0"/>
            </w:pPr>
            <w:r w:rsidRPr="00905C5C">
              <w:t>2018</w:t>
            </w:r>
          </w:p>
        </w:tc>
        <w:tc>
          <w:tcPr>
            <w:tcW w:w="7915" w:type="dxa"/>
          </w:tcPr>
          <w:p w14:paraId="001B1343" w14:textId="6FA43D99" w:rsidR="000518FA" w:rsidRPr="00905C5C" w:rsidRDefault="00F073B7">
            <w:pPr>
              <w:spacing w:after="0" w:line="259" w:lineRule="auto"/>
              <w:ind w:left="0" w:firstLine="0"/>
            </w:pPr>
            <w:r w:rsidRPr="00905C5C">
              <w:t>“</w:t>
            </w:r>
            <w:r w:rsidR="000518FA" w:rsidRPr="00905C5C">
              <w:t>Bharati Mukherjee,</w:t>
            </w:r>
            <w:r w:rsidRPr="00905C5C">
              <w:t>”</w:t>
            </w:r>
            <w:r w:rsidR="000518FA" w:rsidRPr="00905C5C">
              <w:t xml:space="preserve"> </w:t>
            </w:r>
            <w:r w:rsidR="000518FA" w:rsidRPr="00905C5C">
              <w:rPr>
                <w:i/>
                <w:iCs/>
              </w:rPr>
              <w:t>Oxford Bibliographies Online</w:t>
            </w:r>
            <w:r w:rsidR="002B5139" w:rsidRPr="00905C5C">
              <w:t xml:space="preserve">, </w:t>
            </w:r>
            <w:r w:rsidR="0022788D" w:rsidRPr="00905C5C">
              <w:t xml:space="preserve">2018. </w:t>
            </w:r>
            <w:r w:rsidR="002B5139" w:rsidRPr="00905C5C">
              <w:t>DOI: 10.1093/obo/9780199827251-0162</w:t>
            </w:r>
          </w:p>
        </w:tc>
      </w:tr>
      <w:tr w:rsidR="000518FA" w:rsidRPr="00905C5C" w14:paraId="10A90043" w14:textId="77777777" w:rsidTr="002B5139">
        <w:tc>
          <w:tcPr>
            <w:tcW w:w="1435" w:type="dxa"/>
          </w:tcPr>
          <w:p w14:paraId="0A58AFA0" w14:textId="269C7ED0" w:rsidR="000518FA" w:rsidRPr="00905C5C" w:rsidRDefault="000518FA">
            <w:pPr>
              <w:spacing w:after="0" w:line="259" w:lineRule="auto"/>
              <w:ind w:left="0" w:firstLine="0"/>
            </w:pPr>
            <w:r w:rsidRPr="00905C5C">
              <w:t>1986</w:t>
            </w:r>
          </w:p>
        </w:tc>
        <w:tc>
          <w:tcPr>
            <w:tcW w:w="7915" w:type="dxa"/>
          </w:tcPr>
          <w:p w14:paraId="0756312B" w14:textId="739E32FF" w:rsidR="000518FA" w:rsidRPr="00905C5C" w:rsidRDefault="00F073B7">
            <w:pPr>
              <w:spacing w:after="0" w:line="259" w:lineRule="auto"/>
              <w:ind w:left="0" w:firstLine="0"/>
            </w:pPr>
            <w:r w:rsidRPr="00905C5C">
              <w:t>“</w:t>
            </w:r>
            <w:r w:rsidR="000518FA" w:rsidRPr="00905C5C">
              <w:t>Labor Efficient Remediation through Writing across the Curriculum,</w:t>
            </w:r>
            <w:r w:rsidRPr="00905C5C">
              <w:t>”</w:t>
            </w:r>
            <w:r w:rsidR="000518FA" w:rsidRPr="00905C5C">
              <w:t xml:space="preserve"> </w:t>
            </w:r>
            <w:r w:rsidR="000518FA" w:rsidRPr="00905C5C">
              <w:rPr>
                <w:i/>
              </w:rPr>
              <w:t>Temple University Working Papers in Composition</w:t>
            </w:r>
            <w:r w:rsidR="000518FA" w:rsidRPr="00905C5C">
              <w:t xml:space="preserve">, </w:t>
            </w:r>
            <w:r w:rsidR="0022788D" w:rsidRPr="00905C5C">
              <w:t xml:space="preserve">1986, pp. </w:t>
            </w:r>
            <w:r w:rsidR="000518FA" w:rsidRPr="00905C5C">
              <w:t>1–20.</w:t>
            </w:r>
          </w:p>
        </w:tc>
      </w:tr>
    </w:tbl>
    <w:p w14:paraId="01EDAAFA" w14:textId="73504B7C" w:rsidR="00CB5269" w:rsidRPr="00905C5C" w:rsidRDefault="00CB5269">
      <w:pPr>
        <w:spacing w:after="0" w:line="259" w:lineRule="auto"/>
        <w:ind w:left="0" w:firstLine="0"/>
      </w:pPr>
    </w:p>
    <w:p w14:paraId="6F564AEF" w14:textId="07BEDAC6" w:rsidR="00CB5269" w:rsidRPr="00905C5C" w:rsidRDefault="00F12078" w:rsidP="00F12078">
      <w:pPr>
        <w:pStyle w:val="Heading2"/>
      </w:pPr>
      <w:r w:rsidRPr="00905C5C">
        <w:t>Refereed Journal Articles</w:t>
      </w:r>
    </w:p>
    <w:tbl>
      <w:tblPr>
        <w:tblStyle w:val="TableGrid"/>
        <w:tblW w:w="0" w:type="auto"/>
        <w:tblLook w:val="04A0" w:firstRow="1" w:lastRow="0" w:firstColumn="1" w:lastColumn="0" w:noHBand="0" w:noVBand="1"/>
      </w:tblPr>
      <w:tblGrid>
        <w:gridCol w:w="10"/>
        <w:gridCol w:w="1415"/>
        <w:gridCol w:w="10"/>
        <w:gridCol w:w="7905"/>
        <w:gridCol w:w="10"/>
      </w:tblGrid>
      <w:tr w:rsidR="00EC43F5" w:rsidRPr="00905C5C" w14:paraId="3D3270C7" w14:textId="77777777" w:rsidTr="00EB7126">
        <w:trPr>
          <w:gridBefore w:val="1"/>
          <w:wBefore w:w="10" w:type="dxa"/>
        </w:trPr>
        <w:tc>
          <w:tcPr>
            <w:tcW w:w="1425" w:type="dxa"/>
            <w:gridSpan w:val="2"/>
            <w:tcBorders>
              <w:top w:val="nil"/>
              <w:left w:val="nil"/>
              <w:bottom w:val="nil"/>
              <w:right w:val="nil"/>
            </w:tcBorders>
          </w:tcPr>
          <w:p w14:paraId="3A7D14BC" w14:textId="4EF67C9D" w:rsidR="00EC43F5" w:rsidRPr="00905C5C" w:rsidRDefault="001E7453" w:rsidP="00F12078">
            <w:pPr>
              <w:ind w:left="0" w:firstLine="0"/>
            </w:pPr>
            <w:r w:rsidRPr="00905C5C">
              <w:t>2022</w:t>
            </w:r>
          </w:p>
        </w:tc>
        <w:tc>
          <w:tcPr>
            <w:tcW w:w="7915" w:type="dxa"/>
            <w:gridSpan w:val="2"/>
            <w:tcBorders>
              <w:top w:val="nil"/>
              <w:left w:val="nil"/>
              <w:bottom w:val="nil"/>
              <w:right w:val="nil"/>
            </w:tcBorders>
          </w:tcPr>
          <w:p w14:paraId="6B913887" w14:textId="13A39EBF" w:rsidR="00EC43F5" w:rsidRPr="00905C5C" w:rsidRDefault="00F073B7" w:rsidP="00F12078">
            <w:pPr>
              <w:ind w:left="0" w:firstLine="0"/>
            </w:pPr>
            <w:r w:rsidRPr="00905C5C">
              <w:t>“</w:t>
            </w:r>
            <w:r w:rsidR="001E7453" w:rsidRPr="00905C5C">
              <w:t>Seaming Sisterhood/Seaming Seams: South Asian Muslim Women in London</w:t>
            </w:r>
            <w:r w:rsidR="004338C1">
              <w:t>–</w:t>
            </w:r>
            <w:r w:rsidR="001E7453" w:rsidRPr="00905C5C">
              <w:t>Community among Precarity,</w:t>
            </w:r>
            <w:r w:rsidRPr="00905C5C">
              <w:t>”</w:t>
            </w:r>
            <w:r w:rsidR="001E7453" w:rsidRPr="00905C5C">
              <w:t xml:space="preserve"> </w:t>
            </w:r>
            <w:r w:rsidR="001E7453" w:rsidRPr="00905C5C">
              <w:rPr>
                <w:i/>
                <w:iCs/>
              </w:rPr>
              <w:t>Women's Studies</w:t>
            </w:r>
            <w:r w:rsidR="007F305C">
              <w:t>, 51</w:t>
            </w:r>
            <w:r w:rsidR="004338C1">
              <w:t>:2</w:t>
            </w:r>
            <w:r w:rsidR="001E7453" w:rsidRPr="00905C5C">
              <w:t xml:space="preserve">, </w:t>
            </w:r>
            <w:r w:rsidR="0022788D" w:rsidRPr="00905C5C">
              <w:t>2022</w:t>
            </w:r>
            <w:r w:rsidR="004338C1">
              <w:t>, pp. 137–147</w:t>
            </w:r>
            <w:r w:rsidR="0022788D" w:rsidRPr="00905C5C">
              <w:t xml:space="preserve">. </w:t>
            </w:r>
            <w:r w:rsidR="001E7453" w:rsidRPr="00905C5C">
              <w:t>DOI: 10.1080/00497878.2021.2021909</w:t>
            </w:r>
          </w:p>
        </w:tc>
      </w:tr>
      <w:tr w:rsidR="00EC43F5" w:rsidRPr="00905C5C" w14:paraId="5D46A072" w14:textId="77777777" w:rsidTr="00EB7126">
        <w:trPr>
          <w:gridBefore w:val="1"/>
          <w:wBefore w:w="10" w:type="dxa"/>
        </w:trPr>
        <w:tc>
          <w:tcPr>
            <w:tcW w:w="1425" w:type="dxa"/>
            <w:gridSpan w:val="2"/>
            <w:tcBorders>
              <w:top w:val="nil"/>
              <w:left w:val="nil"/>
              <w:bottom w:val="nil"/>
              <w:right w:val="nil"/>
            </w:tcBorders>
          </w:tcPr>
          <w:p w14:paraId="531D651F" w14:textId="2D200C09" w:rsidR="00EC43F5" w:rsidRPr="00905C5C" w:rsidRDefault="001E7453" w:rsidP="00F12078">
            <w:pPr>
              <w:ind w:left="0" w:firstLine="0"/>
            </w:pPr>
            <w:r w:rsidRPr="00905C5C">
              <w:t>2019</w:t>
            </w:r>
          </w:p>
        </w:tc>
        <w:tc>
          <w:tcPr>
            <w:tcW w:w="7915" w:type="dxa"/>
            <w:gridSpan w:val="2"/>
            <w:tcBorders>
              <w:top w:val="nil"/>
              <w:left w:val="nil"/>
              <w:bottom w:val="nil"/>
              <w:right w:val="nil"/>
            </w:tcBorders>
          </w:tcPr>
          <w:p w14:paraId="29BD4682" w14:textId="3532DE5A" w:rsidR="00EC43F5" w:rsidRPr="00905C5C" w:rsidRDefault="00F073B7" w:rsidP="001E7453">
            <w:pPr>
              <w:ind w:left="0" w:firstLine="0"/>
            </w:pPr>
            <w:r w:rsidRPr="00905C5C">
              <w:t>“</w:t>
            </w:r>
            <w:r w:rsidR="001E7453" w:rsidRPr="00905C5C">
              <w:t>From Metropole to Periphery: Lawrence Finding Himself and his Allegiances, in New Mexico,</w:t>
            </w:r>
            <w:r w:rsidRPr="00905C5C">
              <w:t>”</w:t>
            </w:r>
            <w:r w:rsidR="001E7453" w:rsidRPr="00905C5C">
              <w:t xml:space="preserve"> </w:t>
            </w:r>
            <w:r w:rsidR="001E7453" w:rsidRPr="00905C5C">
              <w:rPr>
                <w:i/>
              </w:rPr>
              <w:t>D.H. Lawrence Studies</w:t>
            </w:r>
            <w:r w:rsidR="001E7453" w:rsidRPr="00905C5C">
              <w:t xml:space="preserve"> (Korea) 27:1, </w:t>
            </w:r>
            <w:r w:rsidR="0022788D" w:rsidRPr="00905C5C">
              <w:t xml:space="preserve">2019, </w:t>
            </w:r>
            <w:r w:rsidR="001E7453" w:rsidRPr="00905C5C">
              <w:t xml:space="preserve">pp. 87-107.  </w:t>
            </w:r>
          </w:p>
        </w:tc>
      </w:tr>
      <w:tr w:rsidR="00EC43F5" w:rsidRPr="00905C5C" w14:paraId="103E9555" w14:textId="77777777" w:rsidTr="00EB7126">
        <w:trPr>
          <w:gridBefore w:val="1"/>
          <w:wBefore w:w="10" w:type="dxa"/>
        </w:trPr>
        <w:tc>
          <w:tcPr>
            <w:tcW w:w="1425" w:type="dxa"/>
            <w:gridSpan w:val="2"/>
            <w:tcBorders>
              <w:top w:val="nil"/>
              <w:left w:val="nil"/>
              <w:bottom w:val="nil"/>
              <w:right w:val="nil"/>
            </w:tcBorders>
          </w:tcPr>
          <w:p w14:paraId="79863098" w14:textId="556CE30E" w:rsidR="00EC43F5" w:rsidRPr="00905C5C" w:rsidRDefault="001E7453" w:rsidP="00F12078">
            <w:pPr>
              <w:ind w:left="0" w:firstLine="0"/>
            </w:pPr>
            <w:r w:rsidRPr="00905C5C">
              <w:t>2019</w:t>
            </w:r>
          </w:p>
        </w:tc>
        <w:tc>
          <w:tcPr>
            <w:tcW w:w="7915" w:type="dxa"/>
            <w:gridSpan w:val="2"/>
            <w:tcBorders>
              <w:top w:val="nil"/>
              <w:left w:val="nil"/>
              <w:bottom w:val="nil"/>
              <w:right w:val="nil"/>
            </w:tcBorders>
          </w:tcPr>
          <w:p w14:paraId="2C0328BD" w14:textId="502A9281" w:rsidR="00EC43F5" w:rsidRPr="00905C5C" w:rsidRDefault="001E7453" w:rsidP="00F12078">
            <w:pPr>
              <w:ind w:left="0" w:firstLine="0"/>
            </w:pPr>
            <w:r w:rsidRPr="00905C5C">
              <w:t>Sisterhood in South Asian Women’s Writing,</w:t>
            </w:r>
            <w:r w:rsidR="00F073B7" w:rsidRPr="00905C5C">
              <w:t>”</w:t>
            </w:r>
            <w:r w:rsidRPr="00905C5C">
              <w:t xml:space="preserve"> </w:t>
            </w:r>
            <w:r w:rsidRPr="00905C5C">
              <w:rPr>
                <w:i/>
              </w:rPr>
              <w:t xml:space="preserve">The Commonwealth Review </w:t>
            </w:r>
            <w:r w:rsidRPr="00905C5C">
              <w:rPr>
                <w:iCs/>
              </w:rPr>
              <w:t>26:1</w:t>
            </w:r>
            <w:r w:rsidRPr="00905C5C">
              <w:t xml:space="preserve">, </w:t>
            </w:r>
            <w:r w:rsidR="0022788D" w:rsidRPr="00905C5C">
              <w:t xml:space="preserve">2019, </w:t>
            </w:r>
            <w:r w:rsidRPr="00905C5C">
              <w:t>pp. 25–31.</w:t>
            </w:r>
          </w:p>
        </w:tc>
      </w:tr>
      <w:tr w:rsidR="00EC43F5" w:rsidRPr="00905C5C" w14:paraId="0DE86DC1" w14:textId="77777777" w:rsidTr="00EB7126">
        <w:trPr>
          <w:gridBefore w:val="1"/>
          <w:wBefore w:w="10" w:type="dxa"/>
        </w:trPr>
        <w:tc>
          <w:tcPr>
            <w:tcW w:w="1425" w:type="dxa"/>
            <w:gridSpan w:val="2"/>
            <w:tcBorders>
              <w:top w:val="nil"/>
              <w:left w:val="nil"/>
              <w:bottom w:val="nil"/>
              <w:right w:val="nil"/>
            </w:tcBorders>
          </w:tcPr>
          <w:p w14:paraId="4BF399F9" w14:textId="136D5A83" w:rsidR="00EC43F5" w:rsidRPr="00905C5C" w:rsidRDefault="001E7453" w:rsidP="001E7453">
            <w:pPr>
              <w:ind w:left="0" w:firstLine="0"/>
            </w:pPr>
            <w:r w:rsidRPr="00905C5C">
              <w:t>2003</w:t>
            </w:r>
          </w:p>
        </w:tc>
        <w:tc>
          <w:tcPr>
            <w:tcW w:w="7915" w:type="dxa"/>
            <w:gridSpan w:val="2"/>
            <w:tcBorders>
              <w:top w:val="nil"/>
              <w:left w:val="nil"/>
              <w:bottom w:val="nil"/>
              <w:right w:val="nil"/>
            </w:tcBorders>
          </w:tcPr>
          <w:p w14:paraId="5B66B2DB" w14:textId="35B4467D" w:rsidR="00EC43F5" w:rsidRPr="00905C5C" w:rsidRDefault="00F073B7" w:rsidP="00F12078">
            <w:pPr>
              <w:ind w:left="0" w:firstLine="0"/>
            </w:pPr>
            <w:r w:rsidRPr="00905C5C">
              <w:t>“</w:t>
            </w:r>
            <w:r w:rsidR="001E7453" w:rsidRPr="00905C5C">
              <w:t xml:space="preserve">Reading Barbara Kingsolver’s </w:t>
            </w:r>
            <w:r w:rsidR="001E7453" w:rsidRPr="00905C5C">
              <w:rPr>
                <w:i/>
              </w:rPr>
              <w:t>Poisonwood Bible</w:t>
            </w:r>
            <w:r w:rsidR="001E7453" w:rsidRPr="00905C5C">
              <w:t xml:space="preserve"> as Postcolonial,</w:t>
            </w:r>
            <w:r w:rsidRPr="00905C5C">
              <w:t>”</w:t>
            </w:r>
            <w:r w:rsidR="001E7453" w:rsidRPr="00905C5C">
              <w:t xml:space="preserve"> </w:t>
            </w:r>
            <w:r w:rsidR="001E7453" w:rsidRPr="00905C5C">
              <w:rPr>
                <w:i/>
              </w:rPr>
              <w:t>Revista Alicantina de Estudios Ingleses</w:t>
            </w:r>
            <w:r w:rsidR="001E7453" w:rsidRPr="00905C5C">
              <w:t xml:space="preserve"> 16, </w:t>
            </w:r>
            <w:r w:rsidR="0022788D" w:rsidRPr="00905C5C">
              <w:t xml:space="preserve">2003, </w:t>
            </w:r>
            <w:r w:rsidR="001E7453" w:rsidRPr="00905C5C">
              <w:t>pp. 165–75.</w:t>
            </w:r>
          </w:p>
        </w:tc>
      </w:tr>
      <w:tr w:rsidR="00EC43F5" w:rsidRPr="00905C5C" w14:paraId="7962687D" w14:textId="77777777" w:rsidTr="00EB7126">
        <w:trPr>
          <w:gridBefore w:val="1"/>
          <w:wBefore w:w="10" w:type="dxa"/>
        </w:trPr>
        <w:tc>
          <w:tcPr>
            <w:tcW w:w="1425" w:type="dxa"/>
            <w:gridSpan w:val="2"/>
            <w:tcBorders>
              <w:top w:val="nil"/>
              <w:left w:val="nil"/>
              <w:bottom w:val="nil"/>
              <w:right w:val="nil"/>
            </w:tcBorders>
          </w:tcPr>
          <w:p w14:paraId="28C731B3" w14:textId="4B4EE2D5" w:rsidR="00EC43F5" w:rsidRPr="00905C5C" w:rsidRDefault="001E7453" w:rsidP="00F12078">
            <w:pPr>
              <w:ind w:left="0" w:firstLine="0"/>
            </w:pPr>
            <w:r w:rsidRPr="00905C5C">
              <w:t>2002</w:t>
            </w:r>
          </w:p>
        </w:tc>
        <w:tc>
          <w:tcPr>
            <w:tcW w:w="7915" w:type="dxa"/>
            <w:gridSpan w:val="2"/>
            <w:tcBorders>
              <w:top w:val="nil"/>
              <w:left w:val="nil"/>
              <w:bottom w:val="nil"/>
              <w:right w:val="nil"/>
            </w:tcBorders>
          </w:tcPr>
          <w:p w14:paraId="7CCA566C" w14:textId="3CEDFC7A" w:rsidR="00EC43F5" w:rsidRPr="00905C5C" w:rsidRDefault="00F073B7" w:rsidP="00F12078">
            <w:pPr>
              <w:ind w:left="0" w:firstLine="0"/>
            </w:pPr>
            <w:r w:rsidRPr="00905C5C">
              <w:t>“</w:t>
            </w:r>
            <w:r w:rsidR="001E7453" w:rsidRPr="00905C5C">
              <w:t xml:space="preserve">Cricket and Colonialism: From </w:t>
            </w:r>
            <w:r w:rsidR="001E7453" w:rsidRPr="00905C5C">
              <w:rPr>
                <w:i/>
              </w:rPr>
              <w:t>Swami and Friends</w:t>
            </w:r>
            <w:r w:rsidR="001E7453" w:rsidRPr="00905C5C">
              <w:t xml:space="preserve"> to </w:t>
            </w:r>
            <w:r w:rsidR="001E7453" w:rsidRPr="00905C5C">
              <w:rPr>
                <w:i/>
              </w:rPr>
              <w:t>Lagaan</w:t>
            </w:r>
            <w:r w:rsidR="001E7453" w:rsidRPr="00905C5C">
              <w:t>,</w:t>
            </w:r>
            <w:r w:rsidRPr="00905C5C">
              <w:t>”</w:t>
            </w:r>
            <w:r w:rsidR="001E7453" w:rsidRPr="00905C5C">
              <w:t xml:space="preserve"> </w:t>
            </w:r>
            <w:r w:rsidR="001E7453" w:rsidRPr="00905C5C">
              <w:rPr>
                <w:i/>
              </w:rPr>
              <w:t>South Asian Revie</w:t>
            </w:r>
            <w:r w:rsidR="001E7453" w:rsidRPr="00905C5C">
              <w:t>w 23:1,</w:t>
            </w:r>
            <w:r w:rsidR="0022788D" w:rsidRPr="00905C5C">
              <w:t xml:space="preserve"> 2002,</w:t>
            </w:r>
            <w:r w:rsidR="001E7453" w:rsidRPr="00905C5C">
              <w:t xml:space="preserve"> pp. 112–28.</w:t>
            </w:r>
          </w:p>
        </w:tc>
      </w:tr>
      <w:tr w:rsidR="00EC43F5" w:rsidRPr="00905C5C" w14:paraId="22857B2B" w14:textId="77777777" w:rsidTr="00EB7126">
        <w:trPr>
          <w:gridBefore w:val="1"/>
          <w:wBefore w:w="10" w:type="dxa"/>
        </w:trPr>
        <w:tc>
          <w:tcPr>
            <w:tcW w:w="1425" w:type="dxa"/>
            <w:gridSpan w:val="2"/>
            <w:tcBorders>
              <w:top w:val="nil"/>
              <w:left w:val="nil"/>
              <w:bottom w:val="nil"/>
              <w:right w:val="nil"/>
            </w:tcBorders>
          </w:tcPr>
          <w:p w14:paraId="4F4F7BF8" w14:textId="5BE76743" w:rsidR="00EC43F5" w:rsidRPr="00905C5C" w:rsidRDefault="001E7453" w:rsidP="00F12078">
            <w:pPr>
              <w:ind w:left="0" w:firstLine="0"/>
            </w:pPr>
            <w:r w:rsidRPr="00905C5C">
              <w:t>2002</w:t>
            </w:r>
          </w:p>
        </w:tc>
        <w:tc>
          <w:tcPr>
            <w:tcW w:w="7915" w:type="dxa"/>
            <w:gridSpan w:val="2"/>
            <w:tcBorders>
              <w:top w:val="nil"/>
              <w:left w:val="nil"/>
              <w:bottom w:val="nil"/>
              <w:right w:val="nil"/>
            </w:tcBorders>
          </w:tcPr>
          <w:p w14:paraId="3753BCF9" w14:textId="7BA435C1" w:rsidR="00EC43F5" w:rsidRPr="00905C5C" w:rsidRDefault="00F073B7" w:rsidP="00F12078">
            <w:pPr>
              <w:ind w:left="0" w:firstLine="0"/>
            </w:pPr>
            <w:r w:rsidRPr="00905C5C">
              <w:t>“</w:t>
            </w:r>
            <w:r w:rsidR="001E7453" w:rsidRPr="00905C5C">
              <w:t>V. S. Naipaul, September 11, and the Nobel,</w:t>
            </w:r>
            <w:r w:rsidRPr="00905C5C">
              <w:t>”</w:t>
            </w:r>
            <w:r w:rsidR="001E7453" w:rsidRPr="00905C5C">
              <w:t xml:space="preserve"> </w:t>
            </w:r>
            <w:r w:rsidR="001E7453" w:rsidRPr="00905C5C">
              <w:rPr>
                <w:i/>
                <w:iCs/>
              </w:rPr>
              <w:t>Moving Worlds</w:t>
            </w:r>
            <w:r w:rsidR="001E7453" w:rsidRPr="00905C5C">
              <w:t xml:space="preserve"> 2:1, </w:t>
            </w:r>
            <w:r w:rsidR="0022788D" w:rsidRPr="00905C5C">
              <w:t xml:space="preserve">2002, </w:t>
            </w:r>
            <w:r w:rsidR="001E7453" w:rsidRPr="00905C5C">
              <w:t>pp. 36–42.</w:t>
            </w:r>
          </w:p>
        </w:tc>
      </w:tr>
      <w:tr w:rsidR="00EC43F5" w:rsidRPr="00905C5C" w14:paraId="2E38486A" w14:textId="77777777" w:rsidTr="00EB7126">
        <w:trPr>
          <w:gridBefore w:val="1"/>
          <w:wBefore w:w="10" w:type="dxa"/>
        </w:trPr>
        <w:tc>
          <w:tcPr>
            <w:tcW w:w="1425" w:type="dxa"/>
            <w:gridSpan w:val="2"/>
            <w:tcBorders>
              <w:top w:val="nil"/>
              <w:left w:val="nil"/>
              <w:bottom w:val="nil"/>
              <w:right w:val="nil"/>
            </w:tcBorders>
          </w:tcPr>
          <w:p w14:paraId="75D2EADF" w14:textId="34EF413D" w:rsidR="00EC43F5" w:rsidRPr="00905C5C" w:rsidRDefault="001E7453" w:rsidP="00F12078">
            <w:pPr>
              <w:ind w:left="0" w:firstLine="0"/>
            </w:pPr>
            <w:r w:rsidRPr="00905C5C">
              <w:t>2001</w:t>
            </w:r>
          </w:p>
        </w:tc>
        <w:tc>
          <w:tcPr>
            <w:tcW w:w="7915" w:type="dxa"/>
            <w:gridSpan w:val="2"/>
            <w:tcBorders>
              <w:top w:val="nil"/>
              <w:left w:val="nil"/>
              <w:bottom w:val="nil"/>
              <w:right w:val="nil"/>
            </w:tcBorders>
          </w:tcPr>
          <w:p w14:paraId="37896D71" w14:textId="68885B5A" w:rsidR="00EC43F5" w:rsidRPr="00905C5C" w:rsidRDefault="00F073B7" w:rsidP="00F12078">
            <w:pPr>
              <w:ind w:left="0" w:firstLine="0"/>
            </w:pPr>
            <w:r w:rsidRPr="00905C5C">
              <w:t>“</w:t>
            </w:r>
            <w:r w:rsidR="001E7453" w:rsidRPr="00905C5C">
              <w:t>Are Cultural Rights Bad for Multicultural Societies?</w:t>
            </w:r>
            <w:r w:rsidRPr="00905C5C">
              <w:t>”</w:t>
            </w:r>
            <w:r w:rsidR="001E7453" w:rsidRPr="00905C5C">
              <w:t xml:space="preserve"> </w:t>
            </w:r>
            <w:r w:rsidR="001E7453" w:rsidRPr="00905C5C">
              <w:rPr>
                <w:i/>
              </w:rPr>
              <w:t xml:space="preserve">South Atlantic Quarterly </w:t>
            </w:r>
            <w:r w:rsidR="001E7453" w:rsidRPr="00905C5C">
              <w:t>100:4,</w:t>
            </w:r>
            <w:r w:rsidR="0022788D" w:rsidRPr="00905C5C">
              <w:t xml:space="preserve"> 2001,</w:t>
            </w:r>
            <w:r w:rsidR="001E7453" w:rsidRPr="00905C5C">
              <w:t xml:space="preserve"> pp. 967–80.</w:t>
            </w:r>
          </w:p>
        </w:tc>
      </w:tr>
      <w:tr w:rsidR="00EC43F5" w:rsidRPr="00905C5C" w14:paraId="4752C01D" w14:textId="77777777" w:rsidTr="00EB7126">
        <w:trPr>
          <w:gridBefore w:val="1"/>
          <w:wBefore w:w="10" w:type="dxa"/>
        </w:trPr>
        <w:tc>
          <w:tcPr>
            <w:tcW w:w="1425" w:type="dxa"/>
            <w:gridSpan w:val="2"/>
            <w:tcBorders>
              <w:top w:val="nil"/>
              <w:left w:val="nil"/>
              <w:bottom w:val="nil"/>
              <w:right w:val="nil"/>
            </w:tcBorders>
          </w:tcPr>
          <w:p w14:paraId="403EE579" w14:textId="5113FECC" w:rsidR="00EC43F5" w:rsidRPr="00905C5C" w:rsidRDefault="001E7453" w:rsidP="00F12078">
            <w:pPr>
              <w:ind w:left="0" w:firstLine="0"/>
            </w:pPr>
            <w:r w:rsidRPr="00905C5C">
              <w:lastRenderedPageBreak/>
              <w:t>1998</w:t>
            </w:r>
          </w:p>
        </w:tc>
        <w:tc>
          <w:tcPr>
            <w:tcW w:w="7915" w:type="dxa"/>
            <w:gridSpan w:val="2"/>
            <w:tcBorders>
              <w:top w:val="nil"/>
              <w:left w:val="nil"/>
              <w:bottom w:val="nil"/>
              <w:right w:val="nil"/>
            </w:tcBorders>
          </w:tcPr>
          <w:p w14:paraId="47F61A10" w14:textId="20F40434" w:rsidR="00EC43F5" w:rsidRPr="00905C5C" w:rsidRDefault="00F073B7" w:rsidP="00F12078">
            <w:pPr>
              <w:ind w:left="0" w:firstLine="0"/>
            </w:pPr>
            <w:r w:rsidRPr="00905C5C">
              <w:t>“</w:t>
            </w:r>
            <w:r w:rsidR="001E7453" w:rsidRPr="00905C5C">
              <w:t>(Re)Reading</w:t>
            </w:r>
            <w:r w:rsidR="001E7453" w:rsidRPr="00905C5C">
              <w:rPr>
                <w:i/>
              </w:rPr>
              <w:t xml:space="preserve"> Kim</w:t>
            </w:r>
            <w:r w:rsidR="001E7453" w:rsidRPr="00905C5C">
              <w:t>: Defining Kipling’s Masterpiece as Postcolonial,</w:t>
            </w:r>
            <w:r w:rsidRPr="00905C5C">
              <w:t>”</w:t>
            </w:r>
            <w:r w:rsidR="001E7453" w:rsidRPr="00905C5C">
              <w:t xml:space="preserve"> </w:t>
            </w:r>
            <w:r w:rsidR="001E7453" w:rsidRPr="00905C5C">
              <w:rPr>
                <w:i/>
              </w:rPr>
              <w:t>Journal of                      Commonwealth and Postcolonial Studies</w:t>
            </w:r>
            <w:r w:rsidR="001E7453" w:rsidRPr="00905C5C">
              <w:t xml:space="preserve"> 5:2, </w:t>
            </w:r>
            <w:r w:rsidR="00D178E9" w:rsidRPr="00905C5C">
              <w:t xml:space="preserve">1998, </w:t>
            </w:r>
            <w:r w:rsidR="001E7453" w:rsidRPr="00905C5C">
              <w:t>pp. 112–30.</w:t>
            </w:r>
          </w:p>
        </w:tc>
      </w:tr>
      <w:tr w:rsidR="001E7453" w:rsidRPr="00905C5C" w14:paraId="19AFFCD0" w14:textId="77777777" w:rsidTr="00EB7126">
        <w:trPr>
          <w:gridBefore w:val="1"/>
          <w:wBefore w:w="10" w:type="dxa"/>
        </w:trPr>
        <w:tc>
          <w:tcPr>
            <w:tcW w:w="1425" w:type="dxa"/>
            <w:gridSpan w:val="2"/>
            <w:tcBorders>
              <w:top w:val="nil"/>
              <w:left w:val="nil"/>
              <w:bottom w:val="nil"/>
              <w:right w:val="nil"/>
            </w:tcBorders>
          </w:tcPr>
          <w:p w14:paraId="6357E04E" w14:textId="374CFFC6" w:rsidR="001E7453" w:rsidRPr="00905C5C" w:rsidRDefault="00896B2B" w:rsidP="00F12078">
            <w:pPr>
              <w:ind w:left="0" w:firstLine="0"/>
            </w:pPr>
            <w:r w:rsidRPr="00905C5C">
              <w:t>1997</w:t>
            </w:r>
          </w:p>
        </w:tc>
        <w:tc>
          <w:tcPr>
            <w:tcW w:w="7915" w:type="dxa"/>
            <w:gridSpan w:val="2"/>
            <w:tcBorders>
              <w:top w:val="nil"/>
              <w:left w:val="nil"/>
              <w:bottom w:val="nil"/>
              <w:right w:val="nil"/>
            </w:tcBorders>
          </w:tcPr>
          <w:p w14:paraId="3D44F677" w14:textId="525643D3" w:rsidR="001E7453" w:rsidRPr="00905C5C" w:rsidRDefault="00F073B7" w:rsidP="00F12078">
            <w:pPr>
              <w:ind w:left="0" w:firstLine="0"/>
            </w:pPr>
            <w:r w:rsidRPr="00905C5C">
              <w:t>“</w:t>
            </w:r>
            <w:r w:rsidR="00896B2B" w:rsidRPr="00905C5C">
              <w:t>Kim, Huck, and Naipaul: Using the Postcolonial Bildungsroman to (Re)Define                       Postcoloniality,</w:t>
            </w:r>
            <w:r w:rsidRPr="00905C5C">
              <w:t>”</w:t>
            </w:r>
            <w:r w:rsidR="00896B2B" w:rsidRPr="00905C5C">
              <w:t xml:space="preserve"> </w:t>
            </w:r>
            <w:r w:rsidR="00896B2B" w:rsidRPr="00905C5C">
              <w:rPr>
                <w:i/>
              </w:rPr>
              <w:t>Links and Letters</w:t>
            </w:r>
            <w:r w:rsidR="00896B2B" w:rsidRPr="00905C5C">
              <w:t xml:space="preserve"> 4, Special Issue on Literature and Neocolonialism, </w:t>
            </w:r>
            <w:r w:rsidR="00D178E9" w:rsidRPr="00905C5C">
              <w:t xml:space="preserve">1997, </w:t>
            </w:r>
            <w:r w:rsidR="00896B2B" w:rsidRPr="00905C5C">
              <w:t>pp. 25–38.</w:t>
            </w:r>
          </w:p>
        </w:tc>
      </w:tr>
      <w:tr w:rsidR="00896B2B" w:rsidRPr="00905C5C" w14:paraId="0237B1DC" w14:textId="77777777" w:rsidTr="00EB7126">
        <w:trPr>
          <w:gridBefore w:val="1"/>
          <w:wBefore w:w="10" w:type="dxa"/>
        </w:trPr>
        <w:tc>
          <w:tcPr>
            <w:tcW w:w="1425" w:type="dxa"/>
            <w:gridSpan w:val="2"/>
            <w:tcBorders>
              <w:top w:val="nil"/>
              <w:left w:val="nil"/>
              <w:bottom w:val="nil"/>
              <w:right w:val="nil"/>
            </w:tcBorders>
          </w:tcPr>
          <w:p w14:paraId="718DCF26" w14:textId="34B505AF" w:rsidR="00896B2B" w:rsidRPr="00905C5C" w:rsidRDefault="00896B2B" w:rsidP="00F12078">
            <w:pPr>
              <w:ind w:left="0" w:firstLine="0"/>
            </w:pPr>
            <w:r w:rsidRPr="00905C5C">
              <w:t>1996</w:t>
            </w:r>
          </w:p>
        </w:tc>
        <w:tc>
          <w:tcPr>
            <w:tcW w:w="7915" w:type="dxa"/>
            <w:gridSpan w:val="2"/>
            <w:tcBorders>
              <w:top w:val="nil"/>
              <w:left w:val="nil"/>
              <w:bottom w:val="nil"/>
              <w:right w:val="nil"/>
            </w:tcBorders>
          </w:tcPr>
          <w:p w14:paraId="6850E395" w14:textId="2942C949" w:rsidR="00896B2B" w:rsidRPr="00905C5C" w:rsidRDefault="00F073B7" w:rsidP="00F12078">
            <w:pPr>
              <w:ind w:left="0" w:firstLine="0"/>
            </w:pPr>
            <w:r w:rsidRPr="00905C5C">
              <w:rPr>
                <w:iCs/>
              </w:rPr>
              <w:t>“</w:t>
            </w:r>
            <w:r w:rsidR="00896B2B" w:rsidRPr="00905C5C">
              <w:rPr>
                <w:iCs/>
              </w:rPr>
              <w:t>Rushdie's Dastan-e-Dilruba: The Satanic Verses as Rushdie's Love-Letter to Islam,</w:t>
            </w:r>
            <w:r w:rsidRPr="00905C5C">
              <w:rPr>
                <w:iCs/>
              </w:rPr>
              <w:t>”</w:t>
            </w:r>
            <w:r w:rsidR="00896B2B" w:rsidRPr="00905C5C">
              <w:rPr>
                <w:iCs/>
              </w:rPr>
              <w:t xml:space="preserve"> </w:t>
            </w:r>
            <w:r w:rsidR="00896B2B" w:rsidRPr="00905C5C">
              <w:rPr>
                <w:i/>
              </w:rPr>
              <w:t>Diacritics</w:t>
            </w:r>
            <w:r w:rsidR="00896B2B" w:rsidRPr="00905C5C">
              <w:rPr>
                <w:iCs/>
              </w:rPr>
              <w:t xml:space="preserve"> 26:1</w:t>
            </w:r>
            <w:r w:rsidR="00896B2B" w:rsidRPr="00905C5C">
              <w:t xml:space="preserve">, </w:t>
            </w:r>
            <w:r w:rsidR="00D178E9" w:rsidRPr="00905C5C">
              <w:t>1996¸</w:t>
            </w:r>
            <w:r w:rsidR="00896B2B" w:rsidRPr="00905C5C">
              <w:t xml:space="preserve">pp. 50–73; rpt. in </w:t>
            </w:r>
            <w:r w:rsidR="00896B2B" w:rsidRPr="00905C5C">
              <w:rPr>
                <w:i/>
              </w:rPr>
              <w:t>Critical Essays on Salman                       Rushdie</w:t>
            </w:r>
            <w:r w:rsidR="00896B2B" w:rsidRPr="00905C5C">
              <w:t>, edited by M. Keith Booker, New York: G. K. Hall, 1999, pp. 78-106.</w:t>
            </w:r>
          </w:p>
        </w:tc>
      </w:tr>
      <w:tr w:rsidR="00896B2B" w:rsidRPr="00905C5C" w14:paraId="0477C114" w14:textId="77777777" w:rsidTr="00EB7126">
        <w:trPr>
          <w:gridAfter w:val="1"/>
          <w:wAfter w:w="10" w:type="dxa"/>
        </w:trPr>
        <w:tc>
          <w:tcPr>
            <w:tcW w:w="1425" w:type="dxa"/>
            <w:gridSpan w:val="2"/>
            <w:tcBorders>
              <w:top w:val="nil"/>
              <w:left w:val="nil"/>
              <w:bottom w:val="nil"/>
              <w:right w:val="nil"/>
            </w:tcBorders>
          </w:tcPr>
          <w:p w14:paraId="14DDD680" w14:textId="458737BA" w:rsidR="00896B2B" w:rsidRPr="00905C5C" w:rsidRDefault="00896B2B" w:rsidP="00650A88">
            <w:pPr>
              <w:ind w:left="0" w:firstLine="0"/>
            </w:pPr>
            <w:r w:rsidRPr="00905C5C">
              <w:t>1995</w:t>
            </w:r>
          </w:p>
        </w:tc>
        <w:tc>
          <w:tcPr>
            <w:tcW w:w="7915" w:type="dxa"/>
            <w:gridSpan w:val="2"/>
            <w:tcBorders>
              <w:top w:val="nil"/>
              <w:left w:val="nil"/>
              <w:bottom w:val="nil"/>
              <w:right w:val="nil"/>
            </w:tcBorders>
          </w:tcPr>
          <w:p w14:paraId="1D7AA0CE" w14:textId="0B733599" w:rsidR="00896B2B" w:rsidRPr="00905C5C" w:rsidRDefault="00F073B7" w:rsidP="00650A88">
            <w:pPr>
              <w:ind w:left="0" w:firstLine="0"/>
            </w:pPr>
            <w:r w:rsidRPr="00905C5C">
              <w:t>“</w:t>
            </w:r>
            <w:r w:rsidR="00896B2B" w:rsidRPr="00905C5C">
              <w:t xml:space="preserve">Of </w:t>
            </w:r>
            <w:r w:rsidR="00896B2B" w:rsidRPr="00905C5C">
              <w:rPr>
                <w:i/>
              </w:rPr>
              <w:t>The Satanic Verses'</w:t>
            </w:r>
            <w:r w:rsidR="00896B2B" w:rsidRPr="00905C5C">
              <w:t xml:space="preserve"> Mohajirs and Migrants: Hybridity vs. Syncretism and Indigenous Aesthetics in Postcoloniality,</w:t>
            </w:r>
            <w:r w:rsidRPr="00905C5C">
              <w:t>”</w:t>
            </w:r>
            <w:r w:rsidR="00896B2B" w:rsidRPr="00905C5C">
              <w:t xml:space="preserve"> </w:t>
            </w:r>
            <w:r w:rsidR="00896B2B" w:rsidRPr="00905C5C">
              <w:rPr>
                <w:i/>
              </w:rPr>
              <w:t>Third Text</w:t>
            </w:r>
            <w:r w:rsidR="00896B2B" w:rsidRPr="00905C5C">
              <w:t xml:space="preserve"> 32, </w:t>
            </w:r>
            <w:r w:rsidR="00D178E9" w:rsidRPr="00905C5C">
              <w:t xml:space="preserve">1995, </w:t>
            </w:r>
            <w:r w:rsidR="00896B2B" w:rsidRPr="00905C5C">
              <w:t>pp. 85–94.</w:t>
            </w:r>
          </w:p>
        </w:tc>
      </w:tr>
      <w:tr w:rsidR="00896B2B" w:rsidRPr="00905C5C" w14:paraId="317BEF1C" w14:textId="77777777" w:rsidTr="00EB7126">
        <w:trPr>
          <w:gridAfter w:val="1"/>
          <w:wAfter w:w="10" w:type="dxa"/>
        </w:trPr>
        <w:tc>
          <w:tcPr>
            <w:tcW w:w="1425" w:type="dxa"/>
            <w:gridSpan w:val="2"/>
            <w:tcBorders>
              <w:top w:val="nil"/>
              <w:left w:val="nil"/>
              <w:bottom w:val="nil"/>
              <w:right w:val="nil"/>
            </w:tcBorders>
          </w:tcPr>
          <w:p w14:paraId="0136BF43" w14:textId="5CD8229F" w:rsidR="00896B2B" w:rsidRPr="00905C5C" w:rsidRDefault="00896B2B" w:rsidP="00650A88">
            <w:pPr>
              <w:ind w:left="0" w:firstLine="0"/>
            </w:pPr>
            <w:r w:rsidRPr="00905C5C">
              <w:t>1994</w:t>
            </w:r>
          </w:p>
        </w:tc>
        <w:tc>
          <w:tcPr>
            <w:tcW w:w="7915" w:type="dxa"/>
            <w:gridSpan w:val="2"/>
            <w:tcBorders>
              <w:top w:val="nil"/>
              <w:left w:val="nil"/>
              <w:bottom w:val="nil"/>
              <w:right w:val="nil"/>
            </w:tcBorders>
          </w:tcPr>
          <w:p w14:paraId="2C541A26" w14:textId="3A86FA3A" w:rsidR="00896B2B" w:rsidRPr="00905C5C" w:rsidRDefault="00F073B7" w:rsidP="00896B2B">
            <w:pPr>
              <w:ind w:left="0" w:firstLine="0"/>
              <w:rPr>
                <w:iCs/>
              </w:rPr>
            </w:pPr>
            <w:r w:rsidRPr="00905C5C">
              <w:t>“</w:t>
            </w:r>
            <w:r w:rsidR="00896B2B" w:rsidRPr="00905C5C">
              <w:t>Expanding the Canon of Postcoloniality,</w:t>
            </w:r>
            <w:r w:rsidRPr="00905C5C">
              <w:t>”</w:t>
            </w:r>
            <w:r w:rsidR="00896B2B" w:rsidRPr="00905C5C">
              <w:t xml:space="preserve"> a review-essay in </w:t>
            </w:r>
            <w:r w:rsidR="00896B2B" w:rsidRPr="00905C5C">
              <w:rPr>
                <w:i/>
              </w:rPr>
              <w:t>Inflections: The Newsletter of the International Consortium of the National Council of Teachers of English</w:t>
            </w:r>
            <w:r w:rsidR="00896B2B" w:rsidRPr="00905C5C">
              <w:rPr>
                <w:iCs/>
              </w:rPr>
              <w:t xml:space="preserve">, </w:t>
            </w:r>
            <w:r w:rsidR="00D178E9" w:rsidRPr="00905C5C">
              <w:t xml:space="preserve">1994, </w:t>
            </w:r>
            <w:r w:rsidR="00896B2B" w:rsidRPr="00905C5C">
              <w:rPr>
                <w:iCs/>
              </w:rPr>
              <w:t>pp. 6–9.</w:t>
            </w:r>
          </w:p>
        </w:tc>
      </w:tr>
      <w:tr w:rsidR="00896B2B" w:rsidRPr="00905C5C" w14:paraId="1624CED1" w14:textId="77777777" w:rsidTr="00EB7126">
        <w:trPr>
          <w:gridAfter w:val="1"/>
          <w:wAfter w:w="10" w:type="dxa"/>
        </w:trPr>
        <w:tc>
          <w:tcPr>
            <w:tcW w:w="1425" w:type="dxa"/>
            <w:gridSpan w:val="2"/>
            <w:tcBorders>
              <w:top w:val="nil"/>
              <w:left w:val="nil"/>
              <w:bottom w:val="nil"/>
              <w:right w:val="nil"/>
            </w:tcBorders>
          </w:tcPr>
          <w:p w14:paraId="7A90D933" w14:textId="1942DDE5" w:rsidR="00896B2B" w:rsidRPr="00905C5C" w:rsidRDefault="00896B2B" w:rsidP="00650A88">
            <w:pPr>
              <w:ind w:left="0" w:firstLine="0"/>
            </w:pPr>
            <w:r w:rsidRPr="00905C5C">
              <w:t>1992</w:t>
            </w:r>
          </w:p>
        </w:tc>
        <w:tc>
          <w:tcPr>
            <w:tcW w:w="7915" w:type="dxa"/>
            <w:gridSpan w:val="2"/>
            <w:tcBorders>
              <w:top w:val="nil"/>
              <w:left w:val="nil"/>
              <w:bottom w:val="nil"/>
              <w:right w:val="nil"/>
            </w:tcBorders>
          </w:tcPr>
          <w:p w14:paraId="21E981C9" w14:textId="654BD418" w:rsidR="00896B2B" w:rsidRPr="00905C5C" w:rsidRDefault="00F073B7" w:rsidP="00650A88">
            <w:pPr>
              <w:ind w:left="0" w:firstLine="0"/>
            </w:pPr>
            <w:r w:rsidRPr="00905C5C">
              <w:t>“</w:t>
            </w:r>
            <w:r w:rsidR="00896B2B" w:rsidRPr="00905C5C">
              <w:t xml:space="preserve">Teaching Narayan's </w:t>
            </w:r>
            <w:r w:rsidR="00896B2B" w:rsidRPr="00905C5C">
              <w:rPr>
                <w:i/>
              </w:rPr>
              <w:t>Swami and Friends</w:t>
            </w:r>
            <w:r w:rsidR="00896B2B" w:rsidRPr="00905C5C">
              <w:t>,</w:t>
            </w:r>
            <w:r w:rsidRPr="00905C5C">
              <w:t>”</w:t>
            </w:r>
            <w:r w:rsidR="00896B2B" w:rsidRPr="00905C5C">
              <w:t xml:space="preserve"> </w:t>
            </w:r>
            <w:r w:rsidR="00896B2B" w:rsidRPr="00905C5C">
              <w:rPr>
                <w:i/>
              </w:rPr>
              <w:t>College Literature</w:t>
            </w:r>
            <w:r w:rsidR="00896B2B" w:rsidRPr="00905C5C">
              <w:t xml:space="preserve"> 19:3, </w:t>
            </w:r>
            <w:r w:rsidR="00D178E9" w:rsidRPr="00905C5C">
              <w:t xml:space="preserve">1992, </w:t>
            </w:r>
            <w:r w:rsidR="00896B2B" w:rsidRPr="00905C5C">
              <w:t>pp. 219–224.</w:t>
            </w:r>
          </w:p>
        </w:tc>
      </w:tr>
      <w:tr w:rsidR="00896B2B" w:rsidRPr="00905C5C" w14:paraId="6A47D5D6" w14:textId="77777777" w:rsidTr="00EB7126">
        <w:trPr>
          <w:gridAfter w:val="1"/>
          <w:wAfter w:w="10" w:type="dxa"/>
        </w:trPr>
        <w:tc>
          <w:tcPr>
            <w:tcW w:w="1425" w:type="dxa"/>
            <w:gridSpan w:val="2"/>
            <w:tcBorders>
              <w:top w:val="nil"/>
              <w:left w:val="nil"/>
              <w:bottom w:val="nil"/>
              <w:right w:val="nil"/>
            </w:tcBorders>
          </w:tcPr>
          <w:p w14:paraId="1D1EF6C1" w14:textId="5A602A02" w:rsidR="00896B2B" w:rsidRPr="00905C5C" w:rsidRDefault="00896B2B" w:rsidP="00650A88">
            <w:pPr>
              <w:ind w:left="0" w:firstLine="0"/>
            </w:pPr>
            <w:r w:rsidRPr="00905C5C">
              <w:t>1989</w:t>
            </w:r>
          </w:p>
        </w:tc>
        <w:tc>
          <w:tcPr>
            <w:tcW w:w="7915" w:type="dxa"/>
            <w:gridSpan w:val="2"/>
            <w:tcBorders>
              <w:top w:val="nil"/>
              <w:left w:val="nil"/>
              <w:bottom w:val="nil"/>
              <w:right w:val="nil"/>
            </w:tcBorders>
          </w:tcPr>
          <w:p w14:paraId="47ED00E3" w14:textId="1C629CBF" w:rsidR="00896B2B" w:rsidRPr="00905C5C" w:rsidRDefault="00F073B7" w:rsidP="00650A88">
            <w:pPr>
              <w:ind w:left="0" w:firstLine="0"/>
            </w:pPr>
            <w:r w:rsidRPr="00905C5C">
              <w:t>“</w:t>
            </w:r>
            <w:r w:rsidR="00896B2B" w:rsidRPr="00905C5C">
              <w:t>Resurrecting the Prophet: The Case of Salman, the Otherwise,</w:t>
            </w:r>
            <w:r w:rsidRPr="00905C5C">
              <w:t>”</w:t>
            </w:r>
            <w:r w:rsidR="00896B2B" w:rsidRPr="00905C5C">
              <w:t xml:space="preserve"> </w:t>
            </w:r>
            <w:r w:rsidR="00896B2B" w:rsidRPr="00905C5C">
              <w:rPr>
                <w:i/>
              </w:rPr>
              <w:t>Public Culture</w:t>
            </w:r>
            <w:r w:rsidR="00896B2B" w:rsidRPr="00905C5C">
              <w:t xml:space="preserve"> 2:1, </w:t>
            </w:r>
            <w:r w:rsidR="00D178E9" w:rsidRPr="00905C5C">
              <w:t xml:space="preserve">1989, </w:t>
            </w:r>
            <w:r w:rsidR="00896B2B" w:rsidRPr="00905C5C">
              <w:t>pp. 106–17.</w:t>
            </w:r>
          </w:p>
        </w:tc>
      </w:tr>
      <w:tr w:rsidR="00896B2B" w:rsidRPr="00905C5C" w14:paraId="7CDC1C35" w14:textId="77777777" w:rsidTr="00EB7126">
        <w:trPr>
          <w:gridAfter w:val="1"/>
          <w:wAfter w:w="10" w:type="dxa"/>
        </w:trPr>
        <w:tc>
          <w:tcPr>
            <w:tcW w:w="1425" w:type="dxa"/>
            <w:gridSpan w:val="2"/>
            <w:tcBorders>
              <w:top w:val="nil"/>
              <w:left w:val="nil"/>
              <w:bottom w:val="nil"/>
              <w:right w:val="nil"/>
            </w:tcBorders>
          </w:tcPr>
          <w:p w14:paraId="60E3569F" w14:textId="5767B6FD" w:rsidR="00896B2B" w:rsidRPr="00905C5C" w:rsidRDefault="00896B2B" w:rsidP="00650A88">
            <w:pPr>
              <w:ind w:left="0" w:firstLine="0"/>
            </w:pPr>
            <w:r w:rsidRPr="00905C5C">
              <w:t>1988</w:t>
            </w:r>
            <w:r w:rsidR="00D178E9" w:rsidRPr="00905C5C">
              <w:t>/</w:t>
            </w:r>
            <w:r w:rsidR="002E11F3" w:rsidRPr="00905C5C">
              <w:t>89</w:t>
            </w:r>
          </w:p>
        </w:tc>
        <w:tc>
          <w:tcPr>
            <w:tcW w:w="7915" w:type="dxa"/>
            <w:gridSpan w:val="2"/>
            <w:tcBorders>
              <w:top w:val="nil"/>
              <w:left w:val="nil"/>
              <w:bottom w:val="nil"/>
              <w:right w:val="nil"/>
            </w:tcBorders>
          </w:tcPr>
          <w:p w14:paraId="0C7EF079" w14:textId="467DA4A8" w:rsidR="00896B2B" w:rsidRPr="00905C5C" w:rsidRDefault="00F073B7" w:rsidP="00650A88">
            <w:pPr>
              <w:ind w:left="0" w:firstLine="0"/>
            </w:pPr>
            <w:r w:rsidRPr="00905C5C">
              <w:t>“</w:t>
            </w:r>
            <w:r w:rsidR="002E11F3" w:rsidRPr="00905C5C">
              <w:t>Chiffon Saris: The Plight of the South Asian Immigrants in the New World,</w:t>
            </w:r>
            <w:r w:rsidRPr="00905C5C">
              <w:t>”</w:t>
            </w:r>
            <w:r w:rsidR="002E11F3" w:rsidRPr="00905C5C">
              <w:t xml:space="preserve"> in special issue </w:t>
            </w:r>
            <w:r w:rsidRPr="00905C5C">
              <w:t>“</w:t>
            </w:r>
            <w:r w:rsidR="002E11F3" w:rsidRPr="00905C5C">
              <w:t>Desh-Videsh</w:t>
            </w:r>
            <w:r w:rsidRPr="00905C5C">
              <w:t>”</w:t>
            </w:r>
            <w:r w:rsidR="002E11F3" w:rsidRPr="00905C5C">
              <w:t xml:space="preserve"> of </w:t>
            </w:r>
            <w:r w:rsidR="002E11F3" w:rsidRPr="00905C5C">
              <w:rPr>
                <w:i/>
              </w:rPr>
              <w:t>The Massachusetts Review</w:t>
            </w:r>
            <w:r w:rsidR="002E11F3" w:rsidRPr="00905C5C">
              <w:t xml:space="preserve"> 29: 4,</w:t>
            </w:r>
            <w:r w:rsidR="00D178E9" w:rsidRPr="00905C5C">
              <w:t xml:space="preserve"> 1988/89,</w:t>
            </w:r>
            <w:r w:rsidR="002E11F3" w:rsidRPr="00905C5C">
              <w:t xml:space="preserve"> 583–95.</w:t>
            </w:r>
          </w:p>
        </w:tc>
      </w:tr>
      <w:tr w:rsidR="00896B2B" w:rsidRPr="00905C5C" w14:paraId="43DA0C27" w14:textId="77777777" w:rsidTr="00EB7126">
        <w:trPr>
          <w:gridAfter w:val="1"/>
          <w:wAfter w:w="10" w:type="dxa"/>
        </w:trPr>
        <w:tc>
          <w:tcPr>
            <w:tcW w:w="1425" w:type="dxa"/>
            <w:gridSpan w:val="2"/>
            <w:tcBorders>
              <w:top w:val="nil"/>
              <w:left w:val="nil"/>
              <w:bottom w:val="nil"/>
              <w:right w:val="nil"/>
            </w:tcBorders>
          </w:tcPr>
          <w:p w14:paraId="23331DAF" w14:textId="1FB4C098" w:rsidR="00896B2B" w:rsidRPr="00905C5C" w:rsidRDefault="000827C1" w:rsidP="00650A88">
            <w:pPr>
              <w:ind w:left="0" w:firstLine="0"/>
            </w:pPr>
            <w:r w:rsidRPr="00905C5C">
              <w:t>1987</w:t>
            </w:r>
          </w:p>
        </w:tc>
        <w:tc>
          <w:tcPr>
            <w:tcW w:w="7915" w:type="dxa"/>
            <w:gridSpan w:val="2"/>
            <w:tcBorders>
              <w:top w:val="nil"/>
              <w:left w:val="nil"/>
              <w:bottom w:val="nil"/>
              <w:right w:val="nil"/>
            </w:tcBorders>
          </w:tcPr>
          <w:p w14:paraId="7B0682EF" w14:textId="4B45B1DD" w:rsidR="00896B2B" w:rsidRPr="00905C5C" w:rsidRDefault="00F073B7" w:rsidP="00650A88">
            <w:pPr>
              <w:ind w:left="0" w:firstLine="0"/>
              <w:rPr>
                <w:iCs/>
              </w:rPr>
            </w:pPr>
            <w:r w:rsidRPr="00905C5C">
              <w:t>“</w:t>
            </w:r>
            <w:r w:rsidR="000827C1" w:rsidRPr="00905C5C">
              <w:t>The Iron of English Rings on My Tongue,</w:t>
            </w:r>
            <w:r w:rsidRPr="00905C5C">
              <w:t>”</w:t>
            </w:r>
            <w:r w:rsidR="000827C1" w:rsidRPr="00905C5C">
              <w:t xml:space="preserve"> </w:t>
            </w:r>
            <w:r w:rsidR="000827C1" w:rsidRPr="00905C5C">
              <w:rPr>
                <w:i/>
              </w:rPr>
              <w:t>Journal of South Asian Literature</w:t>
            </w:r>
            <w:r w:rsidR="000827C1" w:rsidRPr="00905C5C">
              <w:rPr>
                <w:iCs/>
              </w:rPr>
              <w:t xml:space="preserve"> 22:2, </w:t>
            </w:r>
            <w:r w:rsidR="00D178E9" w:rsidRPr="00905C5C">
              <w:t>1987</w:t>
            </w:r>
            <w:r w:rsidR="00D178E9" w:rsidRPr="00905C5C">
              <w:rPr>
                <w:iCs/>
              </w:rPr>
              <w:t xml:space="preserve">, </w:t>
            </w:r>
            <w:r w:rsidR="000827C1" w:rsidRPr="00905C5C">
              <w:rPr>
                <w:iCs/>
              </w:rPr>
              <w:t>pp. 113–29.</w:t>
            </w:r>
          </w:p>
        </w:tc>
      </w:tr>
      <w:tr w:rsidR="00896B2B" w:rsidRPr="00905C5C" w14:paraId="7AD7718E" w14:textId="77777777" w:rsidTr="00EB7126">
        <w:trPr>
          <w:gridAfter w:val="1"/>
          <w:wAfter w:w="10" w:type="dxa"/>
        </w:trPr>
        <w:tc>
          <w:tcPr>
            <w:tcW w:w="1425" w:type="dxa"/>
            <w:gridSpan w:val="2"/>
            <w:tcBorders>
              <w:top w:val="nil"/>
              <w:left w:val="nil"/>
              <w:bottom w:val="nil"/>
              <w:right w:val="nil"/>
            </w:tcBorders>
          </w:tcPr>
          <w:p w14:paraId="1F10FB6D" w14:textId="6F31F718" w:rsidR="00896B2B" w:rsidRPr="00905C5C" w:rsidRDefault="00B26531" w:rsidP="00650A88">
            <w:pPr>
              <w:ind w:left="0" w:firstLine="0"/>
            </w:pPr>
            <w:r w:rsidRPr="00905C5C">
              <w:t>1987</w:t>
            </w:r>
          </w:p>
        </w:tc>
        <w:tc>
          <w:tcPr>
            <w:tcW w:w="7915" w:type="dxa"/>
            <w:gridSpan w:val="2"/>
            <w:tcBorders>
              <w:top w:val="nil"/>
              <w:left w:val="nil"/>
              <w:bottom w:val="nil"/>
              <w:right w:val="nil"/>
            </w:tcBorders>
          </w:tcPr>
          <w:p w14:paraId="698A5478" w14:textId="25C9DB43" w:rsidR="00896B2B" w:rsidRPr="00905C5C" w:rsidRDefault="00F073B7" w:rsidP="00B26531">
            <w:pPr>
              <w:ind w:left="0" w:firstLine="0"/>
            </w:pPr>
            <w:r w:rsidRPr="00905C5C">
              <w:t>“</w:t>
            </w:r>
            <w:r w:rsidR="00B26531" w:rsidRPr="00905C5C">
              <w:t>Decolonizing the Decolonizers: Breaking the Colonial Habit of Mind,</w:t>
            </w:r>
            <w:r w:rsidRPr="00905C5C">
              <w:t>”</w:t>
            </w:r>
            <w:r w:rsidR="00B26531" w:rsidRPr="00905C5C">
              <w:t xml:space="preserve"> Special Issue on </w:t>
            </w:r>
            <w:r w:rsidR="00B26531" w:rsidRPr="00905C5C">
              <w:rPr>
                <w:i/>
              </w:rPr>
              <w:t>Race, Class and Gender</w:t>
            </w:r>
            <w:r w:rsidR="00B26531" w:rsidRPr="00905C5C">
              <w:t xml:space="preserve"> of </w:t>
            </w:r>
            <w:r w:rsidR="00B26531" w:rsidRPr="00905C5C">
              <w:rPr>
                <w:i/>
              </w:rPr>
              <w:t>North Dakota Quarterly</w:t>
            </w:r>
            <w:r w:rsidR="00B26531" w:rsidRPr="00905C5C">
              <w:t xml:space="preserve"> 55:3, </w:t>
            </w:r>
            <w:r w:rsidR="00D178E9" w:rsidRPr="00905C5C">
              <w:t xml:space="preserve">1987, </w:t>
            </w:r>
            <w:r w:rsidR="00B26531" w:rsidRPr="00905C5C">
              <w:t>175–89.</w:t>
            </w:r>
          </w:p>
        </w:tc>
      </w:tr>
      <w:tr w:rsidR="00896B2B" w:rsidRPr="00905C5C" w14:paraId="0ABA9410" w14:textId="77777777" w:rsidTr="00EB7126">
        <w:trPr>
          <w:gridAfter w:val="1"/>
          <w:wAfter w:w="10" w:type="dxa"/>
        </w:trPr>
        <w:tc>
          <w:tcPr>
            <w:tcW w:w="1425" w:type="dxa"/>
            <w:gridSpan w:val="2"/>
            <w:tcBorders>
              <w:top w:val="nil"/>
              <w:left w:val="nil"/>
              <w:bottom w:val="nil"/>
              <w:right w:val="nil"/>
            </w:tcBorders>
          </w:tcPr>
          <w:p w14:paraId="362C5F5B" w14:textId="21197C8F" w:rsidR="00896B2B" w:rsidRPr="00905C5C" w:rsidRDefault="00B26531" w:rsidP="00650A88">
            <w:pPr>
              <w:ind w:left="0" w:firstLine="0"/>
            </w:pPr>
            <w:r w:rsidRPr="00905C5C">
              <w:t>1986</w:t>
            </w:r>
          </w:p>
        </w:tc>
        <w:tc>
          <w:tcPr>
            <w:tcW w:w="7915" w:type="dxa"/>
            <w:gridSpan w:val="2"/>
            <w:tcBorders>
              <w:top w:val="nil"/>
              <w:left w:val="nil"/>
              <w:bottom w:val="nil"/>
              <w:right w:val="nil"/>
            </w:tcBorders>
          </w:tcPr>
          <w:p w14:paraId="5F52E8D1" w14:textId="0C1AF5F5" w:rsidR="00896B2B" w:rsidRPr="00905C5C" w:rsidRDefault="00F073B7" w:rsidP="00650A88">
            <w:pPr>
              <w:ind w:left="0" w:firstLine="0"/>
              <w:rPr>
                <w:iCs/>
              </w:rPr>
            </w:pPr>
            <w:r w:rsidRPr="00905C5C">
              <w:t>“</w:t>
            </w:r>
            <w:r w:rsidR="00B26531" w:rsidRPr="00905C5C">
              <w:t xml:space="preserve">Fact versus Fiction: Attenborough's </w:t>
            </w:r>
            <w:r w:rsidR="00B26531" w:rsidRPr="00905C5C">
              <w:rPr>
                <w:i/>
              </w:rPr>
              <w:t>Gandhi</w:t>
            </w:r>
            <w:r w:rsidR="00B26531" w:rsidRPr="00905C5C">
              <w:t xml:space="preserve"> and Salman Rushdie's </w:t>
            </w:r>
            <w:r w:rsidR="00B26531" w:rsidRPr="00905C5C">
              <w:rPr>
                <w:i/>
              </w:rPr>
              <w:t>Midnight's Children</w:t>
            </w:r>
            <w:r w:rsidR="00B26531" w:rsidRPr="00905C5C">
              <w:t>,</w:t>
            </w:r>
            <w:r w:rsidRPr="00905C5C">
              <w:t>”</w:t>
            </w:r>
            <w:r w:rsidR="00B26531" w:rsidRPr="00905C5C">
              <w:t xml:space="preserve"> </w:t>
            </w:r>
            <w:r w:rsidR="00B26531" w:rsidRPr="00905C5C">
              <w:rPr>
                <w:i/>
              </w:rPr>
              <w:t xml:space="preserve">Association for Commonwealth Literature and Language Studies Bulletin </w:t>
            </w:r>
            <w:r w:rsidR="00B26531" w:rsidRPr="00905C5C">
              <w:rPr>
                <w:iCs/>
              </w:rPr>
              <w:t xml:space="preserve">ser. 7:4, </w:t>
            </w:r>
            <w:r w:rsidR="00D178E9" w:rsidRPr="00905C5C">
              <w:t xml:space="preserve">1986, </w:t>
            </w:r>
            <w:r w:rsidR="00B26531" w:rsidRPr="00905C5C">
              <w:rPr>
                <w:iCs/>
              </w:rPr>
              <w:t>pp. 70–78.</w:t>
            </w:r>
          </w:p>
        </w:tc>
      </w:tr>
      <w:tr w:rsidR="00896B2B" w:rsidRPr="00905C5C" w14:paraId="54213BB6" w14:textId="77777777" w:rsidTr="00EB7126">
        <w:trPr>
          <w:gridAfter w:val="1"/>
          <w:wAfter w:w="10" w:type="dxa"/>
        </w:trPr>
        <w:tc>
          <w:tcPr>
            <w:tcW w:w="1425" w:type="dxa"/>
            <w:gridSpan w:val="2"/>
            <w:tcBorders>
              <w:top w:val="nil"/>
              <w:left w:val="nil"/>
              <w:bottom w:val="nil"/>
              <w:right w:val="nil"/>
            </w:tcBorders>
          </w:tcPr>
          <w:p w14:paraId="6F7C458F" w14:textId="6C902A1C" w:rsidR="00896B2B" w:rsidRPr="00905C5C" w:rsidRDefault="00B26531" w:rsidP="00484A6A">
            <w:pPr>
              <w:ind w:left="0" w:firstLine="0"/>
            </w:pPr>
            <w:r w:rsidRPr="00905C5C">
              <w:t>1982</w:t>
            </w:r>
          </w:p>
        </w:tc>
        <w:tc>
          <w:tcPr>
            <w:tcW w:w="7915" w:type="dxa"/>
            <w:gridSpan w:val="2"/>
            <w:tcBorders>
              <w:top w:val="nil"/>
              <w:left w:val="nil"/>
              <w:bottom w:val="nil"/>
              <w:right w:val="nil"/>
            </w:tcBorders>
          </w:tcPr>
          <w:p w14:paraId="0D85768A" w14:textId="5E6B900B" w:rsidR="00896B2B" w:rsidRPr="00905C5C" w:rsidRDefault="00F073B7" w:rsidP="00484A6A">
            <w:pPr>
              <w:ind w:left="0" w:firstLine="0"/>
            </w:pPr>
            <w:r w:rsidRPr="00905C5C">
              <w:t>“</w:t>
            </w:r>
            <w:r w:rsidR="00B26531" w:rsidRPr="00905C5C">
              <w:t>Kamala Das: The Evolution of the Self,</w:t>
            </w:r>
            <w:r w:rsidRPr="00905C5C">
              <w:t>”</w:t>
            </w:r>
            <w:r w:rsidR="00B26531" w:rsidRPr="00905C5C">
              <w:t xml:space="preserve"> </w:t>
            </w:r>
            <w:r w:rsidR="00B26531" w:rsidRPr="00905C5C">
              <w:rPr>
                <w:i/>
              </w:rPr>
              <w:t>Journal of Indian Writing in English</w:t>
            </w:r>
            <w:r w:rsidR="00B26531" w:rsidRPr="00905C5C">
              <w:t xml:space="preserve"> 10:1–2, </w:t>
            </w:r>
            <w:r w:rsidR="00D178E9" w:rsidRPr="00905C5C">
              <w:t xml:space="preserve">1982, </w:t>
            </w:r>
            <w:r w:rsidR="00B26531" w:rsidRPr="00905C5C">
              <w:t>pp. 54–61.</w:t>
            </w:r>
          </w:p>
        </w:tc>
      </w:tr>
      <w:tr w:rsidR="00896B2B" w:rsidRPr="00905C5C" w14:paraId="06990F1B" w14:textId="77777777" w:rsidTr="00EB7126">
        <w:trPr>
          <w:gridAfter w:val="1"/>
          <w:wAfter w:w="10" w:type="dxa"/>
        </w:trPr>
        <w:tc>
          <w:tcPr>
            <w:tcW w:w="1425" w:type="dxa"/>
            <w:gridSpan w:val="2"/>
            <w:tcBorders>
              <w:top w:val="nil"/>
              <w:left w:val="nil"/>
              <w:bottom w:val="nil"/>
              <w:right w:val="nil"/>
            </w:tcBorders>
          </w:tcPr>
          <w:p w14:paraId="19FC9C12" w14:textId="1FD825B1" w:rsidR="00896B2B" w:rsidRPr="00905C5C" w:rsidRDefault="00EB7126" w:rsidP="00484A6A">
            <w:pPr>
              <w:ind w:left="0" w:firstLine="0"/>
            </w:pPr>
            <w:r w:rsidRPr="00905C5C">
              <w:t>1977</w:t>
            </w:r>
          </w:p>
        </w:tc>
        <w:tc>
          <w:tcPr>
            <w:tcW w:w="7915" w:type="dxa"/>
            <w:gridSpan w:val="2"/>
            <w:tcBorders>
              <w:top w:val="nil"/>
              <w:left w:val="nil"/>
              <w:bottom w:val="nil"/>
              <w:right w:val="nil"/>
            </w:tcBorders>
          </w:tcPr>
          <w:p w14:paraId="0AFC280C" w14:textId="360DF6BE" w:rsidR="00896B2B" w:rsidRPr="00905C5C" w:rsidRDefault="00F073B7" w:rsidP="00EB7126">
            <w:pPr>
              <w:ind w:left="0" w:firstLine="0"/>
              <w:rPr>
                <w:iCs/>
              </w:rPr>
            </w:pPr>
            <w:r w:rsidRPr="00905C5C">
              <w:t>“</w:t>
            </w:r>
            <w:r w:rsidR="00EB7126" w:rsidRPr="00905C5C">
              <w:t xml:space="preserve">'Of Cabbages and Kings': </w:t>
            </w:r>
            <w:r w:rsidR="00EB7126" w:rsidRPr="00905C5C">
              <w:rPr>
                <w:i/>
              </w:rPr>
              <w:t>This Time of Morning</w:t>
            </w:r>
            <w:r w:rsidR="00EB7126" w:rsidRPr="00905C5C">
              <w:t xml:space="preserve"> and </w:t>
            </w:r>
            <w:r w:rsidR="00EB7126" w:rsidRPr="00905C5C">
              <w:rPr>
                <w:i/>
              </w:rPr>
              <w:t>Storm in Chandigarh</w:t>
            </w:r>
            <w:r w:rsidR="00EB7126" w:rsidRPr="00905C5C">
              <w:t xml:space="preserve"> by Nayantara Sahgal,</w:t>
            </w:r>
            <w:r w:rsidRPr="00905C5C">
              <w:t>”</w:t>
            </w:r>
            <w:r w:rsidR="00EB7126" w:rsidRPr="00905C5C">
              <w:t xml:space="preserve"> </w:t>
            </w:r>
            <w:r w:rsidR="00EB7126" w:rsidRPr="00905C5C">
              <w:rPr>
                <w:i/>
              </w:rPr>
              <w:t>Journal of Indian Writing in English</w:t>
            </w:r>
            <w:r w:rsidR="00EB7126" w:rsidRPr="00905C5C">
              <w:rPr>
                <w:iCs/>
              </w:rPr>
              <w:t xml:space="preserve"> 5:1,</w:t>
            </w:r>
            <w:r w:rsidR="00D178E9" w:rsidRPr="00905C5C">
              <w:rPr>
                <w:iCs/>
              </w:rPr>
              <w:t xml:space="preserve"> </w:t>
            </w:r>
            <w:r w:rsidR="00D178E9" w:rsidRPr="00905C5C">
              <w:t>1977,</w:t>
            </w:r>
            <w:r w:rsidR="00EB7126" w:rsidRPr="00905C5C">
              <w:rPr>
                <w:iCs/>
              </w:rPr>
              <w:t xml:space="preserve"> pp. 43–50.</w:t>
            </w:r>
          </w:p>
        </w:tc>
      </w:tr>
    </w:tbl>
    <w:p w14:paraId="3FDB8CD6" w14:textId="2F0D0839" w:rsidR="00F12078" w:rsidRPr="00905C5C" w:rsidRDefault="00F12078" w:rsidP="00F12078"/>
    <w:p w14:paraId="26C38B19" w14:textId="3D1F2EC7" w:rsidR="00F12078" w:rsidRPr="00905C5C" w:rsidRDefault="00EC43F5" w:rsidP="00EC43F5">
      <w:pPr>
        <w:pStyle w:val="Heading2"/>
      </w:pPr>
      <w:r w:rsidRPr="00905C5C">
        <w:t>Book Chapters</w:t>
      </w:r>
    </w:p>
    <w:tbl>
      <w:tblPr>
        <w:tblStyle w:val="TableGrid"/>
        <w:tblpPr w:leftFromText="180" w:rightFromText="180"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825"/>
      </w:tblGrid>
      <w:tr w:rsidR="00EC43F5" w:rsidRPr="00905C5C" w14:paraId="2E27B9C2" w14:textId="77777777" w:rsidTr="00905C5C">
        <w:tc>
          <w:tcPr>
            <w:tcW w:w="1515" w:type="dxa"/>
          </w:tcPr>
          <w:p w14:paraId="29CF2985" w14:textId="46A0A70C" w:rsidR="00EC43F5" w:rsidRPr="001271DC" w:rsidRDefault="00BA1506" w:rsidP="00EC43F5">
            <w:pPr>
              <w:ind w:left="0" w:right="-110" w:firstLine="0"/>
              <w:rPr>
                <w:highlight w:val="yellow"/>
              </w:rPr>
            </w:pPr>
            <w:r w:rsidRPr="00BA1506">
              <w:t>2023</w:t>
            </w:r>
          </w:p>
        </w:tc>
        <w:tc>
          <w:tcPr>
            <w:tcW w:w="7825" w:type="dxa"/>
          </w:tcPr>
          <w:p w14:paraId="0B78A391" w14:textId="4587170B" w:rsidR="00EC43F5" w:rsidRPr="000A1C45" w:rsidRDefault="00F073B7" w:rsidP="00EC43F5">
            <w:pPr>
              <w:ind w:left="0" w:firstLine="0"/>
            </w:pPr>
            <w:r w:rsidRPr="000A1C45">
              <w:t>“</w:t>
            </w:r>
            <w:r w:rsidR="00FE7B22" w:rsidRPr="000A1C45">
              <w:t>Scheherazade and Her Cousins</w:t>
            </w:r>
            <w:r w:rsidR="005977FB" w:rsidRPr="000A1C45">
              <w:t>: Rushdie’s Women Handcuffed to Contexts</w:t>
            </w:r>
            <w:r w:rsidR="00EC43F5" w:rsidRPr="000A1C45">
              <w:t>,</w:t>
            </w:r>
            <w:r w:rsidRPr="000A1C45">
              <w:t>”</w:t>
            </w:r>
            <w:r w:rsidR="00EC43F5" w:rsidRPr="000A1C45">
              <w:t xml:space="preserve"> in </w:t>
            </w:r>
            <w:r w:rsidR="000A1C45" w:rsidRPr="000A1C45">
              <w:rPr>
                <w:i/>
                <w:iCs/>
              </w:rPr>
              <w:t>Salman</w:t>
            </w:r>
            <w:r w:rsidR="000A1C45">
              <w:t xml:space="preserve"> </w:t>
            </w:r>
            <w:r w:rsidR="00EC43F5" w:rsidRPr="000A1C45">
              <w:rPr>
                <w:i/>
                <w:iCs/>
              </w:rPr>
              <w:t>Rushdie in Context</w:t>
            </w:r>
            <w:r w:rsidR="00EC43F5" w:rsidRPr="000A1C45">
              <w:t>, edited by Florian Stadtler, Cambridge: Cambridge University Press</w:t>
            </w:r>
            <w:r w:rsidR="00E74987" w:rsidRPr="000A1C45">
              <w:t>, pp. 240</w:t>
            </w:r>
            <w:r w:rsidR="00CA04B3" w:rsidRPr="000A1C45">
              <w:softHyphen/>
            </w:r>
            <w:r w:rsidR="00BA1506">
              <w:t>–</w:t>
            </w:r>
            <w:r w:rsidR="00CA04B3" w:rsidRPr="000A1C45">
              <w:t>251</w:t>
            </w:r>
            <w:r w:rsidR="00EC43F5" w:rsidRPr="000A1C45">
              <w:t>.</w:t>
            </w:r>
          </w:p>
        </w:tc>
      </w:tr>
      <w:tr w:rsidR="00CF1D70" w:rsidRPr="00905C5C" w14:paraId="72F5DA90" w14:textId="77777777" w:rsidTr="00905C5C">
        <w:tc>
          <w:tcPr>
            <w:tcW w:w="1515" w:type="dxa"/>
          </w:tcPr>
          <w:p w14:paraId="374855DA" w14:textId="6A741DF5" w:rsidR="00CF1D70" w:rsidRDefault="00CF1D70" w:rsidP="00EC43F5">
            <w:pPr>
              <w:ind w:left="0" w:firstLine="0"/>
            </w:pPr>
            <w:r>
              <w:t>2023</w:t>
            </w:r>
          </w:p>
        </w:tc>
        <w:tc>
          <w:tcPr>
            <w:tcW w:w="7825" w:type="dxa"/>
          </w:tcPr>
          <w:p w14:paraId="6D12528D" w14:textId="5824F5B6" w:rsidR="00CF1D70" w:rsidRPr="00905C5C" w:rsidRDefault="00CF1D70" w:rsidP="00EC43F5">
            <w:pPr>
              <w:ind w:left="0" w:firstLine="0"/>
            </w:pPr>
            <w:r>
              <w:t>“</w:t>
            </w:r>
            <w:r w:rsidRPr="00BF4291">
              <w:t xml:space="preserve">From Ismat Chugtai to Samina Ali and Monica Ali: </w:t>
            </w:r>
            <w:r w:rsidR="00437E7B">
              <w:t>W</w:t>
            </w:r>
            <w:r w:rsidR="007F7BD0">
              <w:t>omen’s Communities, Co</w:t>
            </w:r>
            <w:r w:rsidR="00583331">
              <w:t>ntexts, and</w:t>
            </w:r>
            <w:r w:rsidRPr="00BF4291">
              <w:t xml:space="preserve"> Conflicts</w:t>
            </w:r>
            <w:r w:rsidR="00583331">
              <w:t>,</w:t>
            </w:r>
            <w:r>
              <w:t>”</w:t>
            </w:r>
            <w:r w:rsidR="00583331">
              <w:t xml:space="preserve"> introduction to</w:t>
            </w:r>
            <w:r w:rsidR="00583331" w:rsidRPr="00905C5C">
              <w:rPr>
                <w:i/>
                <w:iCs/>
              </w:rPr>
              <w:t xml:space="preserve"> Muslim Women’s Writing from </w:t>
            </w:r>
            <w:r w:rsidR="00583331">
              <w:rPr>
                <w:i/>
                <w:iCs/>
              </w:rPr>
              <w:t xml:space="preserve">across </w:t>
            </w:r>
            <w:r w:rsidR="00583331" w:rsidRPr="00905C5C">
              <w:rPr>
                <w:i/>
                <w:iCs/>
              </w:rPr>
              <w:t>South and South East Asia</w:t>
            </w:r>
            <w:r w:rsidR="00437E7B" w:rsidRPr="00437E7B">
              <w:t>, edited by Feroza Jussawalla and Doaa</w:t>
            </w:r>
            <w:r w:rsidR="00437E7B">
              <w:rPr>
                <w:i/>
                <w:iCs/>
              </w:rPr>
              <w:t xml:space="preserve"> </w:t>
            </w:r>
            <w:r w:rsidR="00437E7B" w:rsidRPr="00437E7B">
              <w:t>Omran</w:t>
            </w:r>
            <w:r w:rsidR="00437E7B">
              <w:rPr>
                <w:i/>
                <w:iCs/>
              </w:rPr>
              <w:t>,</w:t>
            </w:r>
            <w:r w:rsidR="00583331" w:rsidRPr="00905C5C">
              <w:rPr>
                <w:i/>
                <w:iCs/>
              </w:rPr>
              <w:t xml:space="preserve"> </w:t>
            </w:r>
            <w:r w:rsidR="00583331" w:rsidRPr="00905C5C">
              <w:t>New York: Routledge</w:t>
            </w:r>
            <w:r w:rsidR="00583331">
              <w:t>, 2023</w:t>
            </w:r>
            <w:r w:rsidR="00583331" w:rsidRPr="00905C5C">
              <w:t>.</w:t>
            </w:r>
          </w:p>
        </w:tc>
      </w:tr>
      <w:tr w:rsidR="00EC43F5" w:rsidRPr="00905C5C" w14:paraId="34191520" w14:textId="77777777" w:rsidTr="00905C5C">
        <w:tc>
          <w:tcPr>
            <w:tcW w:w="1515" w:type="dxa"/>
          </w:tcPr>
          <w:p w14:paraId="450E1746" w14:textId="7EA7E1BD" w:rsidR="00EC43F5" w:rsidRPr="00905C5C" w:rsidRDefault="00CC16D1" w:rsidP="00EC43F5">
            <w:pPr>
              <w:ind w:left="0" w:firstLine="0"/>
            </w:pPr>
            <w:r>
              <w:t>2022</w:t>
            </w:r>
          </w:p>
        </w:tc>
        <w:tc>
          <w:tcPr>
            <w:tcW w:w="7825" w:type="dxa"/>
          </w:tcPr>
          <w:p w14:paraId="489FC36D" w14:textId="3D3171A4" w:rsidR="00EC43F5" w:rsidRPr="00905C5C" w:rsidRDefault="00F073B7" w:rsidP="00EC43F5">
            <w:pPr>
              <w:ind w:left="0" w:firstLine="0"/>
              <w:rPr>
                <w:iCs/>
              </w:rPr>
            </w:pPr>
            <w:r w:rsidRPr="00905C5C">
              <w:t>“</w:t>
            </w:r>
            <w:r w:rsidR="00EC43F5" w:rsidRPr="00905C5C">
              <w:t xml:space="preserve">Beyond Pillars and </w:t>
            </w:r>
            <w:r w:rsidR="00A47D69">
              <w:t>‘</w:t>
            </w:r>
            <w:r w:rsidR="00EC43F5" w:rsidRPr="00905C5C">
              <w:t>Posts</w:t>
            </w:r>
            <w:r w:rsidR="00A47D69">
              <w:t>’</w:t>
            </w:r>
            <w:r w:rsidR="007805C7">
              <w:t xml:space="preserve">: </w:t>
            </w:r>
            <w:r w:rsidR="00A47D69">
              <w:t xml:space="preserve">Transcultural Humanities in South Asian </w:t>
            </w:r>
            <w:r w:rsidR="00616B62">
              <w:t>Literary</w:t>
            </w:r>
            <w:r w:rsidR="0045698E">
              <w:t xml:space="preserve"> Studies</w:t>
            </w:r>
            <w:r w:rsidR="00EC43F5" w:rsidRPr="00905C5C">
              <w:t>,</w:t>
            </w:r>
            <w:r w:rsidRPr="00905C5C">
              <w:t>”</w:t>
            </w:r>
            <w:r w:rsidR="00EC43F5" w:rsidRPr="00905C5C">
              <w:t xml:space="preserve"> </w:t>
            </w:r>
            <w:r w:rsidR="00EC43F5" w:rsidRPr="00905C5C">
              <w:rPr>
                <w:iCs/>
              </w:rPr>
              <w:t xml:space="preserve">in </w:t>
            </w:r>
            <w:r w:rsidR="00EC43F5" w:rsidRPr="00905C5C">
              <w:rPr>
                <w:i/>
              </w:rPr>
              <w:t>Transcultural Humanities in South Asia: Critical Essays</w:t>
            </w:r>
            <w:r w:rsidR="00EC43F5" w:rsidRPr="00905C5C">
              <w:rPr>
                <w:iCs/>
              </w:rPr>
              <w:t xml:space="preserve">, edited by Waseem Anwar </w:t>
            </w:r>
            <w:r w:rsidR="0045698E">
              <w:rPr>
                <w:iCs/>
              </w:rPr>
              <w:t xml:space="preserve">and Nosheen Yousaf, </w:t>
            </w:r>
            <w:r w:rsidR="00AE4FEE">
              <w:rPr>
                <w:iCs/>
              </w:rPr>
              <w:t>Oxford</w:t>
            </w:r>
            <w:r w:rsidR="00CC16D1">
              <w:rPr>
                <w:iCs/>
              </w:rPr>
              <w:t xml:space="preserve">: </w:t>
            </w:r>
            <w:r w:rsidR="0045698E">
              <w:rPr>
                <w:iCs/>
              </w:rPr>
              <w:t>Routledge</w:t>
            </w:r>
            <w:r w:rsidR="00CC16D1">
              <w:rPr>
                <w:iCs/>
              </w:rPr>
              <w:t xml:space="preserve">, </w:t>
            </w:r>
            <w:r w:rsidR="005B530A">
              <w:rPr>
                <w:iCs/>
              </w:rPr>
              <w:t>pp. 56</w:t>
            </w:r>
            <w:r w:rsidR="00AA3BDF">
              <w:rPr>
                <w:iCs/>
              </w:rPr>
              <w:t>–</w:t>
            </w:r>
            <w:r w:rsidR="005B530A">
              <w:rPr>
                <w:iCs/>
              </w:rPr>
              <w:t>67.</w:t>
            </w:r>
            <w:r w:rsidR="0045698E">
              <w:rPr>
                <w:iCs/>
              </w:rPr>
              <w:t xml:space="preserve"> </w:t>
            </w:r>
            <w:r w:rsidR="00EC43F5" w:rsidRPr="00905C5C">
              <w:rPr>
                <w:iCs/>
              </w:rPr>
              <w:t xml:space="preserve">(an </w:t>
            </w:r>
            <w:r w:rsidR="00EC43F5" w:rsidRPr="00905C5C">
              <w:rPr>
                <w:iCs/>
              </w:rPr>
              <w:lastRenderedPageBreak/>
              <w:t xml:space="preserve">essay on renewing interest in using more </w:t>
            </w:r>
            <w:r w:rsidRPr="00905C5C">
              <w:rPr>
                <w:iCs/>
              </w:rPr>
              <w:t>“</w:t>
            </w:r>
            <w:r w:rsidR="00EC43F5" w:rsidRPr="00905C5C">
              <w:rPr>
                <w:iCs/>
              </w:rPr>
              <w:t>nativistic</w:t>
            </w:r>
            <w:r w:rsidRPr="00905C5C">
              <w:rPr>
                <w:iCs/>
              </w:rPr>
              <w:t>”</w:t>
            </w:r>
            <w:r w:rsidR="00EC43F5" w:rsidRPr="00905C5C">
              <w:rPr>
                <w:iCs/>
              </w:rPr>
              <w:t xml:space="preserve"> literary approaches such as those of </w:t>
            </w:r>
            <w:r w:rsidR="00EC43F5" w:rsidRPr="00905C5C">
              <w:rPr>
                <w:i/>
                <w:iCs/>
              </w:rPr>
              <w:t>rasa and dhwani</w:t>
            </w:r>
            <w:r w:rsidR="00EC43F5" w:rsidRPr="00905C5C">
              <w:rPr>
                <w:iCs/>
              </w:rPr>
              <w:t>).</w:t>
            </w:r>
          </w:p>
        </w:tc>
      </w:tr>
      <w:tr w:rsidR="00EC43F5" w:rsidRPr="00905C5C" w14:paraId="7C6F4387" w14:textId="77777777" w:rsidTr="00905C5C">
        <w:tc>
          <w:tcPr>
            <w:tcW w:w="1515" w:type="dxa"/>
          </w:tcPr>
          <w:p w14:paraId="414C2F03" w14:textId="078052B0" w:rsidR="00EC43F5" w:rsidRPr="00905C5C" w:rsidRDefault="00ED0583" w:rsidP="00EC43F5">
            <w:pPr>
              <w:ind w:left="0" w:firstLine="0"/>
            </w:pPr>
            <w:r>
              <w:lastRenderedPageBreak/>
              <w:t>2022</w:t>
            </w:r>
          </w:p>
        </w:tc>
        <w:tc>
          <w:tcPr>
            <w:tcW w:w="7825" w:type="dxa"/>
          </w:tcPr>
          <w:p w14:paraId="22B45D62" w14:textId="4213C593" w:rsidR="00EC43F5" w:rsidRPr="00905C5C" w:rsidRDefault="00F073B7" w:rsidP="00EC43F5">
            <w:pPr>
              <w:ind w:left="0" w:firstLine="0"/>
            </w:pPr>
            <w:r w:rsidRPr="00905C5C">
              <w:t>“</w:t>
            </w:r>
            <w:r w:rsidR="00040B71" w:rsidRPr="00040B71">
              <w:t xml:space="preserve">Pride, Prejudice and Precarity in Sri Lanka: A Reading of Yasmine Gooneratne’s </w:t>
            </w:r>
            <w:r w:rsidR="00040B71" w:rsidRPr="00040B71">
              <w:rPr>
                <w:i/>
                <w:iCs/>
              </w:rPr>
              <w:t>Sweet and Simple Kind</w:t>
            </w:r>
            <w:r w:rsidR="00EC43F5" w:rsidRPr="00905C5C">
              <w:t>,</w:t>
            </w:r>
            <w:r w:rsidRPr="00905C5C">
              <w:t>”</w:t>
            </w:r>
            <w:r w:rsidR="00EC43F5" w:rsidRPr="00905C5C">
              <w:t xml:space="preserve"> in </w:t>
            </w:r>
            <w:r w:rsidR="00040B71" w:rsidRPr="00040B71">
              <w:rPr>
                <w:i/>
                <w:iCs/>
              </w:rPr>
              <w:t>Representatives of</w:t>
            </w:r>
            <w:r w:rsidR="00040B71">
              <w:t xml:space="preserve"> </w:t>
            </w:r>
            <w:r w:rsidR="00EC43F5" w:rsidRPr="00905C5C">
              <w:rPr>
                <w:i/>
              </w:rPr>
              <w:t>Precarity in South Asian Literature</w:t>
            </w:r>
            <w:r w:rsidR="00857A6E">
              <w:rPr>
                <w:i/>
              </w:rPr>
              <w:t xml:space="preserve"> in English</w:t>
            </w:r>
            <w:r w:rsidR="00EC43F5" w:rsidRPr="00905C5C">
              <w:rPr>
                <w:iCs/>
              </w:rPr>
              <w:t>, edited by</w:t>
            </w:r>
            <w:r w:rsidR="00EC43F5" w:rsidRPr="00905C5C">
              <w:rPr>
                <w:i/>
              </w:rPr>
              <w:t xml:space="preserve"> </w:t>
            </w:r>
            <w:r w:rsidR="00EC43F5" w:rsidRPr="00905C5C">
              <w:t>Om P</w:t>
            </w:r>
            <w:r w:rsidR="00857A6E">
              <w:t>rakash</w:t>
            </w:r>
            <w:r w:rsidR="00EC43F5" w:rsidRPr="00905C5C">
              <w:t xml:space="preserve"> Dwivedi, Palgrave Macmillan</w:t>
            </w:r>
            <w:r w:rsidR="0027128C">
              <w:t xml:space="preserve">, </w:t>
            </w:r>
            <w:r w:rsidR="008B5F09">
              <w:t>2022, pp. 241–254</w:t>
            </w:r>
            <w:r w:rsidR="00EC43F5" w:rsidRPr="00905C5C">
              <w:t>.</w:t>
            </w:r>
          </w:p>
        </w:tc>
      </w:tr>
      <w:tr w:rsidR="00EC43F5" w:rsidRPr="00905C5C" w14:paraId="6B95A753" w14:textId="77777777" w:rsidTr="00905C5C">
        <w:tc>
          <w:tcPr>
            <w:tcW w:w="1515" w:type="dxa"/>
          </w:tcPr>
          <w:p w14:paraId="537E8475" w14:textId="77777777" w:rsidR="00EC43F5" w:rsidRPr="00905C5C" w:rsidRDefault="00EC43F5" w:rsidP="00EC43F5">
            <w:pPr>
              <w:ind w:left="0" w:firstLine="0"/>
            </w:pPr>
            <w:r w:rsidRPr="001271DC">
              <w:rPr>
                <w:highlight w:val="yellow"/>
              </w:rPr>
              <w:t>Forthcoming</w:t>
            </w:r>
          </w:p>
        </w:tc>
        <w:tc>
          <w:tcPr>
            <w:tcW w:w="7825" w:type="dxa"/>
          </w:tcPr>
          <w:p w14:paraId="37AC646E" w14:textId="20703BB9" w:rsidR="00EC43F5" w:rsidRPr="00905C5C" w:rsidRDefault="00F073B7" w:rsidP="00EC43F5">
            <w:pPr>
              <w:ind w:left="0" w:firstLine="0"/>
            </w:pPr>
            <w:r w:rsidRPr="00905C5C">
              <w:t>“</w:t>
            </w:r>
            <w:r w:rsidR="00EC43F5" w:rsidRPr="00905C5C">
              <w:t xml:space="preserve">Sahridaya, Towards an Indian and </w:t>
            </w:r>
            <w:r w:rsidRPr="00905C5C">
              <w:t>“</w:t>
            </w:r>
            <w:r w:rsidR="00EC43F5" w:rsidRPr="00905C5C">
              <w:t>Moral</w:t>
            </w:r>
            <w:r w:rsidRPr="00905C5C">
              <w:t>”</w:t>
            </w:r>
            <w:r w:rsidR="00EC43F5" w:rsidRPr="00905C5C">
              <w:t xml:space="preserve"> Criticism for Indian Writing in English,</w:t>
            </w:r>
            <w:r w:rsidRPr="00905C5C">
              <w:t>”</w:t>
            </w:r>
            <w:r w:rsidR="00EC43F5" w:rsidRPr="00905C5C">
              <w:t xml:space="preserve"> Routledge.</w:t>
            </w:r>
          </w:p>
        </w:tc>
      </w:tr>
      <w:tr w:rsidR="00884202" w:rsidRPr="00905C5C" w14:paraId="4859FD34" w14:textId="77777777" w:rsidTr="00905C5C">
        <w:tc>
          <w:tcPr>
            <w:tcW w:w="1515" w:type="dxa"/>
          </w:tcPr>
          <w:p w14:paraId="5BD132E3" w14:textId="30C6DBA6" w:rsidR="00884202" w:rsidRPr="00905C5C" w:rsidRDefault="00884202" w:rsidP="00EC43F5">
            <w:pPr>
              <w:ind w:left="0" w:firstLine="0"/>
            </w:pPr>
            <w:r w:rsidRPr="001271DC">
              <w:rPr>
                <w:highlight w:val="yellow"/>
              </w:rPr>
              <w:t>Forthcoming</w:t>
            </w:r>
          </w:p>
        </w:tc>
        <w:tc>
          <w:tcPr>
            <w:tcW w:w="7825" w:type="dxa"/>
          </w:tcPr>
          <w:p w14:paraId="039A0FBA" w14:textId="4F3C18D6" w:rsidR="00884202" w:rsidRPr="00905C5C" w:rsidRDefault="00884202" w:rsidP="00884202">
            <w:pPr>
              <w:ind w:left="0" w:firstLine="0"/>
            </w:pPr>
            <w:r w:rsidRPr="00905C5C">
              <w:t>I</w:t>
            </w:r>
            <w:r w:rsidRPr="00884202">
              <w:t>nvited by Prof. Om P. Dwivedi, Auro University, India for a volume on Indian Critical Perspectives. (accepted Summer, 2019, for publication in 2020</w:t>
            </w:r>
            <w:r w:rsidRPr="00905C5C">
              <w:t>)</w:t>
            </w:r>
          </w:p>
        </w:tc>
      </w:tr>
      <w:tr w:rsidR="000039E1" w:rsidRPr="00905C5C" w14:paraId="561CF61B" w14:textId="77777777" w:rsidTr="00905C5C">
        <w:tc>
          <w:tcPr>
            <w:tcW w:w="1515" w:type="dxa"/>
          </w:tcPr>
          <w:p w14:paraId="7B47BEDD" w14:textId="045DDE59" w:rsidR="000039E1" w:rsidRPr="00905C5C" w:rsidRDefault="001F1C8B" w:rsidP="00EC43F5">
            <w:pPr>
              <w:ind w:left="0" w:firstLine="0"/>
            </w:pPr>
            <w:r w:rsidRPr="00905C5C">
              <w:t>2021</w:t>
            </w:r>
          </w:p>
        </w:tc>
        <w:tc>
          <w:tcPr>
            <w:tcW w:w="7825" w:type="dxa"/>
          </w:tcPr>
          <w:p w14:paraId="0A72185A" w14:textId="50383ED9" w:rsidR="000039E1" w:rsidRPr="00905C5C" w:rsidRDefault="00F073B7" w:rsidP="00EC43F5">
            <w:pPr>
              <w:ind w:left="0" w:firstLine="0"/>
            </w:pPr>
            <w:r w:rsidRPr="00905C5C">
              <w:t>“</w:t>
            </w:r>
            <w:r w:rsidR="00884202" w:rsidRPr="00905C5C">
              <w:t>‘Exilic Consciousness’: Memoirs of Iranian Women Émigrés,</w:t>
            </w:r>
            <w:r w:rsidRPr="00905C5C">
              <w:t>”</w:t>
            </w:r>
            <w:r w:rsidR="00884202" w:rsidRPr="00905C5C">
              <w:rPr>
                <w:i/>
                <w:iCs/>
              </w:rPr>
              <w:t xml:space="preserve"> Muslim Women’s Writing from across the Middle East</w:t>
            </w:r>
            <w:r w:rsidR="00884202" w:rsidRPr="00905C5C">
              <w:t xml:space="preserve">, edited by Feroza Jussawalla and Doaa Omran, New York: Routledge, </w:t>
            </w:r>
            <w:r w:rsidR="00D178E9" w:rsidRPr="00905C5C">
              <w:t xml:space="preserve">2021, </w:t>
            </w:r>
            <w:r w:rsidR="00884202" w:rsidRPr="00905C5C">
              <w:t>pp. 57–68.</w:t>
            </w:r>
          </w:p>
        </w:tc>
      </w:tr>
      <w:tr w:rsidR="0095680D" w:rsidRPr="00905C5C" w14:paraId="3287F92C" w14:textId="77777777" w:rsidTr="00905C5C">
        <w:tc>
          <w:tcPr>
            <w:tcW w:w="1515" w:type="dxa"/>
          </w:tcPr>
          <w:p w14:paraId="653F9D7A" w14:textId="2D751345" w:rsidR="0095680D" w:rsidRPr="00905C5C" w:rsidRDefault="0095680D" w:rsidP="00EC43F5">
            <w:pPr>
              <w:ind w:left="0" w:firstLine="0"/>
            </w:pPr>
            <w:r>
              <w:t>2021</w:t>
            </w:r>
          </w:p>
        </w:tc>
        <w:tc>
          <w:tcPr>
            <w:tcW w:w="7825" w:type="dxa"/>
          </w:tcPr>
          <w:p w14:paraId="54894E26" w14:textId="7B93964A" w:rsidR="0095680D" w:rsidRPr="00905C5C" w:rsidRDefault="0095680D" w:rsidP="00EC43F5">
            <w:pPr>
              <w:ind w:left="0" w:firstLine="0"/>
            </w:pPr>
            <w:r w:rsidRPr="0095680D">
              <w:t xml:space="preserve">“Ancient Stories, Current Praxis: Decolonial Myths in Contemporary Literature,” </w:t>
            </w:r>
            <w:r w:rsidRPr="0095680D">
              <w:rPr>
                <w:i/>
                <w:iCs/>
              </w:rPr>
              <w:t>History and Myth: Postcolonial Dimensions</w:t>
            </w:r>
            <w:r w:rsidRPr="0095680D">
              <w:t>, edited by Arti Nirmal and Sayan Dey, Delaware: Vernon Press, 2021, pp. 47–61.</w:t>
            </w:r>
          </w:p>
        </w:tc>
      </w:tr>
      <w:tr w:rsidR="000039E1" w:rsidRPr="00905C5C" w14:paraId="112E8473" w14:textId="77777777" w:rsidTr="00905C5C">
        <w:tc>
          <w:tcPr>
            <w:tcW w:w="1515" w:type="dxa"/>
          </w:tcPr>
          <w:p w14:paraId="0422123F" w14:textId="0B1B8073" w:rsidR="000039E1" w:rsidRPr="00905C5C" w:rsidRDefault="00884202" w:rsidP="00EC43F5">
            <w:pPr>
              <w:ind w:left="0" w:firstLine="0"/>
            </w:pPr>
            <w:r w:rsidRPr="00905C5C">
              <w:t>2017</w:t>
            </w:r>
          </w:p>
        </w:tc>
        <w:tc>
          <w:tcPr>
            <w:tcW w:w="7825" w:type="dxa"/>
          </w:tcPr>
          <w:p w14:paraId="2A22B961" w14:textId="5DBD4461" w:rsidR="000039E1" w:rsidRPr="00905C5C" w:rsidRDefault="00F073B7" w:rsidP="00884202">
            <w:pPr>
              <w:ind w:left="0" w:firstLine="0"/>
            </w:pPr>
            <w:r w:rsidRPr="00905C5C">
              <w:t>“</w:t>
            </w:r>
            <w:r w:rsidR="00884202" w:rsidRPr="00884202">
              <w:t>Shaking the Throne of God: Muslim Women Who Dared,</w:t>
            </w:r>
            <w:r w:rsidRPr="00905C5C">
              <w:t>”</w:t>
            </w:r>
            <w:r w:rsidR="00884202" w:rsidRPr="00884202">
              <w:t xml:space="preserve"> in </w:t>
            </w:r>
            <w:r w:rsidR="00884202" w:rsidRPr="00884202">
              <w:rPr>
                <w:i/>
              </w:rPr>
              <w:t xml:space="preserve">Unveiling Desire: Fallen </w:t>
            </w:r>
            <w:r w:rsidR="00884202" w:rsidRPr="00905C5C">
              <w:rPr>
                <w:i/>
              </w:rPr>
              <w:t>Women in Literature, Culture, and Film of the East</w:t>
            </w:r>
            <w:r w:rsidR="00884202" w:rsidRPr="00905C5C">
              <w:t xml:space="preserve">, edited by Devaleena Das and Colette Morrow, NJ: Rutgers University Press, </w:t>
            </w:r>
            <w:r w:rsidR="00D178E9" w:rsidRPr="00905C5C">
              <w:t xml:space="preserve">2017, </w:t>
            </w:r>
            <w:r w:rsidR="00884202" w:rsidRPr="00905C5C">
              <w:t>pp. 239–255.</w:t>
            </w:r>
          </w:p>
        </w:tc>
      </w:tr>
      <w:tr w:rsidR="000039E1" w:rsidRPr="00905C5C" w14:paraId="64D99227" w14:textId="77777777" w:rsidTr="00905C5C">
        <w:tc>
          <w:tcPr>
            <w:tcW w:w="1515" w:type="dxa"/>
          </w:tcPr>
          <w:p w14:paraId="6BD66A2C" w14:textId="0E226414" w:rsidR="000039E1" w:rsidRPr="00905C5C" w:rsidRDefault="00884202" w:rsidP="00EC43F5">
            <w:pPr>
              <w:ind w:left="0" w:firstLine="0"/>
            </w:pPr>
            <w:r w:rsidRPr="00905C5C">
              <w:t>2016</w:t>
            </w:r>
          </w:p>
        </w:tc>
        <w:tc>
          <w:tcPr>
            <w:tcW w:w="7825" w:type="dxa"/>
          </w:tcPr>
          <w:p w14:paraId="1BB40968" w14:textId="79FCBDF9" w:rsidR="000039E1" w:rsidRPr="00905C5C" w:rsidRDefault="00F073B7" w:rsidP="00EC43F5">
            <w:pPr>
              <w:ind w:left="0" w:firstLine="0"/>
            </w:pPr>
            <w:r w:rsidRPr="00905C5C">
              <w:t>“</w:t>
            </w:r>
            <w:r w:rsidR="00884202" w:rsidRPr="00905C5C">
              <w:t>Transnational, Postcolonial D.H. Lawrence: Coloniser, Colonialist, or Assimilationist?</w:t>
            </w:r>
            <w:r w:rsidRPr="00905C5C">
              <w:t>”</w:t>
            </w:r>
            <w:r w:rsidR="00884202" w:rsidRPr="00905C5C">
              <w:t xml:space="preserve"> </w:t>
            </w:r>
            <w:r w:rsidR="00884202" w:rsidRPr="00905C5C">
              <w:rPr>
                <w:i/>
              </w:rPr>
              <w:t>Theoretical Approaches to D.H. Lawrence</w:t>
            </w:r>
            <w:r w:rsidR="00884202" w:rsidRPr="00905C5C">
              <w:t xml:space="preserve">, edited by Simonetta de Filippis, Cambridge: Cambridge Scholars Publishing, </w:t>
            </w:r>
            <w:r w:rsidR="00D178E9" w:rsidRPr="00905C5C">
              <w:t xml:space="preserve">2016, </w:t>
            </w:r>
            <w:r w:rsidR="00884202" w:rsidRPr="00905C5C">
              <w:t>pp. 165–86.</w:t>
            </w:r>
          </w:p>
        </w:tc>
      </w:tr>
      <w:tr w:rsidR="000039E1" w:rsidRPr="00905C5C" w14:paraId="4976DD6F" w14:textId="77777777" w:rsidTr="00905C5C">
        <w:tc>
          <w:tcPr>
            <w:tcW w:w="1515" w:type="dxa"/>
          </w:tcPr>
          <w:p w14:paraId="09C8C4ED" w14:textId="70A5D167" w:rsidR="000039E1" w:rsidRPr="00905C5C" w:rsidRDefault="00884202" w:rsidP="00EC43F5">
            <w:pPr>
              <w:ind w:left="0" w:firstLine="0"/>
            </w:pPr>
            <w:r w:rsidRPr="00905C5C">
              <w:t>2015</w:t>
            </w:r>
          </w:p>
        </w:tc>
        <w:tc>
          <w:tcPr>
            <w:tcW w:w="7825" w:type="dxa"/>
          </w:tcPr>
          <w:p w14:paraId="76377B01" w14:textId="736B9115" w:rsidR="000039E1" w:rsidRPr="00905C5C" w:rsidRDefault="00F073B7" w:rsidP="00EC43F5">
            <w:pPr>
              <w:ind w:left="0" w:firstLine="0"/>
            </w:pPr>
            <w:r w:rsidRPr="00905C5C">
              <w:t>“</w:t>
            </w:r>
            <w:r w:rsidR="00884202" w:rsidRPr="00905C5C">
              <w:t>Jhumpa Lahiri,</w:t>
            </w:r>
            <w:r w:rsidRPr="00905C5C">
              <w:t>”</w:t>
            </w:r>
            <w:r w:rsidR="00884202" w:rsidRPr="00905C5C">
              <w:t xml:space="preserve"> </w:t>
            </w:r>
            <w:r w:rsidR="00884202" w:rsidRPr="00905C5C">
              <w:rPr>
                <w:i/>
              </w:rPr>
              <w:t>Blackwells Encyclopedia of Postcolonial Literature,</w:t>
            </w:r>
            <w:r w:rsidR="00884202" w:rsidRPr="00905C5C">
              <w:t xml:space="preserve"> edited by S. Ray and Henry Schwarz, Blackwells</w:t>
            </w:r>
            <w:r w:rsidR="00D178E9" w:rsidRPr="00905C5C">
              <w:t>, 2015</w:t>
            </w:r>
            <w:r w:rsidR="00884202" w:rsidRPr="00905C5C">
              <w:t>.</w:t>
            </w:r>
          </w:p>
        </w:tc>
      </w:tr>
      <w:tr w:rsidR="000039E1" w:rsidRPr="00905C5C" w14:paraId="2D426D34" w14:textId="77777777" w:rsidTr="00905C5C">
        <w:tc>
          <w:tcPr>
            <w:tcW w:w="1515" w:type="dxa"/>
          </w:tcPr>
          <w:p w14:paraId="492894DF" w14:textId="3E08EC9C" w:rsidR="000039E1" w:rsidRPr="00905C5C" w:rsidRDefault="00884202" w:rsidP="00EC43F5">
            <w:pPr>
              <w:ind w:left="0" w:firstLine="0"/>
            </w:pPr>
            <w:r w:rsidRPr="00905C5C">
              <w:t>2012</w:t>
            </w:r>
          </w:p>
        </w:tc>
        <w:tc>
          <w:tcPr>
            <w:tcW w:w="7825" w:type="dxa"/>
          </w:tcPr>
          <w:p w14:paraId="34E41690" w14:textId="2296C744" w:rsidR="000039E1" w:rsidRPr="00905C5C" w:rsidRDefault="00F073B7" w:rsidP="00EC43F5">
            <w:pPr>
              <w:ind w:left="0" w:firstLine="0"/>
            </w:pPr>
            <w:r w:rsidRPr="00905C5C">
              <w:t>“</w:t>
            </w:r>
            <w:r w:rsidR="00884202" w:rsidRPr="00905C5C">
              <w:t>To Veil or Not to Veil: Muslim Women Writers Speak their Rights,</w:t>
            </w:r>
            <w:r w:rsidRPr="00905C5C">
              <w:t>”</w:t>
            </w:r>
            <w:r w:rsidR="00884202" w:rsidRPr="00905C5C">
              <w:rPr>
                <w:i/>
              </w:rPr>
              <w:t xml:space="preserve"> Literature for our Times</w:t>
            </w:r>
            <w:r w:rsidR="00884202" w:rsidRPr="00905C5C">
              <w:t>, edited by Bill Ashcroft, et al., Amsterdam/ New York: Rodopi</w:t>
            </w:r>
            <w:r w:rsidR="00D178E9" w:rsidRPr="00905C5C">
              <w:t>, 2012.</w:t>
            </w:r>
          </w:p>
        </w:tc>
      </w:tr>
      <w:tr w:rsidR="000039E1" w:rsidRPr="00905C5C" w14:paraId="43493333" w14:textId="77777777" w:rsidTr="00905C5C">
        <w:tc>
          <w:tcPr>
            <w:tcW w:w="1515" w:type="dxa"/>
          </w:tcPr>
          <w:p w14:paraId="68642407" w14:textId="7A427778" w:rsidR="000039E1" w:rsidRPr="00905C5C" w:rsidRDefault="00D178E9" w:rsidP="00EC43F5">
            <w:pPr>
              <w:ind w:left="0" w:firstLine="0"/>
            </w:pPr>
            <w:r w:rsidRPr="00905C5C">
              <w:t>2010</w:t>
            </w:r>
          </w:p>
        </w:tc>
        <w:tc>
          <w:tcPr>
            <w:tcW w:w="7825" w:type="dxa"/>
          </w:tcPr>
          <w:p w14:paraId="64C70CF6" w14:textId="121B8A3C" w:rsidR="000039E1" w:rsidRPr="00905C5C" w:rsidRDefault="00F073B7" w:rsidP="00D178E9">
            <w:pPr>
              <w:ind w:left="0" w:firstLine="0"/>
            </w:pPr>
            <w:r w:rsidRPr="00905C5C">
              <w:t>“</w:t>
            </w:r>
            <w:r w:rsidR="00D178E9" w:rsidRPr="00D178E9">
              <w:t>C.D. Narasimhaiah</w:t>
            </w:r>
            <w:r w:rsidRPr="00905C5C">
              <w:t>”</w:t>
            </w:r>
            <w:r w:rsidR="00D178E9" w:rsidRPr="00D178E9">
              <w:t xml:space="preserve"> in </w:t>
            </w:r>
            <w:r w:rsidR="00D178E9" w:rsidRPr="00D178E9">
              <w:rPr>
                <w:i/>
              </w:rPr>
              <w:t>Norton Anthology of Theory and Criticism</w:t>
            </w:r>
            <w:r w:rsidR="00D178E9" w:rsidRPr="00905C5C">
              <w:rPr>
                <w:iCs/>
              </w:rPr>
              <w:t>, edited by</w:t>
            </w:r>
            <w:r w:rsidR="00D178E9" w:rsidRPr="00D178E9">
              <w:t xml:space="preserve"> Leitch, Cain, et al. New York: W.W. Norton and Company (2</w:t>
            </w:r>
            <w:r w:rsidR="00D178E9" w:rsidRPr="00D178E9">
              <w:rPr>
                <w:vertAlign w:val="superscript"/>
              </w:rPr>
              <w:t>nd</w:t>
            </w:r>
            <w:r w:rsidR="00D178E9" w:rsidRPr="00D178E9">
              <w:t xml:space="preserve"> edition, 2010). Revised for 2017 edition </w:t>
            </w:r>
            <w:r w:rsidRPr="00905C5C">
              <w:t>“</w:t>
            </w:r>
            <w:r w:rsidR="00D178E9" w:rsidRPr="00D178E9">
              <w:t>‘Homegrown Terrorism’: The Bildungsroman of Hanif Kureishi, the Author and his</w:t>
            </w:r>
            <w:r w:rsidR="00D178E9" w:rsidRPr="00905C5C">
              <w:t xml:space="preserve"> Characters,</w:t>
            </w:r>
            <w:r w:rsidRPr="00905C5C">
              <w:t>”</w:t>
            </w:r>
            <w:r w:rsidR="00D178E9" w:rsidRPr="00905C5C">
              <w:t xml:space="preserve"> </w:t>
            </w:r>
            <w:r w:rsidR="00D178E9" w:rsidRPr="00905C5C">
              <w:rPr>
                <w:i/>
              </w:rPr>
              <w:t>British Asian Fiction: Framing the Contemporary</w:t>
            </w:r>
            <w:r w:rsidR="00D178E9" w:rsidRPr="00905C5C">
              <w:rPr>
                <w:iCs/>
              </w:rPr>
              <w:t>, edited by</w:t>
            </w:r>
            <w:r w:rsidR="00D178E9" w:rsidRPr="00905C5C">
              <w:t xml:space="preserve"> Sim Wai Chew, Amherst, NY: Cambria Press, pp. 55–75.</w:t>
            </w:r>
          </w:p>
        </w:tc>
      </w:tr>
      <w:tr w:rsidR="000039E1" w:rsidRPr="00905C5C" w14:paraId="17B54220" w14:textId="77777777" w:rsidTr="00905C5C">
        <w:tc>
          <w:tcPr>
            <w:tcW w:w="1515" w:type="dxa"/>
          </w:tcPr>
          <w:p w14:paraId="0E94CA38" w14:textId="70DCB7D1" w:rsidR="000039E1" w:rsidRPr="00905C5C" w:rsidRDefault="00D178E9" w:rsidP="00EC43F5">
            <w:pPr>
              <w:ind w:left="0" w:firstLine="0"/>
            </w:pPr>
            <w:r w:rsidRPr="00905C5C">
              <w:t>2007</w:t>
            </w:r>
          </w:p>
        </w:tc>
        <w:tc>
          <w:tcPr>
            <w:tcW w:w="7825" w:type="dxa"/>
          </w:tcPr>
          <w:p w14:paraId="7D1E8A86" w14:textId="1E47788B" w:rsidR="000039E1" w:rsidRPr="00905C5C" w:rsidRDefault="00F073B7" w:rsidP="00EC43F5">
            <w:pPr>
              <w:ind w:left="0" w:firstLine="0"/>
            </w:pPr>
            <w:r w:rsidRPr="00905C5C">
              <w:t>“</w:t>
            </w:r>
            <w:r w:rsidR="00D178E9" w:rsidRPr="00905C5C">
              <w:t xml:space="preserve">The Reverse </w:t>
            </w:r>
            <w:r w:rsidR="00D178E9" w:rsidRPr="00905C5C">
              <w:rPr>
                <w:i/>
              </w:rPr>
              <w:t>Bildungsroman</w:t>
            </w:r>
            <w:r w:rsidR="00D178E9" w:rsidRPr="00905C5C">
              <w:t xml:space="preserve"> as Globalization Device: The Case of </w:t>
            </w:r>
            <w:r w:rsidR="00D178E9" w:rsidRPr="00905C5C">
              <w:rPr>
                <w:i/>
              </w:rPr>
              <w:t>The Mistress of Spices</w:t>
            </w:r>
            <w:r w:rsidR="00D178E9" w:rsidRPr="00905C5C">
              <w:t>,</w:t>
            </w:r>
            <w:r w:rsidRPr="00905C5C">
              <w:t>”</w:t>
            </w:r>
            <w:r w:rsidR="00D178E9" w:rsidRPr="00905C5C">
              <w:t xml:space="preserve"> </w:t>
            </w:r>
            <w:r w:rsidR="00D178E9" w:rsidRPr="00905C5C">
              <w:rPr>
                <w:i/>
              </w:rPr>
              <w:t>Focus India: Postcolonial Narratives of the Nation</w:t>
            </w:r>
            <w:r w:rsidR="00D178E9" w:rsidRPr="00905C5C">
              <w:t>, edited by T. Vijay Kumar, Meenakshi Mukherjee, Harish Trivedi, and C. Vijayasree, New Delhi: Pencraft, 2007, pp. 220–30.</w:t>
            </w:r>
          </w:p>
        </w:tc>
      </w:tr>
      <w:tr w:rsidR="000039E1" w:rsidRPr="00905C5C" w14:paraId="10DB4653" w14:textId="77777777" w:rsidTr="00905C5C">
        <w:tc>
          <w:tcPr>
            <w:tcW w:w="1515" w:type="dxa"/>
          </w:tcPr>
          <w:p w14:paraId="1FB67A74" w14:textId="519B518E" w:rsidR="000039E1" w:rsidRPr="00905C5C" w:rsidRDefault="00D178E9" w:rsidP="00EC43F5">
            <w:pPr>
              <w:ind w:left="0" w:firstLine="0"/>
            </w:pPr>
            <w:r w:rsidRPr="00905C5C">
              <w:t>2006</w:t>
            </w:r>
          </w:p>
        </w:tc>
        <w:tc>
          <w:tcPr>
            <w:tcW w:w="7825" w:type="dxa"/>
          </w:tcPr>
          <w:p w14:paraId="368469CA" w14:textId="64F9FD61" w:rsidR="000039E1" w:rsidRPr="00905C5C" w:rsidRDefault="00F073B7" w:rsidP="00EC43F5">
            <w:pPr>
              <w:ind w:left="0" w:firstLine="0"/>
            </w:pPr>
            <w:r w:rsidRPr="00905C5C">
              <w:t>“</w:t>
            </w:r>
            <w:r w:rsidR="00D178E9" w:rsidRPr="00905C5C">
              <w:t>Teaching Tolerance through Postcolonial Literature,</w:t>
            </w:r>
            <w:r w:rsidRPr="00905C5C">
              <w:t>”</w:t>
            </w:r>
            <w:r w:rsidR="00D178E9" w:rsidRPr="00905C5C">
              <w:rPr>
                <w:iCs/>
              </w:rPr>
              <w:t xml:space="preserve"> </w:t>
            </w:r>
            <w:r w:rsidR="00D178E9" w:rsidRPr="00905C5C">
              <w:rPr>
                <w:i/>
              </w:rPr>
              <w:t xml:space="preserve">Hawaii International                                    Conference on Arts and Humanities </w:t>
            </w:r>
            <w:r w:rsidR="00D178E9" w:rsidRPr="00905C5C">
              <w:t>Conference Proceedings, 2006.</w:t>
            </w:r>
          </w:p>
        </w:tc>
      </w:tr>
      <w:tr w:rsidR="000039E1" w:rsidRPr="00905C5C" w14:paraId="41614B28" w14:textId="77777777" w:rsidTr="00905C5C">
        <w:tc>
          <w:tcPr>
            <w:tcW w:w="1515" w:type="dxa"/>
          </w:tcPr>
          <w:p w14:paraId="3B15DE64" w14:textId="3E2FB781" w:rsidR="000039E1" w:rsidRPr="00905C5C" w:rsidRDefault="002A2267" w:rsidP="00EC43F5">
            <w:pPr>
              <w:ind w:left="0" w:firstLine="0"/>
            </w:pPr>
            <w:r w:rsidRPr="00905C5C">
              <w:t>2006</w:t>
            </w:r>
          </w:p>
        </w:tc>
        <w:tc>
          <w:tcPr>
            <w:tcW w:w="7825" w:type="dxa"/>
          </w:tcPr>
          <w:p w14:paraId="51017E90" w14:textId="03068E64" w:rsidR="000039E1" w:rsidRPr="00905C5C" w:rsidRDefault="00F073B7" w:rsidP="00EC43F5">
            <w:pPr>
              <w:ind w:left="0" w:firstLine="0"/>
            </w:pPr>
            <w:r w:rsidRPr="00905C5C">
              <w:t>“</w:t>
            </w:r>
            <w:r w:rsidR="002A2267" w:rsidRPr="00905C5C">
              <w:t>Homegrown Terrorism: A Literary Analysis,</w:t>
            </w:r>
            <w:r w:rsidRPr="00905C5C">
              <w:t>”</w:t>
            </w:r>
            <w:r w:rsidR="002A2267" w:rsidRPr="00905C5C">
              <w:t xml:space="preserve"> in the </w:t>
            </w:r>
            <w:r w:rsidR="002A2267" w:rsidRPr="00905C5C">
              <w:rPr>
                <w:i/>
              </w:rPr>
              <w:t xml:space="preserve">Hawaii International Conference on Arts and Humanities </w:t>
            </w:r>
            <w:r w:rsidR="002A2267" w:rsidRPr="00905C5C">
              <w:t>Conference Proceedings, 2006.</w:t>
            </w:r>
          </w:p>
        </w:tc>
      </w:tr>
      <w:tr w:rsidR="000039E1" w:rsidRPr="00905C5C" w14:paraId="527AE69C" w14:textId="77777777" w:rsidTr="00905C5C">
        <w:tc>
          <w:tcPr>
            <w:tcW w:w="1515" w:type="dxa"/>
          </w:tcPr>
          <w:p w14:paraId="4C8D0623" w14:textId="1BE48941" w:rsidR="000039E1" w:rsidRPr="00905C5C" w:rsidRDefault="002A2267" w:rsidP="00EC43F5">
            <w:pPr>
              <w:ind w:left="0" w:firstLine="0"/>
            </w:pPr>
            <w:r w:rsidRPr="00905C5C">
              <w:lastRenderedPageBreak/>
              <w:t>2005</w:t>
            </w:r>
          </w:p>
        </w:tc>
        <w:tc>
          <w:tcPr>
            <w:tcW w:w="7825" w:type="dxa"/>
          </w:tcPr>
          <w:p w14:paraId="593146ED" w14:textId="0BBCF01C" w:rsidR="000039E1" w:rsidRPr="00905C5C" w:rsidRDefault="00F073B7" w:rsidP="00EC43F5">
            <w:pPr>
              <w:ind w:left="0" w:firstLine="0"/>
            </w:pPr>
            <w:r w:rsidRPr="00905C5C">
              <w:t>“</w:t>
            </w:r>
            <w:r w:rsidR="002A2267" w:rsidRPr="002A2267">
              <w:t>Postcolonial Novels and Theories,</w:t>
            </w:r>
            <w:r w:rsidRPr="00905C5C">
              <w:t>”</w:t>
            </w:r>
            <w:r w:rsidR="002A2267" w:rsidRPr="002A2267">
              <w:t xml:space="preserve"> </w:t>
            </w:r>
            <w:r w:rsidR="002A2267" w:rsidRPr="002A2267">
              <w:rPr>
                <w:i/>
              </w:rPr>
              <w:t>A Companion to the British and Irish Novel 1945- 2000</w:t>
            </w:r>
            <w:r w:rsidR="002A2267" w:rsidRPr="002A2267">
              <w:t>, ed</w:t>
            </w:r>
            <w:r w:rsidR="002A2267" w:rsidRPr="00905C5C">
              <w:t>ited by</w:t>
            </w:r>
            <w:r w:rsidR="002A2267" w:rsidRPr="002A2267">
              <w:t xml:space="preserve"> Brian Shaffer</w:t>
            </w:r>
            <w:r w:rsidR="002A2267" w:rsidRPr="00905C5C">
              <w:t xml:space="preserve">, </w:t>
            </w:r>
            <w:r w:rsidR="002A2267" w:rsidRPr="002A2267">
              <w:t>Blackwell, 2005,</w:t>
            </w:r>
            <w:r w:rsidR="002A2267" w:rsidRPr="00905C5C">
              <w:t xml:space="preserve"> pp.</w:t>
            </w:r>
            <w:r w:rsidR="002A2267" w:rsidRPr="002A2267">
              <w:t xml:space="preserve"> 96</w:t>
            </w:r>
            <w:r w:rsidR="002A2267" w:rsidRPr="00905C5C">
              <w:t>–</w:t>
            </w:r>
            <w:r w:rsidR="002A2267" w:rsidRPr="002A2267">
              <w:t>111</w:t>
            </w:r>
            <w:r w:rsidR="002A2267" w:rsidRPr="00905C5C">
              <w:t>.</w:t>
            </w:r>
          </w:p>
        </w:tc>
      </w:tr>
      <w:tr w:rsidR="000039E1" w:rsidRPr="00905C5C" w14:paraId="22240CE3" w14:textId="77777777" w:rsidTr="00905C5C">
        <w:tc>
          <w:tcPr>
            <w:tcW w:w="1515" w:type="dxa"/>
          </w:tcPr>
          <w:p w14:paraId="4ED63F79" w14:textId="104DC466" w:rsidR="000039E1" w:rsidRPr="00905C5C" w:rsidRDefault="002A2267" w:rsidP="00EC43F5">
            <w:pPr>
              <w:ind w:left="0" w:firstLine="0"/>
            </w:pPr>
            <w:r w:rsidRPr="00905C5C">
              <w:t>2004</w:t>
            </w:r>
          </w:p>
        </w:tc>
        <w:tc>
          <w:tcPr>
            <w:tcW w:w="7825" w:type="dxa"/>
          </w:tcPr>
          <w:p w14:paraId="0C4DDD00" w14:textId="0A91FE7B" w:rsidR="000039E1" w:rsidRPr="00905C5C" w:rsidRDefault="00F073B7" w:rsidP="00EC43F5">
            <w:pPr>
              <w:ind w:left="0" w:firstLine="0"/>
            </w:pPr>
            <w:r w:rsidRPr="00905C5C">
              <w:t>“</w:t>
            </w:r>
            <w:r w:rsidR="002A2267" w:rsidRPr="002A2267">
              <w:rPr>
                <w:i/>
              </w:rPr>
              <w:t>Cracking India</w:t>
            </w:r>
            <w:r w:rsidR="002A2267" w:rsidRPr="002A2267">
              <w:t xml:space="preserve">, by Bapsi Sidhwa, film </w:t>
            </w:r>
            <w:r w:rsidR="002A2267" w:rsidRPr="002A2267">
              <w:rPr>
                <w:i/>
              </w:rPr>
              <w:t>Earth</w:t>
            </w:r>
            <w:r w:rsidR="002A2267" w:rsidRPr="002A2267">
              <w:t xml:space="preserve"> by Deepa Mehta,</w:t>
            </w:r>
            <w:r w:rsidRPr="00905C5C">
              <w:t>”</w:t>
            </w:r>
            <w:r w:rsidR="002A2267" w:rsidRPr="002A2267">
              <w:t xml:space="preserve"> </w:t>
            </w:r>
            <w:r w:rsidR="002A2267" w:rsidRPr="002A2267">
              <w:rPr>
                <w:i/>
              </w:rPr>
              <w:t>South Asian</w:t>
            </w:r>
            <w:r w:rsidR="002A2267" w:rsidRPr="00905C5C">
              <w:rPr>
                <w:i/>
              </w:rPr>
              <w:t xml:space="preserve"> </w:t>
            </w:r>
            <w:r w:rsidR="002A2267" w:rsidRPr="002A2267">
              <w:rPr>
                <w:i/>
              </w:rPr>
              <w:t>Literature in English: An Encyclopedia</w:t>
            </w:r>
            <w:r w:rsidR="002A2267" w:rsidRPr="002A2267">
              <w:t>, ed</w:t>
            </w:r>
            <w:r w:rsidR="002A2267" w:rsidRPr="00905C5C">
              <w:t>ited by</w:t>
            </w:r>
            <w:r w:rsidR="002A2267" w:rsidRPr="002A2267">
              <w:t xml:space="preserve"> Jaina Sanga</w:t>
            </w:r>
            <w:r w:rsidR="00F76B92" w:rsidRPr="00905C5C">
              <w:t xml:space="preserve">, </w:t>
            </w:r>
            <w:r w:rsidR="002A2267" w:rsidRPr="002A2267">
              <w:t>Greenwood Press, 2004</w:t>
            </w:r>
            <w:r w:rsidR="00F76B92" w:rsidRPr="00905C5C">
              <w:t>, pp. 61–</w:t>
            </w:r>
            <w:r w:rsidR="002A2267" w:rsidRPr="002A2267">
              <w:t>63</w:t>
            </w:r>
            <w:r w:rsidR="00F76B92" w:rsidRPr="00905C5C">
              <w:t>.</w:t>
            </w:r>
          </w:p>
        </w:tc>
      </w:tr>
      <w:tr w:rsidR="000039E1" w:rsidRPr="00905C5C" w14:paraId="40F71664" w14:textId="77777777" w:rsidTr="00905C5C">
        <w:tc>
          <w:tcPr>
            <w:tcW w:w="1515" w:type="dxa"/>
          </w:tcPr>
          <w:p w14:paraId="5C0F29AB" w14:textId="0915D863" w:rsidR="000039E1" w:rsidRPr="00905C5C" w:rsidRDefault="00F76B92" w:rsidP="00EC43F5">
            <w:pPr>
              <w:ind w:left="0" w:firstLine="0"/>
            </w:pPr>
            <w:r w:rsidRPr="00905C5C">
              <w:t>2004</w:t>
            </w:r>
          </w:p>
        </w:tc>
        <w:tc>
          <w:tcPr>
            <w:tcW w:w="7825" w:type="dxa"/>
          </w:tcPr>
          <w:p w14:paraId="4CBE70B8" w14:textId="6A0704FF" w:rsidR="000039E1" w:rsidRPr="00905C5C" w:rsidRDefault="00F073B7" w:rsidP="00EC43F5">
            <w:pPr>
              <w:ind w:left="0" w:firstLine="0"/>
            </w:pPr>
            <w:r w:rsidRPr="00905C5C">
              <w:t>“</w:t>
            </w:r>
            <w:r w:rsidR="00F76B92" w:rsidRPr="00F76B92">
              <w:t>Farukh Dhondy,</w:t>
            </w:r>
            <w:r w:rsidRPr="00905C5C">
              <w:t>”</w:t>
            </w:r>
            <w:r w:rsidR="00F76B92" w:rsidRPr="00F76B92">
              <w:t xml:space="preserve"> in </w:t>
            </w:r>
            <w:r w:rsidR="00F76B92" w:rsidRPr="00F76B92">
              <w:rPr>
                <w:i/>
              </w:rPr>
              <w:t>South Asian Literature in English: An Encyclopedia</w:t>
            </w:r>
            <w:r w:rsidR="00F76B92" w:rsidRPr="00F76B92">
              <w:t>, edited by Jaina Sanga, Greenwood Press, 2004, pp. 80–83</w:t>
            </w:r>
            <w:r w:rsidR="00F76B92" w:rsidRPr="00905C5C">
              <w:t>.</w:t>
            </w:r>
          </w:p>
        </w:tc>
      </w:tr>
      <w:tr w:rsidR="000039E1" w:rsidRPr="00905C5C" w14:paraId="279612F4" w14:textId="77777777" w:rsidTr="00905C5C">
        <w:tc>
          <w:tcPr>
            <w:tcW w:w="1515" w:type="dxa"/>
          </w:tcPr>
          <w:p w14:paraId="6C9C31FC" w14:textId="03478C61" w:rsidR="000039E1" w:rsidRPr="00905C5C" w:rsidRDefault="00F76B92" w:rsidP="00EC43F5">
            <w:pPr>
              <w:ind w:left="0" w:firstLine="0"/>
            </w:pPr>
            <w:r w:rsidRPr="00905C5C">
              <w:t>2003</w:t>
            </w:r>
          </w:p>
        </w:tc>
        <w:tc>
          <w:tcPr>
            <w:tcW w:w="7825" w:type="dxa"/>
          </w:tcPr>
          <w:p w14:paraId="3F367793" w14:textId="5882E5F4" w:rsidR="000039E1" w:rsidRPr="00905C5C" w:rsidRDefault="00F073B7" w:rsidP="00EC43F5">
            <w:pPr>
              <w:ind w:left="0" w:firstLine="0"/>
            </w:pPr>
            <w:r w:rsidRPr="00905C5C">
              <w:t>“</w:t>
            </w:r>
            <w:r w:rsidR="00F76B92" w:rsidRPr="00F76B92">
              <w:t>Cultural-Rights Theory: A View from the U.S.-Mexican Border,</w:t>
            </w:r>
            <w:r w:rsidRPr="00905C5C">
              <w:t>”</w:t>
            </w:r>
            <w:r w:rsidR="00F76B92" w:rsidRPr="00F76B92">
              <w:t xml:space="preserve"> </w:t>
            </w:r>
            <w:r w:rsidR="00F76B92" w:rsidRPr="00F76B92">
              <w:rPr>
                <w:i/>
              </w:rPr>
              <w:t>Diaspora and</w:t>
            </w:r>
            <w:r w:rsidR="00F76B92" w:rsidRPr="00905C5C">
              <w:rPr>
                <w:i/>
              </w:rPr>
              <w:t xml:space="preserve"> </w:t>
            </w:r>
            <w:r w:rsidR="00F76B92" w:rsidRPr="00F76B92">
              <w:rPr>
                <w:i/>
              </w:rPr>
              <w:t>Multiculturalism: Common Traditions and New Developments</w:t>
            </w:r>
            <w:r w:rsidR="00F76B92" w:rsidRPr="00F76B92">
              <w:t>, edited by  Monica Fluderni</w:t>
            </w:r>
            <w:r w:rsidR="00F76B92" w:rsidRPr="00905C5C">
              <w:t>,</w:t>
            </w:r>
            <w:r w:rsidR="00F76B92" w:rsidRPr="00F76B92">
              <w:t xml:space="preserve"> Rodopi, 2003, </w:t>
            </w:r>
            <w:r w:rsidR="00F76B92" w:rsidRPr="00905C5C">
              <w:t xml:space="preserve">pp. </w:t>
            </w:r>
            <w:r w:rsidR="00F76B92" w:rsidRPr="00F76B92">
              <w:t>115</w:t>
            </w:r>
            <w:r w:rsidR="00F76B92" w:rsidRPr="00905C5C">
              <w:t>–</w:t>
            </w:r>
            <w:r w:rsidR="00F76B92" w:rsidRPr="00F76B92">
              <w:t>47</w:t>
            </w:r>
            <w:r w:rsidR="00F76B92" w:rsidRPr="00905C5C">
              <w:t>.</w:t>
            </w:r>
          </w:p>
        </w:tc>
      </w:tr>
      <w:tr w:rsidR="000039E1" w:rsidRPr="00905C5C" w14:paraId="784F5FAA" w14:textId="77777777" w:rsidTr="00905C5C">
        <w:tc>
          <w:tcPr>
            <w:tcW w:w="1515" w:type="dxa"/>
          </w:tcPr>
          <w:p w14:paraId="4361D83B" w14:textId="358934ED" w:rsidR="000039E1" w:rsidRPr="00905C5C" w:rsidRDefault="00F76B92" w:rsidP="00EC43F5">
            <w:pPr>
              <w:ind w:left="0" w:firstLine="0"/>
            </w:pPr>
            <w:r w:rsidRPr="00905C5C">
              <w:t>2003</w:t>
            </w:r>
          </w:p>
        </w:tc>
        <w:tc>
          <w:tcPr>
            <w:tcW w:w="7825" w:type="dxa"/>
          </w:tcPr>
          <w:p w14:paraId="1BB1351D" w14:textId="71F214FA" w:rsidR="000039E1" w:rsidRPr="00905C5C" w:rsidRDefault="00F073B7" w:rsidP="00EC43F5">
            <w:pPr>
              <w:ind w:left="0" w:firstLine="0"/>
            </w:pPr>
            <w:r w:rsidRPr="00905C5C">
              <w:t>“</w:t>
            </w:r>
            <w:r w:rsidR="00F76B92" w:rsidRPr="00905C5C">
              <w:t>Bapsi Sidhwa,</w:t>
            </w:r>
            <w:r w:rsidRPr="00905C5C">
              <w:t>”</w:t>
            </w:r>
            <w:r w:rsidR="00F76B92" w:rsidRPr="00905C5C">
              <w:t xml:space="preserve"> </w:t>
            </w:r>
            <w:r w:rsidR="00F76B92" w:rsidRPr="00905C5C">
              <w:rPr>
                <w:i/>
              </w:rPr>
              <w:t>South Asian Novelists in English: A Bio/Bibliographical/Critical Sourcebook</w:t>
            </w:r>
            <w:r w:rsidR="00F76B92" w:rsidRPr="00905C5C">
              <w:t>, edited by Jaina Sanga, Greenwood Press, 2003.</w:t>
            </w:r>
          </w:p>
        </w:tc>
      </w:tr>
      <w:tr w:rsidR="000039E1" w:rsidRPr="00905C5C" w14:paraId="0521D8C4" w14:textId="77777777" w:rsidTr="00905C5C">
        <w:tc>
          <w:tcPr>
            <w:tcW w:w="1515" w:type="dxa"/>
          </w:tcPr>
          <w:p w14:paraId="7699F704" w14:textId="426FB6F4" w:rsidR="000039E1" w:rsidRPr="00905C5C" w:rsidRDefault="00F76B92" w:rsidP="00EC43F5">
            <w:pPr>
              <w:ind w:left="0" w:firstLine="0"/>
            </w:pPr>
            <w:r w:rsidRPr="00905C5C">
              <w:t>2002</w:t>
            </w:r>
          </w:p>
        </w:tc>
        <w:tc>
          <w:tcPr>
            <w:tcW w:w="7825" w:type="dxa"/>
          </w:tcPr>
          <w:p w14:paraId="0BA647EC" w14:textId="461E0325" w:rsidR="000039E1" w:rsidRPr="00905C5C" w:rsidRDefault="00F073B7" w:rsidP="00EC43F5">
            <w:pPr>
              <w:ind w:left="0" w:firstLine="0"/>
            </w:pPr>
            <w:r w:rsidRPr="00905C5C">
              <w:t>“</w:t>
            </w:r>
            <w:r w:rsidR="00F76B92" w:rsidRPr="00F76B92">
              <w:t>Decolonizing the Mind: Starting with the Children,</w:t>
            </w:r>
            <w:r w:rsidRPr="00905C5C">
              <w:t>”</w:t>
            </w:r>
            <w:r w:rsidR="00F76B92" w:rsidRPr="00F76B92">
              <w:t xml:space="preserve"> </w:t>
            </w:r>
            <w:r w:rsidR="00F76B92" w:rsidRPr="00F76B92">
              <w:rPr>
                <w:i/>
              </w:rPr>
              <w:t>Palavers of African Literature</w:t>
            </w:r>
            <w:r w:rsidR="00F76B92" w:rsidRPr="00905C5C">
              <w:rPr>
                <w:i/>
              </w:rPr>
              <w:t xml:space="preserve">: </w:t>
            </w:r>
            <w:r w:rsidR="00F76B92" w:rsidRPr="00F76B92">
              <w:rPr>
                <w:i/>
              </w:rPr>
              <w:t>Essays in Honor of Bernth Lindfors</w:t>
            </w:r>
            <w:r w:rsidR="00F76B92" w:rsidRPr="00F76B92">
              <w:t xml:space="preserve">, </w:t>
            </w:r>
            <w:r w:rsidR="00F76B92" w:rsidRPr="00905C5C">
              <w:t>edited by</w:t>
            </w:r>
            <w:r w:rsidR="00F76B92" w:rsidRPr="00F76B92">
              <w:t xml:space="preserve"> Toyin Falola </w:t>
            </w:r>
            <w:r w:rsidR="00F76B92" w:rsidRPr="00905C5C">
              <w:t>and</w:t>
            </w:r>
            <w:r w:rsidR="00F76B92" w:rsidRPr="00F76B92">
              <w:t xml:space="preserve"> Barbara Harlow</w:t>
            </w:r>
            <w:r w:rsidR="00F76B92" w:rsidRPr="00905C5C">
              <w:t xml:space="preserve">, </w:t>
            </w:r>
            <w:r w:rsidR="00F76B92" w:rsidRPr="00F76B92">
              <w:t xml:space="preserve">Trenton </w:t>
            </w:r>
            <w:r w:rsidR="00F76B92" w:rsidRPr="00905C5C">
              <w:t xml:space="preserve">and </w:t>
            </w:r>
            <w:r w:rsidR="00F76B92" w:rsidRPr="00F76B92">
              <w:t xml:space="preserve">Asmara: Africa World Press, 2002, </w:t>
            </w:r>
            <w:r w:rsidR="00F76B92" w:rsidRPr="00905C5C">
              <w:t xml:space="preserve">pp. </w:t>
            </w:r>
            <w:r w:rsidR="00F76B92" w:rsidRPr="00F76B92">
              <w:t>373</w:t>
            </w:r>
            <w:r w:rsidR="00F76B92" w:rsidRPr="00905C5C">
              <w:t>–</w:t>
            </w:r>
            <w:r w:rsidR="00F76B92" w:rsidRPr="00F76B92">
              <w:t>84</w:t>
            </w:r>
            <w:r w:rsidR="00F76B92" w:rsidRPr="00905C5C">
              <w:t>.</w:t>
            </w:r>
          </w:p>
        </w:tc>
      </w:tr>
      <w:tr w:rsidR="000039E1" w:rsidRPr="00905C5C" w14:paraId="54AC4F67" w14:textId="77777777" w:rsidTr="00905C5C">
        <w:tc>
          <w:tcPr>
            <w:tcW w:w="1515" w:type="dxa"/>
          </w:tcPr>
          <w:p w14:paraId="7E859B3C" w14:textId="2DE23BF9" w:rsidR="000039E1" w:rsidRPr="00905C5C" w:rsidRDefault="00F76B92" w:rsidP="00EC43F5">
            <w:pPr>
              <w:ind w:left="0" w:firstLine="0"/>
            </w:pPr>
            <w:r w:rsidRPr="00905C5C">
              <w:t>2001</w:t>
            </w:r>
          </w:p>
        </w:tc>
        <w:tc>
          <w:tcPr>
            <w:tcW w:w="7825" w:type="dxa"/>
          </w:tcPr>
          <w:p w14:paraId="66A14A4D" w14:textId="7817512E" w:rsidR="000039E1" w:rsidRPr="00905C5C" w:rsidRDefault="00F073B7" w:rsidP="00F073B7">
            <w:pPr>
              <w:ind w:left="0" w:firstLine="0"/>
            </w:pPr>
            <w:r w:rsidRPr="00905C5C">
              <w:t>“</w:t>
            </w:r>
            <w:r w:rsidR="00F76B92" w:rsidRPr="00F76B92">
              <w:t>Salman Rushdie,</w:t>
            </w:r>
            <w:r w:rsidRPr="00905C5C">
              <w:t>”</w:t>
            </w:r>
            <w:r w:rsidR="00F76B92" w:rsidRPr="00F76B92">
              <w:t xml:space="preserve"> </w:t>
            </w:r>
            <w:r w:rsidR="00F76B92" w:rsidRPr="00F76B92">
              <w:rPr>
                <w:i/>
              </w:rPr>
              <w:t>Encyclopedia of Postcolonial Studies</w:t>
            </w:r>
            <w:r w:rsidR="00F76B92" w:rsidRPr="00F76B92">
              <w:t>, edited by John C. Hawley</w:t>
            </w:r>
            <w:r w:rsidR="00F76B92" w:rsidRPr="00905C5C">
              <w:t xml:space="preserve">, </w:t>
            </w:r>
            <w:r w:rsidR="00F76B92" w:rsidRPr="00F76B92">
              <w:t xml:space="preserve">Westport: Greenwood Press, 2001, </w:t>
            </w:r>
            <w:r w:rsidR="00F76B92" w:rsidRPr="00905C5C">
              <w:t xml:space="preserve">pp. </w:t>
            </w:r>
            <w:r w:rsidR="00F76B92" w:rsidRPr="00F76B92">
              <w:t>383</w:t>
            </w:r>
            <w:r w:rsidR="00F76B92" w:rsidRPr="00905C5C">
              <w:t>–</w:t>
            </w:r>
            <w:r w:rsidR="00F76B92" w:rsidRPr="00F76B92">
              <w:t>88</w:t>
            </w:r>
            <w:r w:rsidR="00F76B92" w:rsidRPr="00905C5C">
              <w:t>.</w:t>
            </w:r>
          </w:p>
        </w:tc>
      </w:tr>
      <w:tr w:rsidR="000039E1" w:rsidRPr="00905C5C" w14:paraId="28E5347C" w14:textId="77777777" w:rsidTr="00905C5C">
        <w:tc>
          <w:tcPr>
            <w:tcW w:w="1515" w:type="dxa"/>
          </w:tcPr>
          <w:p w14:paraId="04AD32B2" w14:textId="23519279" w:rsidR="000039E1" w:rsidRPr="00905C5C" w:rsidRDefault="00F073B7" w:rsidP="00EC43F5">
            <w:pPr>
              <w:ind w:left="0" w:firstLine="0"/>
            </w:pPr>
            <w:r w:rsidRPr="00905C5C">
              <w:t>2001</w:t>
            </w:r>
          </w:p>
        </w:tc>
        <w:tc>
          <w:tcPr>
            <w:tcW w:w="7825" w:type="dxa"/>
          </w:tcPr>
          <w:p w14:paraId="037E8C9E" w14:textId="2C030B6A" w:rsidR="000039E1" w:rsidRPr="00905C5C" w:rsidRDefault="00F073B7" w:rsidP="00F073B7">
            <w:pPr>
              <w:ind w:left="0" w:firstLine="0"/>
            </w:pPr>
            <w:r w:rsidRPr="00905C5C">
              <w:t>“</w:t>
            </w:r>
            <w:r w:rsidRPr="00F073B7">
              <w:t>Defining Postcoloniality: Ngugi wa Thiong'o's Kenyan ‘Adams’,</w:t>
            </w:r>
            <w:r w:rsidRPr="00905C5C">
              <w:t>”</w:t>
            </w:r>
            <w:r w:rsidRPr="00F073B7">
              <w:t xml:space="preserve"> </w:t>
            </w:r>
            <w:r w:rsidRPr="00F073B7">
              <w:rPr>
                <w:i/>
              </w:rPr>
              <w:t>The Writer as</w:t>
            </w:r>
            <w:r w:rsidRPr="00905C5C">
              <w:rPr>
                <w:i/>
              </w:rPr>
              <w:t xml:space="preserve"> </w:t>
            </w:r>
            <w:r w:rsidRPr="00F073B7">
              <w:rPr>
                <w:i/>
              </w:rPr>
              <w:t>Activist: South Asian Perspectives on Ngugi wa Thiong’o</w:t>
            </w:r>
            <w:r w:rsidRPr="00F073B7">
              <w:t xml:space="preserve">, </w:t>
            </w:r>
            <w:r w:rsidRPr="00905C5C">
              <w:t>edited by</w:t>
            </w:r>
            <w:r w:rsidRPr="00F073B7">
              <w:t xml:space="preserve"> Bernth Lindfors and Bala Kothandaraman</w:t>
            </w:r>
            <w:r w:rsidRPr="00905C5C">
              <w:t>,</w:t>
            </w:r>
            <w:r w:rsidRPr="00F073B7">
              <w:t xml:space="preserve"> Trenton </w:t>
            </w:r>
            <w:r w:rsidRPr="00905C5C">
              <w:t>and</w:t>
            </w:r>
            <w:r w:rsidRPr="00F073B7">
              <w:t xml:space="preserve"> Asmara: Africa World Press, 2001, </w:t>
            </w:r>
            <w:r w:rsidRPr="00905C5C">
              <w:t xml:space="preserve">pp. </w:t>
            </w:r>
            <w:r w:rsidRPr="00F073B7">
              <w:t>161</w:t>
            </w:r>
            <w:r w:rsidRPr="00905C5C">
              <w:t>–</w:t>
            </w:r>
            <w:r w:rsidRPr="00F073B7">
              <w:t>74</w:t>
            </w:r>
            <w:r w:rsidRPr="00905C5C">
              <w:t>.</w:t>
            </w:r>
          </w:p>
        </w:tc>
      </w:tr>
      <w:tr w:rsidR="000039E1" w:rsidRPr="00905C5C" w14:paraId="75735556" w14:textId="77777777" w:rsidTr="00905C5C">
        <w:tc>
          <w:tcPr>
            <w:tcW w:w="1515" w:type="dxa"/>
          </w:tcPr>
          <w:p w14:paraId="7C1B3D87" w14:textId="57872EB2" w:rsidR="000039E1" w:rsidRPr="00905C5C" w:rsidRDefault="00F073B7" w:rsidP="00EC43F5">
            <w:pPr>
              <w:ind w:left="0" w:firstLine="0"/>
            </w:pPr>
            <w:r w:rsidRPr="00905C5C">
              <w:t>1997</w:t>
            </w:r>
          </w:p>
        </w:tc>
        <w:tc>
          <w:tcPr>
            <w:tcW w:w="7825" w:type="dxa"/>
          </w:tcPr>
          <w:p w14:paraId="3C1464FF" w14:textId="3F0B1619" w:rsidR="000039E1" w:rsidRPr="00905C5C" w:rsidRDefault="007B4CB5" w:rsidP="00FD47F5">
            <w:pPr>
              <w:ind w:left="0" w:firstLine="0"/>
            </w:pPr>
            <w:r w:rsidRPr="007B4CB5">
              <w:t xml:space="preserve">“‘Hybridity,’ Our Ancestral Heritage: Minority ‘Indian’ Writers Speak of Their Diversity,” </w:t>
            </w:r>
            <w:r w:rsidRPr="007B4CB5">
              <w:rPr>
                <w:i/>
              </w:rPr>
              <w:t>India: Hybridity/Postcolonialism</w:t>
            </w:r>
            <w:r w:rsidRPr="007B4CB5">
              <w:t>, edited by Monica Fludernik</w:t>
            </w:r>
            <w:r w:rsidR="00FD47F5" w:rsidRPr="00905C5C">
              <w:t>,</w:t>
            </w:r>
            <w:r w:rsidRPr="007B4CB5">
              <w:t xml:space="preserve"> Munich: Staussenberg</w:t>
            </w:r>
            <w:r w:rsidR="00FD47F5" w:rsidRPr="00905C5C">
              <w:t xml:space="preserve"> </w:t>
            </w:r>
            <w:r w:rsidRPr="007B4CB5">
              <w:t xml:space="preserve">Verlag, 1997, </w:t>
            </w:r>
            <w:r w:rsidR="00FD47F5" w:rsidRPr="00905C5C">
              <w:t xml:space="preserve">pp. </w:t>
            </w:r>
            <w:r w:rsidRPr="007B4CB5">
              <w:t>261</w:t>
            </w:r>
            <w:r w:rsidR="00FD47F5" w:rsidRPr="00905C5C">
              <w:t>–</w:t>
            </w:r>
            <w:r w:rsidRPr="007B4CB5">
              <w:t>90</w:t>
            </w:r>
            <w:r w:rsidR="00FD47F5" w:rsidRPr="00905C5C">
              <w:t>.</w:t>
            </w:r>
          </w:p>
        </w:tc>
      </w:tr>
      <w:tr w:rsidR="000039E1" w:rsidRPr="00905C5C" w14:paraId="7B34C6D8" w14:textId="77777777" w:rsidTr="00905C5C">
        <w:tc>
          <w:tcPr>
            <w:tcW w:w="1515" w:type="dxa"/>
          </w:tcPr>
          <w:p w14:paraId="36443906" w14:textId="3C59D6DE" w:rsidR="000039E1" w:rsidRPr="00905C5C" w:rsidRDefault="00FD47F5" w:rsidP="00EC43F5">
            <w:pPr>
              <w:ind w:left="0" w:firstLine="0"/>
            </w:pPr>
            <w:r w:rsidRPr="00905C5C">
              <w:t>1997</w:t>
            </w:r>
          </w:p>
        </w:tc>
        <w:tc>
          <w:tcPr>
            <w:tcW w:w="7825" w:type="dxa"/>
          </w:tcPr>
          <w:p w14:paraId="724C7BC2" w14:textId="1A105A77" w:rsidR="000039E1" w:rsidRPr="00905C5C" w:rsidRDefault="00FD47F5" w:rsidP="00FD47F5">
            <w:pPr>
              <w:ind w:left="0" w:firstLine="0"/>
            </w:pPr>
            <w:r w:rsidRPr="00FD47F5">
              <w:t xml:space="preserve">“South Asian Diaspora Writers in Britain: ‘Home’ versus ‘Hybridity’,” </w:t>
            </w:r>
            <w:r w:rsidRPr="00FD47F5">
              <w:rPr>
                <w:i/>
              </w:rPr>
              <w:t>Ideas of Home:</w:t>
            </w:r>
            <w:r w:rsidRPr="00905C5C">
              <w:rPr>
                <w:i/>
              </w:rPr>
              <w:t xml:space="preserve"> </w:t>
            </w:r>
            <w:r w:rsidRPr="00FD47F5">
              <w:rPr>
                <w:i/>
              </w:rPr>
              <w:t>Literature of Asian Migration</w:t>
            </w:r>
            <w:r w:rsidRPr="00FD47F5">
              <w:t>, edited by Geoffrey Kain, Michigan State University Press, 1997, 17–37</w:t>
            </w:r>
            <w:r w:rsidRPr="00905C5C">
              <w:t>.</w:t>
            </w:r>
          </w:p>
        </w:tc>
      </w:tr>
      <w:tr w:rsidR="000039E1" w:rsidRPr="00905C5C" w14:paraId="238371DD" w14:textId="77777777" w:rsidTr="00905C5C">
        <w:tc>
          <w:tcPr>
            <w:tcW w:w="1515" w:type="dxa"/>
          </w:tcPr>
          <w:p w14:paraId="32BD58F6" w14:textId="6544F9FB" w:rsidR="000039E1" w:rsidRPr="00905C5C" w:rsidRDefault="00FD47F5" w:rsidP="00EC43F5">
            <w:pPr>
              <w:ind w:left="0" w:firstLine="0"/>
            </w:pPr>
            <w:r w:rsidRPr="00905C5C">
              <w:t>1996</w:t>
            </w:r>
          </w:p>
        </w:tc>
        <w:tc>
          <w:tcPr>
            <w:tcW w:w="7825" w:type="dxa"/>
          </w:tcPr>
          <w:p w14:paraId="250A9F06" w14:textId="6866AAA7" w:rsidR="000039E1" w:rsidRPr="00905C5C" w:rsidRDefault="00FD47F5" w:rsidP="00FD47F5">
            <w:pPr>
              <w:ind w:left="0" w:firstLine="0"/>
            </w:pPr>
            <w:r w:rsidRPr="00FD47F5">
              <w:t>“</w:t>
            </w:r>
            <w:r w:rsidRPr="00FD47F5">
              <w:rPr>
                <w:i/>
              </w:rPr>
              <w:t>Navjote</w:t>
            </w:r>
            <w:r w:rsidRPr="00FD47F5">
              <w:t xml:space="preserve"> Ceremonies: The Location of Bapsi Sidhwa’s Culture,” </w:t>
            </w:r>
            <w:r w:rsidRPr="00FD47F5">
              <w:rPr>
                <w:i/>
              </w:rPr>
              <w:t>The Novels of Bapsi Sidhwa</w:t>
            </w:r>
            <w:r w:rsidRPr="00FD47F5">
              <w:t xml:space="preserve">, edited by R. K. Dhawan &amp; Novy Kapadia, Prestige, 1996, </w:t>
            </w:r>
            <w:r w:rsidR="0070763D" w:rsidRPr="00905C5C">
              <w:t xml:space="preserve">pp </w:t>
            </w:r>
            <w:r w:rsidRPr="00FD47F5">
              <w:t>80–87</w:t>
            </w:r>
            <w:r w:rsidRPr="00905C5C">
              <w:t>.</w:t>
            </w:r>
          </w:p>
        </w:tc>
      </w:tr>
      <w:tr w:rsidR="000039E1" w:rsidRPr="00905C5C" w14:paraId="6140130F" w14:textId="77777777" w:rsidTr="00905C5C">
        <w:tc>
          <w:tcPr>
            <w:tcW w:w="1515" w:type="dxa"/>
          </w:tcPr>
          <w:p w14:paraId="0BF5F445" w14:textId="61BC7C2F" w:rsidR="000039E1" w:rsidRPr="00905C5C" w:rsidRDefault="00FD47F5" w:rsidP="00EC43F5">
            <w:pPr>
              <w:ind w:left="0" w:firstLine="0"/>
            </w:pPr>
            <w:r w:rsidRPr="00905C5C">
              <w:t>1994</w:t>
            </w:r>
          </w:p>
        </w:tc>
        <w:tc>
          <w:tcPr>
            <w:tcW w:w="7825" w:type="dxa"/>
          </w:tcPr>
          <w:p w14:paraId="75A8A147" w14:textId="6739B828" w:rsidR="000039E1" w:rsidRPr="00905C5C" w:rsidRDefault="00FD47F5" w:rsidP="00FD47F5">
            <w:pPr>
              <w:ind w:left="0" w:firstLine="0"/>
            </w:pPr>
            <w:r w:rsidRPr="00FD47F5">
              <w:t xml:space="preserve">“Indian Theory and Criticism,” </w:t>
            </w:r>
            <w:r w:rsidRPr="00FD47F5">
              <w:rPr>
                <w:i/>
              </w:rPr>
              <w:t>The Johns Hopkins Guide to Literary Criticism and</w:t>
            </w:r>
            <w:r w:rsidRPr="00905C5C">
              <w:rPr>
                <w:i/>
              </w:rPr>
              <w:t xml:space="preserve"> </w:t>
            </w:r>
            <w:r w:rsidRPr="00FD47F5">
              <w:rPr>
                <w:i/>
              </w:rPr>
              <w:t>Theory,</w:t>
            </w:r>
            <w:r w:rsidRPr="00FD47F5">
              <w:t xml:space="preserve"> </w:t>
            </w:r>
            <w:r w:rsidRPr="00905C5C">
              <w:t>edited by</w:t>
            </w:r>
            <w:r w:rsidRPr="00FD47F5">
              <w:t xml:space="preserve"> Michael Groden </w:t>
            </w:r>
            <w:r w:rsidRPr="00905C5C">
              <w:t>and</w:t>
            </w:r>
            <w:r w:rsidRPr="00FD47F5">
              <w:t xml:space="preserve"> Martin Kreisworth</w:t>
            </w:r>
            <w:r w:rsidRPr="00905C5C">
              <w:t>,</w:t>
            </w:r>
            <w:r w:rsidRPr="00FD47F5">
              <w:t xml:space="preserve"> Baltimore: Johns </w:t>
            </w:r>
            <w:r w:rsidRPr="00905C5C">
              <w:t xml:space="preserve">Hopkins </w:t>
            </w:r>
            <w:r w:rsidRPr="00FD47F5">
              <w:t xml:space="preserve">University Press, 1994, 399–404; revised for 2nd edition, </w:t>
            </w:r>
            <w:r w:rsidRPr="00905C5C">
              <w:t>edited by</w:t>
            </w:r>
            <w:r w:rsidRPr="00FD47F5">
              <w:t xml:space="preserve"> Michael Groden, Martin Kreisworth</w:t>
            </w:r>
            <w:r w:rsidRPr="00905C5C">
              <w:t>, and</w:t>
            </w:r>
            <w:r w:rsidRPr="00FD47F5">
              <w:t xml:space="preserve"> Imre Szeman</w:t>
            </w:r>
            <w:r w:rsidRPr="00905C5C">
              <w:t>, 2005,</w:t>
            </w:r>
            <w:r w:rsidRPr="00FD47F5">
              <w:t xml:space="preserve"> </w:t>
            </w:r>
            <w:r w:rsidR="0070763D" w:rsidRPr="00905C5C">
              <w:t xml:space="preserve">pp. </w:t>
            </w:r>
            <w:r w:rsidRPr="00FD47F5">
              <w:t>515–522</w:t>
            </w:r>
            <w:r w:rsidRPr="00905C5C">
              <w:t>.</w:t>
            </w:r>
          </w:p>
        </w:tc>
      </w:tr>
      <w:tr w:rsidR="000039E1" w:rsidRPr="00905C5C" w14:paraId="05363CC3" w14:textId="77777777" w:rsidTr="00905C5C">
        <w:tc>
          <w:tcPr>
            <w:tcW w:w="1515" w:type="dxa"/>
          </w:tcPr>
          <w:p w14:paraId="7228006F" w14:textId="345C2E05" w:rsidR="000039E1" w:rsidRPr="00905C5C" w:rsidRDefault="00FD47F5" w:rsidP="00EC43F5">
            <w:pPr>
              <w:ind w:left="0" w:firstLine="0"/>
            </w:pPr>
            <w:r w:rsidRPr="00905C5C">
              <w:t>1993</w:t>
            </w:r>
          </w:p>
        </w:tc>
        <w:tc>
          <w:tcPr>
            <w:tcW w:w="7825" w:type="dxa"/>
          </w:tcPr>
          <w:p w14:paraId="03A5A84D" w14:textId="0D3EC536" w:rsidR="000039E1" w:rsidRPr="00905C5C" w:rsidRDefault="00FD47F5" w:rsidP="0070763D">
            <w:pPr>
              <w:ind w:left="0" w:firstLine="0"/>
            </w:pPr>
            <w:r w:rsidRPr="00FD47F5">
              <w:t>“Achebe across Cultural Contexts,”</w:t>
            </w:r>
            <w:r w:rsidR="0070763D" w:rsidRPr="00905C5C">
              <w:rPr>
                <w:i/>
              </w:rPr>
              <w:t xml:space="preserve"> </w:t>
            </w:r>
            <w:r w:rsidRPr="00FD47F5">
              <w:rPr>
                <w:i/>
              </w:rPr>
              <w:t>South Asian Responses to Chinua Achebe</w:t>
            </w:r>
            <w:r w:rsidRPr="00FD47F5">
              <w:t xml:space="preserve">, </w:t>
            </w:r>
            <w:r w:rsidR="0070763D" w:rsidRPr="00905C5C">
              <w:t xml:space="preserve">edited by </w:t>
            </w:r>
            <w:r w:rsidRPr="00FD47F5">
              <w:t>Bernth Lindfors</w:t>
            </w:r>
            <w:r w:rsidR="0070763D" w:rsidRPr="00905C5C">
              <w:t xml:space="preserve"> and</w:t>
            </w:r>
            <w:r w:rsidRPr="00FD47F5">
              <w:t xml:space="preserve"> Bala Kothandaraman</w:t>
            </w:r>
            <w:r w:rsidR="0070763D" w:rsidRPr="00905C5C">
              <w:t>,</w:t>
            </w:r>
            <w:r w:rsidRPr="00FD47F5">
              <w:t xml:space="preserve"> Delhi: Prestige, 1993, </w:t>
            </w:r>
            <w:r w:rsidR="0070763D" w:rsidRPr="00905C5C">
              <w:t xml:space="preserve">pp. </w:t>
            </w:r>
            <w:r w:rsidRPr="00FD47F5">
              <w:t>161–74</w:t>
            </w:r>
            <w:r w:rsidR="0070763D" w:rsidRPr="00905C5C">
              <w:t>.</w:t>
            </w:r>
          </w:p>
        </w:tc>
      </w:tr>
      <w:tr w:rsidR="000039E1" w:rsidRPr="00905C5C" w14:paraId="246E6366" w14:textId="77777777" w:rsidTr="00905C5C">
        <w:tc>
          <w:tcPr>
            <w:tcW w:w="1515" w:type="dxa"/>
          </w:tcPr>
          <w:p w14:paraId="79B31752" w14:textId="245D653B" w:rsidR="000039E1" w:rsidRPr="00905C5C" w:rsidRDefault="0070763D" w:rsidP="00EC43F5">
            <w:pPr>
              <w:ind w:left="0" w:firstLine="0"/>
            </w:pPr>
            <w:r w:rsidRPr="00905C5C">
              <w:t>1992</w:t>
            </w:r>
          </w:p>
        </w:tc>
        <w:tc>
          <w:tcPr>
            <w:tcW w:w="7825" w:type="dxa"/>
          </w:tcPr>
          <w:p w14:paraId="6692AFC7" w14:textId="4CBA5DD9" w:rsidR="000039E1" w:rsidRPr="00905C5C" w:rsidRDefault="0070763D" w:rsidP="0070763D">
            <w:pPr>
              <w:ind w:left="0" w:firstLine="0"/>
            </w:pPr>
            <w:r w:rsidRPr="0070763D">
              <w:t>“On Three Continents: The Inside is the Outside,”</w:t>
            </w:r>
            <w:r w:rsidRPr="0070763D">
              <w:rPr>
                <w:i/>
              </w:rPr>
              <w:t xml:space="preserve"> Passages to Ruth Prawer Jhabvala</w:t>
            </w:r>
            <w:r w:rsidRPr="0070763D">
              <w:t>, edited by  Ralph J. Crane</w:t>
            </w:r>
            <w:r w:rsidRPr="00905C5C">
              <w:t>,</w:t>
            </w:r>
            <w:r w:rsidRPr="0070763D">
              <w:t xml:space="preserve"> New Delhi: Sterling, 1992, </w:t>
            </w:r>
            <w:r w:rsidRPr="00905C5C">
              <w:t xml:space="preserve">pp. </w:t>
            </w:r>
            <w:r w:rsidRPr="0070763D">
              <w:t>87–94</w:t>
            </w:r>
            <w:r w:rsidRPr="00905C5C">
              <w:t>.</w:t>
            </w:r>
          </w:p>
        </w:tc>
      </w:tr>
      <w:tr w:rsidR="000039E1" w:rsidRPr="00905C5C" w14:paraId="0AF4A968" w14:textId="77777777" w:rsidTr="00905C5C">
        <w:tc>
          <w:tcPr>
            <w:tcW w:w="1515" w:type="dxa"/>
          </w:tcPr>
          <w:p w14:paraId="39E80E6E" w14:textId="26BB2A34" w:rsidR="000039E1" w:rsidRPr="00905C5C" w:rsidRDefault="0070763D" w:rsidP="00EC43F5">
            <w:pPr>
              <w:ind w:left="0" w:firstLine="0"/>
            </w:pPr>
            <w:r w:rsidRPr="00905C5C">
              <w:t>1991</w:t>
            </w:r>
          </w:p>
        </w:tc>
        <w:tc>
          <w:tcPr>
            <w:tcW w:w="7825" w:type="dxa"/>
          </w:tcPr>
          <w:p w14:paraId="167E6BA7" w14:textId="059F013A" w:rsidR="000039E1" w:rsidRPr="00905C5C" w:rsidRDefault="0070763D" w:rsidP="0070763D">
            <w:pPr>
              <w:ind w:left="0" w:firstLine="0"/>
            </w:pPr>
            <w:r w:rsidRPr="0070763D">
              <w:t xml:space="preserve">“When Sweet Mangoes Turn to Malt Vinegar,” </w:t>
            </w:r>
            <w:r w:rsidRPr="0070763D">
              <w:rPr>
                <w:i/>
              </w:rPr>
              <w:t>International Literature in English: Essays on The Major Writers</w:t>
            </w:r>
            <w:r w:rsidRPr="00905C5C">
              <w:rPr>
                <w:iCs/>
              </w:rPr>
              <w:t>,</w:t>
            </w:r>
            <w:r w:rsidRPr="0070763D">
              <w:t xml:space="preserve"> New York: Garland, 1991</w:t>
            </w:r>
            <w:r w:rsidRPr="00905C5C">
              <w:t>, pp.</w:t>
            </w:r>
            <w:r w:rsidRPr="0070763D">
              <w:t xml:space="preserve"> 89–98</w:t>
            </w:r>
            <w:r w:rsidRPr="00905C5C">
              <w:t>.</w:t>
            </w:r>
          </w:p>
        </w:tc>
      </w:tr>
      <w:tr w:rsidR="0070763D" w:rsidRPr="007038C8" w14:paraId="4B9A12E9" w14:textId="77777777" w:rsidTr="00905C5C">
        <w:tc>
          <w:tcPr>
            <w:tcW w:w="1515" w:type="dxa"/>
          </w:tcPr>
          <w:p w14:paraId="46481E49" w14:textId="4A8375B0" w:rsidR="0070763D" w:rsidRPr="00905C5C" w:rsidRDefault="0070763D" w:rsidP="00EC43F5">
            <w:pPr>
              <w:ind w:left="0" w:firstLine="0"/>
            </w:pPr>
            <w:r w:rsidRPr="00905C5C">
              <w:lastRenderedPageBreak/>
              <w:t>1990</w:t>
            </w:r>
          </w:p>
        </w:tc>
        <w:tc>
          <w:tcPr>
            <w:tcW w:w="7825" w:type="dxa"/>
          </w:tcPr>
          <w:p w14:paraId="57BEBE5E" w14:textId="3BA1D4DA" w:rsidR="0070763D" w:rsidRPr="00F97994" w:rsidRDefault="0070763D" w:rsidP="0070763D">
            <w:pPr>
              <w:ind w:left="0" w:firstLine="0"/>
              <w:rPr>
                <w:lang w:val="es-ES"/>
              </w:rPr>
            </w:pPr>
            <w:r w:rsidRPr="00F97994">
              <w:rPr>
                <w:lang w:val="es-ES"/>
              </w:rPr>
              <w:t xml:space="preserve">“El Colonialismo y la respuesta al Colonialismo: La experiencia compartido de Anaya, Ngugi, and R. K. Narayan,” </w:t>
            </w:r>
            <w:r w:rsidRPr="00F97994">
              <w:rPr>
                <w:i/>
                <w:lang w:val="es-ES"/>
              </w:rPr>
              <w:t>Culturas Hispanas de los Estados Unidos de America</w:t>
            </w:r>
            <w:r w:rsidRPr="00F97994">
              <w:rPr>
                <w:lang w:val="es-ES"/>
              </w:rPr>
              <w:t>, edited by Maria Jesus Buxo Rey and Tomas Calvo Buezas, Madrid: Ediciones de Cultura Hispanica, 1990, pp. 555–67.</w:t>
            </w:r>
          </w:p>
        </w:tc>
      </w:tr>
      <w:tr w:rsidR="0070763D" w:rsidRPr="00905C5C" w14:paraId="72F7C800" w14:textId="77777777" w:rsidTr="00905C5C">
        <w:tc>
          <w:tcPr>
            <w:tcW w:w="1515" w:type="dxa"/>
          </w:tcPr>
          <w:p w14:paraId="2CF49FE3" w14:textId="0F4D805B" w:rsidR="0070763D" w:rsidRPr="00905C5C" w:rsidRDefault="0070763D" w:rsidP="00EC43F5">
            <w:pPr>
              <w:ind w:left="0" w:firstLine="0"/>
            </w:pPr>
            <w:r w:rsidRPr="00905C5C">
              <w:t>1990</w:t>
            </w:r>
          </w:p>
        </w:tc>
        <w:tc>
          <w:tcPr>
            <w:tcW w:w="7825" w:type="dxa"/>
          </w:tcPr>
          <w:p w14:paraId="3FA6898D" w14:textId="47FA4522" w:rsidR="0070763D" w:rsidRPr="00905C5C" w:rsidRDefault="0070763D" w:rsidP="0070763D">
            <w:pPr>
              <w:ind w:left="0" w:firstLine="0"/>
            </w:pPr>
            <w:r w:rsidRPr="00905C5C">
              <w:t xml:space="preserve">“Miss Grimp Revisited,” in </w:t>
            </w:r>
            <w:r w:rsidRPr="00905C5C">
              <w:rPr>
                <w:i/>
              </w:rPr>
              <w:t>Excellent Teaching: Essays in Honor of Kenneth Eble</w:t>
            </w:r>
            <w:r w:rsidRPr="00905C5C">
              <w:t>, San Francisco: Jossey-Bass, 1990, pp. 45–52.</w:t>
            </w:r>
          </w:p>
        </w:tc>
      </w:tr>
      <w:tr w:rsidR="0070763D" w:rsidRPr="00905C5C" w14:paraId="52FC37E6" w14:textId="77777777" w:rsidTr="00905C5C">
        <w:tc>
          <w:tcPr>
            <w:tcW w:w="1515" w:type="dxa"/>
          </w:tcPr>
          <w:p w14:paraId="0DD9B169" w14:textId="2F99BD5E" w:rsidR="0070763D" w:rsidRPr="00905C5C" w:rsidRDefault="0070763D" w:rsidP="00EC43F5">
            <w:pPr>
              <w:ind w:left="0" w:firstLine="0"/>
            </w:pPr>
            <w:r w:rsidRPr="00905C5C">
              <w:t>1990</w:t>
            </w:r>
          </w:p>
        </w:tc>
        <w:tc>
          <w:tcPr>
            <w:tcW w:w="7825" w:type="dxa"/>
          </w:tcPr>
          <w:p w14:paraId="7377B8DF" w14:textId="460ACB97" w:rsidR="0070763D" w:rsidRPr="00905C5C" w:rsidRDefault="0070763D" w:rsidP="0070763D">
            <w:pPr>
              <w:ind w:left="0" w:firstLine="0"/>
            </w:pPr>
            <w:r w:rsidRPr="0070763D">
              <w:t>“Mothers, Work, and the Media: How Women Don’t Support Other Women,”</w:t>
            </w:r>
            <w:r w:rsidRPr="00905C5C">
              <w:t xml:space="preserve"> </w:t>
            </w:r>
            <w:r w:rsidRPr="0070763D">
              <w:rPr>
                <w:i/>
              </w:rPr>
              <w:t>Women in Higher Education: Changes and Challenges</w:t>
            </w:r>
            <w:r w:rsidRPr="0070763D">
              <w:t>, edited by Lynne B. Welch</w:t>
            </w:r>
            <w:r w:rsidRPr="00905C5C">
              <w:t>,</w:t>
            </w:r>
            <w:r w:rsidRPr="0070763D">
              <w:t xml:space="preserve"> New York: Praeger, 199</w:t>
            </w:r>
            <w:r w:rsidRPr="00905C5C">
              <w:t>0</w:t>
            </w:r>
            <w:r w:rsidRPr="0070763D">
              <w:t xml:space="preserve">, </w:t>
            </w:r>
            <w:r w:rsidRPr="00905C5C">
              <w:t xml:space="preserve">pp. </w:t>
            </w:r>
            <w:r w:rsidRPr="0070763D">
              <w:t>84–93</w:t>
            </w:r>
            <w:r w:rsidRPr="00905C5C">
              <w:t>.</w:t>
            </w:r>
          </w:p>
        </w:tc>
      </w:tr>
      <w:tr w:rsidR="0070763D" w:rsidRPr="00905C5C" w14:paraId="64531C0C" w14:textId="77777777" w:rsidTr="00905C5C">
        <w:tc>
          <w:tcPr>
            <w:tcW w:w="1515" w:type="dxa"/>
          </w:tcPr>
          <w:p w14:paraId="11EF350F" w14:textId="1F01AE6B" w:rsidR="0070763D" w:rsidRPr="00905C5C" w:rsidRDefault="006C2EF7" w:rsidP="00EC43F5">
            <w:pPr>
              <w:ind w:left="0" w:firstLine="0"/>
            </w:pPr>
            <w:r w:rsidRPr="00905C5C">
              <w:t>1989</w:t>
            </w:r>
          </w:p>
        </w:tc>
        <w:tc>
          <w:tcPr>
            <w:tcW w:w="7825" w:type="dxa"/>
          </w:tcPr>
          <w:p w14:paraId="20D346E2" w14:textId="3DF4514C" w:rsidR="0070763D" w:rsidRPr="00905C5C" w:rsidRDefault="006C2EF7" w:rsidP="006C2EF7">
            <w:pPr>
              <w:ind w:left="0" w:firstLine="0"/>
            </w:pPr>
            <w:r w:rsidRPr="006C2EF7">
              <w:t xml:space="preserve">“Post-Joycean/SubJoycean: The Reverses of Mr. Rushdie’s Tricks,” </w:t>
            </w:r>
            <w:r w:rsidRPr="006C2EF7">
              <w:rPr>
                <w:i/>
              </w:rPr>
              <w:t>The New Indian       Novel in English: A Study of the 1980s</w:t>
            </w:r>
            <w:r w:rsidRPr="006C2EF7">
              <w:t>, edited by Viney Kirpal, New Delhi: Allied, 1989, pp. 227–37.</w:t>
            </w:r>
          </w:p>
        </w:tc>
      </w:tr>
      <w:tr w:rsidR="0070763D" w:rsidRPr="00905C5C" w14:paraId="74469177" w14:textId="77777777" w:rsidTr="00905C5C">
        <w:tc>
          <w:tcPr>
            <w:tcW w:w="1515" w:type="dxa"/>
          </w:tcPr>
          <w:p w14:paraId="1FBAE68B" w14:textId="18C49EC3" w:rsidR="0070763D" w:rsidRPr="00905C5C" w:rsidRDefault="006C2EF7" w:rsidP="00EC43F5">
            <w:pPr>
              <w:ind w:left="0" w:firstLine="0"/>
            </w:pPr>
            <w:r w:rsidRPr="00905C5C">
              <w:t>1987</w:t>
            </w:r>
          </w:p>
        </w:tc>
        <w:tc>
          <w:tcPr>
            <w:tcW w:w="7825" w:type="dxa"/>
          </w:tcPr>
          <w:p w14:paraId="602B32BE" w14:textId="69E46FF1" w:rsidR="0070763D" w:rsidRPr="00905C5C" w:rsidRDefault="006C2EF7" w:rsidP="0070763D">
            <w:pPr>
              <w:ind w:left="0" w:firstLine="0"/>
            </w:pPr>
            <w:r w:rsidRPr="00905C5C">
              <w:t xml:space="preserve">“Rushdie’s </w:t>
            </w:r>
            <w:r w:rsidRPr="00905C5C">
              <w:rPr>
                <w:i/>
              </w:rPr>
              <w:t>Shame</w:t>
            </w:r>
            <w:r w:rsidRPr="00905C5C">
              <w:t xml:space="preserve">: Problems in Communication,” </w:t>
            </w:r>
            <w:r w:rsidRPr="00905C5C">
              <w:rPr>
                <w:i/>
              </w:rPr>
              <w:t>Studies in Indian Fiction in English</w:t>
            </w:r>
            <w:r w:rsidRPr="00905C5C">
              <w:t>, edited by Balarama Gupta, Gulbarga: JIWE Publications, 1987, pp. 1–13.</w:t>
            </w:r>
          </w:p>
        </w:tc>
      </w:tr>
      <w:tr w:rsidR="0070763D" w:rsidRPr="00905C5C" w14:paraId="0AAC0928" w14:textId="77777777" w:rsidTr="00905C5C">
        <w:tc>
          <w:tcPr>
            <w:tcW w:w="1515" w:type="dxa"/>
          </w:tcPr>
          <w:p w14:paraId="7E3E5B8B" w14:textId="4D7CC360" w:rsidR="0070763D" w:rsidRPr="00905C5C" w:rsidRDefault="006C2EF7" w:rsidP="00EC43F5">
            <w:pPr>
              <w:ind w:left="0" w:firstLine="0"/>
            </w:pPr>
            <w:r w:rsidRPr="00905C5C">
              <w:t>1985</w:t>
            </w:r>
          </w:p>
        </w:tc>
        <w:tc>
          <w:tcPr>
            <w:tcW w:w="7825" w:type="dxa"/>
          </w:tcPr>
          <w:p w14:paraId="394AEE7D" w14:textId="294CD2DD" w:rsidR="0070763D" w:rsidRPr="00905C5C" w:rsidRDefault="006C2EF7" w:rsidP="006C2EF7">
            <w:pPr>
              <w:ind w:left="0" w:firstLine="0"/>
            </w:pPr>
            <w:r w:rsidRPr="006C2EF7">
              <w:t xml:space="preserve">“Indian Long Fiction,” </w:t>
            </w:r>
            <w:r w:rsidRPr="006C2EF7">
              <w:rPr>
                <w:i/>
              </w:rPr>
              <w:t>Critical Survey of Long Fiction</w:t>
            </w:r>
            <w:r w:rsidRPr="00905C5C">
              <w:rPr>
                <w:i/>
              </w:rPr>
              <w:t xml:space="preserve">, </w:t>
            </w:r>
            <w:r w:rsidRPr="006C2EF7">
              <w:t>Non-English Language Series,</w:t>
            </w:r>
            <w:r w:rsidRPr="00905C5C">
              <w:t xml:space="preserve"> </w:t>
            </w:r>
            <w:r w:rsidRPr="006C2EF7">
              <w:t xml:space="preserve">Salem Press, 1985, </w:t>
            </w:r>
            <w:r w:rsidRPr="00905C5C">
              <w:t xml:space="preserve">vol. </w:t>
            </w:r>
            <w:r w:rsidRPr="006C2EF7">
              <w:t>5, pp. 2214–2228.</w:t>
            </w:r>
          </w:p>
        </w:tc>
      </w:tr>
      <w:tr w:rsidR="0070763D" w:rsidRPr="00905C5C" w14:paraId="11360DE1" w14:textId="77777777" w:rsidTr="00905C5C">
        <w:tc>
          <w:tcPr>
            <w:tcW w:w="1515" w:type="dxa"/>
          </w:tcPr>
          <w:p w14:paraId="5DBAAE2C" w14:textId="69F701A6" w:rsidR="0070763D" w:rsidRPr="00905C5C" w:rsidRDefault="006C2EF7" w:rsidP="00EC43F5">
            <w:pPr>
              <w:ind w:left="0" w:firstLine="0"/>
            </w:pPr>
            <w:r w:rsidRPr="00905C5C">
              <w:t>1983</w:t>
            </w:r>
          </w:p>
        </w:tc>
        <w:tc>
          <w:tcPr>
            <w:tcW w:w="7825" w:type="dxa"/>
          </w:tcPr>
          <w:p w14:paraId="5DB8AF9D" w14:textId="65A775B3" w:rsidR="0070763D" w:rsidRPr="00905C5C" w:rsidRDefault="006C2EF7" w:rsidP="0070763D">
            <w:pPr>
              <w:ind w:left="0" w:firstLine="0"/>
            </w:pPr>
            <w:r w:rsidRPr="006C2EF7">
              <w:t xml:space="preserve">“R. K. Narayan,” </w:t>
            </w:r>
            <w:r w:rsidRPr="006C2EF7">
              <w:rPr>
                <w:i/>
              </w:rPr>
              <w:t>Critical Survey of Long Fiction</w:t>
            </w:r>
            <w:r w:rsidRPr="00905C5C">
              <w:t xml:space="preserve"> </w:t>
            </w:r>
            <w:r w:rsidRPr="006C2EF7">
              <w:t>Volume 5</w:t>
            </w:r>
            <w:r w:rsidRPr="00905C5C">
              <w:t>,</w:t>
            </w:r>
            <w:r w:rsidRPr="006C2EF7">
              <w:t xml:space="preserve"> Salem Press, 1983, pp. 1965–1972</w:t>
            </w:r>
            <w:r w:rsidRPr="00905C5C">
              <w:t>.</w:t>
            </w:r>
          </w:p>
        </w:tc>
      </w:tr>
    </w:tbl>
    <w:p w14:paraId="59BBDD98" w14:textId="1731015D" w:rsidR="00EC43F5" w:rsidRPr="00905C5C" w:rsidRDefault="00EC43F5" w:rsidP="000039E1">
      <w:pPr>
        <w:ind w:left="0" w:firstLine="0"/>
      </w:pPr>
    </w:p>
    <w:p w14:paraId="4E0E0AE6" w14:textId="49CBF669" w:rsidR="00EC43F5" w:rsidRDefault="00905C5C" w:rsidP="00905C5C">
      <w:pPr>
        <w:pStyle w:val="Heading2"/>
      </w:pPr>
      <w:r>
        <w:t>Creative Works (Non-scholarly)</w:t>
      </w:r>
    </w:p>
    <w:p w14:paraId="087F6291" w14:textId="19F51438" w:rsidR="00496D2A" w:rsidRPr="00496D2A" w:rsidRDefault="008D615F" w:rsidP="00496D2A">
      <w:pPr>
        <w:pStyle w:val="Heading2"/>
      </w:pPr>
      <w:r>
        <w:t>Poetry</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825"/>
      </w:tblGrid>
      <w:tr w:rsidR="001C53D2" w14:paraId="6FF70460" w14:textId="77777777" w:rsidTr="008D615F">
        <w:tc>
          <w:tcPr>
            <w:tcW w:w="1515" w:type="dxa"/>
          </w:tcPr>
          <w:p w14:paraId="0FC89F2C" w14:textId="6BF7EDEF" w:rsidR="001C53D2" w:rsidRDefault="000B5328" w:rsidP="00905C5C">
            <w:pPr>
              <w:ind w:left="0" w:firstLine="0"/>
            </w:pPr>
            <w:r>
              <w:t>2023</w:t>
            </w:r>
          </w:p>
        </w:tc>
        <w:tc>
          <w:tcPr>
            <w:tcW w:w="7825" w:type="dxa"/>
          </w:tcPr>
          <w:p w14:paraId="1E8F0672" w14:textId="27F6FE34" w:rsidR="001C53D2" w:rsidRPr="000B5328" w:rsidRDefault="000B5328" w:rsidP="0095680D">
            <w:pPr>
              <w:ind w:left="0" w:firstLine="0"/>
            </w:pPr>
            <w:r>
              <w:t xml:space="preserve">“New Mexican Clarity,” </w:t>
            </w:r>
            <w:r>
              <w:rPr>
                <w:i/>
                <w:iCs/>
              </w:rPr>
              <w:t>Unkotting the Line: The Poetry in Prose</w:t>
            </w:r>
            <w:r>
              <w:t>, edited by David Meischen and Scott Wiggerman</w:t>
            </w:r>
            <w:r w:rsidR="004E657B">
              <w:t xml:space="preserve"> (Albuquerque, NM: Dos Gatos Press, 2023), p. 125.</w:t>
            </w:r>
          </w:p>
        </w:tc>
      </w:tr>
      <w:tr w:rsidR="006E44D8" w14:paraId="2E836343" w14:textId="77777777" w:rsidTr="008D615F">
        <w:tc>
          <w:tcPr>
            <w:tcW w:w="1515" w:type="dxa"/>
          </w:tcPr>
          <w:p w14:paraId="0AFEF5E8" w14:textId="0466346C" w:rsidR="006E44D8" w:rsidRDefault="006E44D8" w:rsidP="00905C5C">
            <w:pPr>
              <w:ind w:left="0" w:firstLine="0"/>
            </w:pPr>
            <w:r>
              <w:t>2023</w:t>
            </w:r>
          </w:p>
        </w:tc>
        <w:tc>
          <w:tcPr>
            <w:tcW w:w="7825" w:type="dxa"/>
          </w:tcPr>
          <w:p w14:paraId="722C74A2" w14:textId="01FE66AC" w:rsidR="006E44D8" w:rsidRDefault="006E44D8" w:rsidP="0095680D">
            <w:pPr>
              <w:ind w:left="0" w:firstLine="0"/>
            </w:pPr>
            <w:r>
              <w:t>“What Does Freedom Mean to Me?”</w:t>
            </w:r>
            <w:r w:rsidR="002D193F">
              <w:t xml:space="preserve"> </w:t>
            </w:r>
            <w:r w:rsidR="002D193F" w:rsidRPr="006606E6">
              <w:rPr>
                <w:i/>
                <w:iCs/>
              </w:rPr>
              <w:t>Weber: The Contemporary West</w:t>
            </w:r>
            <w:r w:rsidR="002D193F" w:rsidRPr="006606E6">
              <w:t>, Fall, 2023, pp</w:t>
            </w:r>
            <w:r w:rsidR="002D193F">
              <w:t>. 92–93.</w:t>
            </w:r>
          </w:p>
        </w:tc>
      </w:tr>
      <w:tr w:rsidR="00960CB5" w14:paraId="3159966F" w14:textId="77777777" w:rsidTr="008D615F">
        <w:tc>
          <w:tcPr>
            <w:tcW w:w="1515" w:type="dxa"/>
          </w:tcPr>
          <w:p w14:paraId="579AD85D" w14:textId="0A5252D9" w:rsidR="00960CB5" w:rsidRDefault="00960CB5" w:rsidP="00905C5C">
            <w:pPr>
              <w:ind w:left="0" w:firstLine="0"/>
            </w:pPr>
            <w:r>
              <w:t>2023</w:t>
            </w:r>
          </w:p>
        </w:tc>
        <w:tc>
          <w:tcPr>
            <w:tcW w:w="7825" w:type="dxa"/>
          </w:tcPr>
          <w:p w14:paraId="6A6B4C43" w14:textId="3D6F9949" w:rsidR="00960CB5" w:rsidRPr="00B41787" w:rsidRDefault="006606E6" w:rsidP="0095680D">
            <w:pPr>
              <w:ind w:left="0" w:firstLine="0"/>
            </w:pPr>
            <w:r>
              <w:t>“</w:t>
            </w:r>
            <w:r w:rsidRPr="006606E6">
              <w:t>My Special Birthday Cake</w:t>
            </w:r>
            <w:r>
              <w:t>,”</w:t>
            </w:r>
            <w:r w:rsidRPr="006606E6">
              <w:t xml:space="preserve"> </w:t>
            </w:r>
            <w:r w:rsidRPr="006606E6">
              <w:rPr>
                <w:i/>
                <w:iCs/>
              </w:rPr>
              <w:t>Weber: The Contemporary West</w:t>
            </w:r>
            <w:r w:rsidRPr="006606E6">
              <w:t>, Fall, 2023, pp. 90–9</w:t>
            </w:r>
            <w:r>
              <w:t>1</w:t>
            </w:r>
            <w:r w:rsidR="00B41787">
              <w:t xml:space="preserve">; also in </w:t>
            </w:r>
            <w:r w:rsidR="00B41787">
              <w:rPr>
                <w:i/>
                <w:iCs/>
              </w:rPr>
              <w:t>Whispering Willow: Tree Poems</w:t>
            </w:r>
            <w:r w:rsidR="00B41787">
              <w:t>, edited by Stacy Savage</w:t>
            </w:r>
            <w:r w:rsidR="001C53D2">
              <w:t xml:space="preserve"> (Savage, 2022)</w:t>
            </w:r>
          </w:p>
        </w:tc>
      </w:tr>
      <w:tr w:rsidR="007038C8" w14:paraId="4D7074B3" w14:textId="77777777" w:rsidTr="008D615F">
        <w:tc>
          <w:tcPr>
            <w:tcW w:w="1515" w:type="dxa"/>
          </w:tcPr>
          <w:p w14:paraId="11381B54" w14:textId="17866B40" w:rsidR="007038C8" w:rsidRDefault="00A60D91" w:rsidP="00905C5C">
            <w:pPr>
              <w:ind w:left="0" w:firstLine="0"/>
            </w:pPr>
            <w:r>
              <w:t>2022</w:t>
            </w:r>
          </w:p>
        </w:tc>
        <w:tc>
          <w:tcPr>
            <w:tcW w:w="7825" w:type="dxa"/>
          </w:tcPr>
          <w:p w14:paraId="307D2E92" w14:textId="7CE0574C" w:rsidR="007038C8" w:rsidRPr="0095680D" w:rsidRDefault="00A60D91" w:rsidP="0095680D">
            <w:pPr>
              <w:ind w:left="0" w:firstLine="0"/>
            </w:pPr>
            <w:r>
              <w:t xml:space="preserve">“Elegy for My Trees,” </w:t>
            </w:r>
            <w:r w:rsidR="00960CB5">
              <w:t>ilver Birch Press, How to Heal the Earth Series, March 14, 2022.</w:t>
            </w:r>
          </w:p>
        </w:tc>
      </w:tr>
      <w:tr w:rsidR="0095680D" w14:paraId="49C2C988" w14:textId="77777777" w:rsidTr="008D615F">
        <w:tc>
          <w:tcPr>
            <w:tcW w:w="1515" w:type="dxa"/>
          </w:tcPr>
          <w:p w14:paraId="15070371" w14:textId="2BBABA7E" w:rsidR="0095680D" w:rsidRDefault="0095680D" w:rsidP="00905C5C">
            <w:pPr>
              <w:ind w:left="0" w:firstLine="0"/>
            </w:pPr>
            <w:r>
              <w:t>2022</w:t>
            </w:r>
          </w:p>
        </w:tc>
        <w:tc>
          <w:tcPr>
            <w:tcW w:w="7825" w:type="dxa"/>
          </w:tcPr>
          <w:p w14:paraId="491BC78A" w14:textId="4F5EE35D" w:rsidR="0095680D" w:rsidRPr="00905C5C" w:rsidRDefault="0095680D" w:rsidP="0095680D">
            <w:pPr>
              <w:ind w:left="0" w:firstLine="0"/>
            </w:pPr>
            <w:r w:rsidRPr="0095680D">
              <w:t>“Mother Ganga</w:t>
            </w:r>
            <w:r>
              <w:t>,</w:t>
            </w:r>
            <w:r w:rsidRPr="0095680D">
              <w:t>”</w:t>
            </w:r>
            <w:r>
              <w:t xml:space="preserve"> Silver Birch Press,</w:t>
            </w:r>
            <w:r w:rsidRPr="0095680D">
              <w:t xml:space="preserve"> February 5, 2022</w:t>
            </w:r>
            <w:r>
              <w:t>.</w:t>
            </w:r>
          </w:p>
        </w:tc>
      </w:tr>
      <w:tr w:rsidR="0095680D" w14:paraId="2E8D0A02" w14:textId="77777777" w:rsidTr="008D615F">
        <w:tc>
          <w:tcPr>
            <w:tcW w:w="1515" w:type="dxa"/>
          </w:tcPr>
          <w:p w14:paraId="2D1059F5" w14:textId="55C52673" w:rsidR="0095680D" w:rsidRDefault="0095680D" w:rsidP="00905C5C">
            <w:pPr>
              <w:ind w:left="0" w:firstLine="0"/>
            </w:pPr>
            <w:r>
              <w:t>2021</w:t>
            </w:r>
          </w:p>
        </w:tc>
        <w:tc>
          <w:tcPr>
            <w:tcW w:w="7825" w:type="dxa"/>
          </w:tcPr>
          <w:p w14:paraId="6757CE2A" w14:textId="378B16F8" w:rsidR="0095680D" w:rsidRPr="00905C5C" w:rsidRDefault="0095680D" w:rsidP="0095680D">
            <w:pPr>
              <w:ind w:left="0" w:firstLine="0"/>
            </w:pPr>
            <w:r w:rsidRPr="0095680D">
              <w:t>“Still Waiting” (A Lawrence Ferlinghetti Rewrite)</w:t>
            </w:r>
            <w:r>
              <w:t>, Silver Birch Press,</w:t>
            </w:r>
            <w:r w:rsidRPr="0095680D">
              <w:t xml:space="preserve"> June 12, 2021</w:t>
            </w:r>
            <w:r>
              <w:t>.</w:t>
            </w:r>
          </w:p>
        </w:tc>
      </w:tr>
      <w:tr w:rsidR="0095680D" w14:paraId="692789AB" w14:textId="77777777" w:rsidTr="008D615F">
        <w:tc>
          <w:tcPr>
            <w:tcW w:w="1515" w:type="dxa"/>
          </w:tcPr>
          <w:p w14:paraId="70F04B9D" w14:textId="382F44AB" w:rsidR="0095680D" w:rsidRDefault="0095680D" w:rsidP="00905C5C">
            <w:pPr>
              <w:ind w:left="0" w:firstLine="0"/>
            </w:pPr>
            <w:r>
              <w:t>2021</w:t>
            </w:r>
          </w:p>
        </w:tc>
        <w:tc>
          <w:tcPr>
            <w:tcW w:w="7825" w:type="dxa"/>
          </w:tcPr>
          <w:p w14:paraId="4D91B05C" w14:textId="795CA241" w:rsidR="0095680D" w:rsidRPr="00905C5C" w:rsidRDefault="0095680D" w:rsidP="00905C5C">
            <w:pPr>
              <w:ind w:left="0" w:firstLine="0"/>
            </w:pPr>
            <w:r w:rsidRPr="0095680D">
              <w:t>“Taos Pueblo</w:t>
            </w:r>
            <w:r>
              <w:t>,</w:t>
            </w:r>
            <w:r w:rsidRPr="0095680D">
              <w:t>”</w:t>
            </w:r>
            <w:r>
              <w:t xml:space="preserve"> Silver Birch Press,</w:t>
            </w:r>
            <w:r w:rsidRPr="0095680D">
              <w:t xml:space="preserve"> July 21, 2021</w:t>
            </w:r>
            <w:r>
              <w:t>.</w:t>
            </w:r>
          </w:p>
        </w:tc>
      </w:tr>
      <w:tr w:rsidR="00905C5C" w14:paraId="1D40D784" w14:textId="77777777" w:rsidTr="008D615F">
        <w:tc>
          <w:tcPr>
            <w:tcW w:w="1515" w:type="dxa"/>
          </w:tcPr>
          <w:p w14:paraId="76B60235" w14:textId="021BB75B" w:rsidR="00905C5C" w:rsidRDefault="00905C5C" w:rsidP="00905C5C">
            <w:pPr>
              <w:ind w:left="0" w:firstLine="0"/>
            </w:pPr>
            <w:r>
              <w:t>2019</w:t>
            </w:r>
          </w:p>
        </w:tc>
        <w:tc>
          <w:tcPr>
            <w:tcW w:w="7825" w:type="dxa"/>
          </w:tcPr>
          <w:p w14:paraId="3F7F99EC" w14:textId="097C7713" w:rsidR="00905C5C" w:rsidRDefault="00905C5C" w:rsidP="00905C5C">
            <w:pPr>
              <w:ind w:left="0" w:firstLine="0"/>
            </w:pPr>
            <w:r w:rsidRPr="00905C5C">
              <w:t>“Comet Stalking,” “Fractured,” and “Elegy for my Trees,” poems in</w:t>
            </w:r>
            <w:r w:rsidRPr="00905C5C">
              <w:rPr>
                <w:b/>
              </w:rPr>
              <w:t xml:space="preserve"> </w:t>
            </w:r>
            <w:r w:rsidRPr="00905C5C">
              <w:rPr>
                <w:i/>
              </w:rPr>
              <w:t>The Commonwealth Review</w:t>
            </w:r>
            <w:r w:rsidRPr="00905C5C">
              <w:t xml:space="preserve"> Vol XXVI No.1, </w:t>
            </w:r>
            <w:r w:rsidRPr="00905C5C">
              <w:rPr>
                <w:i/>
              </w:rPr>
              <w:t>Indian Society for Commonwealth Studies</w:t>
            </w:r>
            <w:r w:rsidRPr="00905C5C">
              <w:t xml:space="preserve"> (January, 2019): 181184.</w:t>
            </w:r>
          </w:p>
        </w:tc>
      </w:tr>
      <w:tr w:rsidR="00905C5C" w14:paraId="6AF2D013" w14:textId="77777777" w:rsidTr="008D615F">
        <w:tc>
          <w:tcPr>
            <w:tcW w:w="1515" w:type="dxa"/>
          </w:tcPr>
          <w:p w14:paraId="5B98A231" w14:textId="1E584901" w:rsidR="00905C5C" w:rsidRDefault="00905C5C" w:rsidP="00905C5C">
            <w:pPr>
              <w:ind w:left="0" w:firstLine="0"/>
            </w:pPr>
            <w:r>
              <w:t>2015</w:t>
            </w:r>
          </w:p>
        </w:tc>
        <w:tc>
          <w:tcPr>
            <w:tcW w:w="7825" w:type="dxa"/>
          </w:tcPr>
          <w:p w14:paraId="09931755" w14:textId="255DC93D" w:rsidR="00905C5C" w:rsidRDefault="00905C5C" w:rsidP="00905C5C">
            <w:pPr>
              <w:ind w:left="0" w:firstLine="0"/>
            </w:pPr>
            <w:r w:rsidRPr="00905C5C">
              <w:t xml:space="preserve">“Elegy for My Trees,” in </w:t>
            </w:r>
            <w:r w:rsidRPr="00905C5C">
              <w:rPr>
                <w:i/>
              </w:rPr>
              <w:t>La Llegada del Nino</w:t>
            </w:r>
            <w:r w:rsidRPr="00905C5C">
              <w:t>, ed., Gary Brower and Eleuterio SantiagoDiaz, Earth Care Fellowship, Placitas, New Mexico: 2015</w:t>
            </w:r>
          </w:p>
        </w:tc>
      </w:tr>
      <w:tr w:rsidR="00905C5C" w14:paraId="4B95E906" w14:textId="77777777" w:rsidTr="008D615F">
        <w:tc>
          <w:tcPr>
            <w:tcW w:w="1515" w:type="dxa"/>
          </w:tcPr>
          <w:p w14:paraId="00254B96" w14:textId="73B90640" w:rsidR="00905C5C" w:rsidRDefault="00905C5C" w:rsidP="00905C5C">
            <w:pPr>
              <w:ind w:left="0" w:firstLine="0"/>
            </w:pPr>
            <w:r>
              <w:t>2005</w:t>
            </w:r>
          </w:p>
        </w:tc>
        <w:tc>
          <w:tcPr>
            <w:tcW w:w="7825" w:type="dxa"/>
          </w:tcPr>
          <w:p w14:paraId="31D17583" w14:textId="06C8ABB7" w:rsidR="00905C5C" w:rsidRDefault="00905C5C" w:rsidP="00905C5C">
            <w:pPr>
              <w:ind w:left="0" w:firstLine="0"/>
            </w:pPr>
            <w:r w:rsidRPr="00905C5C">
              <w:t xml:space="preserve">“Holy Seasons,” in </w:t>
            </w:r>
            <w:r w:rsidRPr="00905C5C">
              <w:rPr>
                <w:i/>
              </w:rPr>
              <w:t>South Asian Review</w:t>
            </w:r>
            <w:r w:rsidRPr="00905C5C">
              <w:t xml:space="preserve"> 26, No. 3 (December 2005), 89–91 </w:t>
            </w:r>
          </w:p>
        </w:tc>
      </w:tr>
      <w:tr w:rsidR="00905C5C" w14:paraId="1295603E" w14:textId="77777777" w:rsidTr="008D615F">
        <w:tc>
          <w:tcPr>
            <w:tcW w:w="1515" w:type="dxa"/>
          </w:tcPr>
          <w:p w14:paraId="51196984" w14:textId="343FC4D7" w:rsidR="00905C5C" w:rsidRDefault="00905C5C" w:rsidP="00905C5C">
            <w:pPr>
              <w:ind w:left="0" w:firstLine="0"/>
            </w:pPr>
            <w:r>
              <w:t>2005</w:t>
            </w:r>
          </w:p>
        </w:tc>
        <w:tc>
          <w:tcPr>
            <w:tcW w:w="7825" w:type="dxa"/>
          </w:tcPr>
          <w:p w14:paraId="56F1BABA" w14:textId="31BC26C2" w:rsidR="00905C5C" w:rsidRDefault="00905C5C" w:rsidP="00905C5C">
            <w:pPr>
              <w:ind w:left="0" w:firstLine="0"/>
            </w:pPr>
            <w:r w:rsidRPr="00905C5C">
              <w:t xml:space="preserve">“Hi Tech City” and “Cutting Cane for the Family,” in </w:t>
            </w:r>
            <w:r w:rsidRPr="00905C5C">
              <w:rPr>
                <w:i/>
              </w:rPr>
              <w:t>Kavya Bharati</w:t>
            </w:r>
            <w:r w:rsidRPr="00905C5C">
              <w:t xml:space="preserve"> 17 (2005), 41–42 and 43</w:t>
            </w:r>
            <w:r>
              <w:t>.</w:t>
            </w:r>
          </w:p>
        </w:tc>
      </w:tr>
      <w:tr w:rsidR="00905C5C" w14:paraId="7E6BD504" w14:textId="77777777" w:rsidTr="008D615F">
        <w:tc>
          <w:tcPr>
            <w:tcW w:w="1515" w:type="dxa"/>
          </w:tcPr>
          <w:p w14:paraId="0799E8DE" w14:textId="764243A0" w:rsidR="00905C5C" w:rsidRDefault="00905C5C" w:rsidP="00905C5C">
            <w:pPr>
              <w:ind w:left="0" w:firstLine="0"/>
            </w:pPr>
            <w:r>
              <w:lastRenderedPageBreak/>
              <w:t>2004</w:t>
            </w:r>
          </w:p>
        </w:tc>
        <w:tc>
          <w:tcPr>
            <w:tcW w:w="7825" w:type="dxa"/>
          </w:tcPr>
          <w:p w14:paraId="368744EC" w14:textId="3AC62F17" w:rsidR="00905C5C" w:rsidRDefault="00905C5C" w:rsidP="00905C5C">
            <w:pPr>
              <w:ind w:left="0" w:firstLine="0"/>
            </w:pPr>
            <w:r w:rsidRPr="00905C5C">
              <w:t xml:space="preserve">“Indian,” in </w:t>
            </w:r>
            <w:r w:rsidRPr="00905C5C">
              <w:rPr>
                <w:i/>
              </w:rPr>
              <w:t>Red, White, and Blues: Poets on the Promise of America</w:t>
            </w:r>
            <w:r w:rsidRPr="00905C5C">
              <w:t>, edited by Virgil Suarez and Ryan G. Van Cleave (University of Iowa Press, 2004), 88</w:t>
            </w:r>
            <w:r>
              <w:t>.</w:t>
            </w:r>
          </w:p>
        </w:tc>
      </w:tr>
      <w:tr w:rsidR="00905C5C" w14:paraId="4BC5404F" w14:textId="77777777" w:rsidTr="008D615F">
        <w:tc>
          <w:tcPr>
            <w:tcW w:w="1515" w:type="dxa"/>
          </w:tcPr>
          <w:p w14:paraId="09D7FF01" w14:textId="169AB698" w:rsidR="00905C5C" w:rsidRDefault="00905C5C" w:rsidP="00905C5C">
            <w:pPr>
              <w:ind w:left="0" w:firstLine="0"/>
            </w:pPr>
            <w:r>
              <w:t>2003</w:t>
            </w:r>
          </w:p>
        </w:tc>
        <w:tc>
          <w:tcPr>
            <w:tcW w:w="7825" w:type="dxa"/>
          </w:tcPr>
          <w:p w14:paraId="3E5E8947" w14:textId="2BE5A2C8" w:rsidR="00905C5C" w:rsidRDefault="00905C5C" w:rsidP="00905C5C">
            <w:pPr>
              <w:ind w:left="0" w:firstLine="0"/>
            </w:pPr>
            <w:r w:rsidRPr="00905C5C">
              <w:t xml:space="preserve">“Seasons of Dust,” </w:t>
            </w:r>
            <w:r w:rsidRPr="00905C5C">
              <w:rPr>
                <w:i/>
              </w:rPr>
              <w:t xml:space="preserve">Rio Grande Review </w:t>
            </w:r>
            <w:r w:rsidRPr="00905C5C">
              <w:t>(Spring 2003), 55–57</w:t>
            </w:r>
            <w:r>
              <w:t>.</w:t>
            </w:r>
          </w:p>
        </w:tc>
      </w:tr>
      <w:tr w:rsidR="00905C5C" w14:paraId="0A5E627B" w14:textId="77777777" w:rsidTr="008D615F">
        <w:tc>
          <w:tcPr>
            <w:tcW w:w="1515" w:type="dxa"/>
          </w:tcPr>
          <w:p w14:paraId="6940F688" w14:textId="77FB2EAC" w:rsidR="00905C5C" w:rsidRDefault="00905C5C" w:rsidP="00905C5C">
            <w:pPr>
              <w:ind w:left="0" w:firstLine="0"/>
            </w:pPr>
            <w:r>
              <w:t>2001</w:t>
            </w:r>
          </w:p>
        </w:tc>
        <w:tc>
          <w:tcPr>
            <w:tcW w:w="7825" w:type="dxa"/>
          </w:tcPr>
          <w:p w14:paraId="7C3EA575" w14:textId="36CC5197" w:rsidR="00905C5C" w:rsidRDefault="00905C5C" w:rsidP="00905C5C">
            <w:pPr>
              <w:ind w:left="0" w:firstLine="0"/>
            </w:pPr>
            <w:r w:rsidRPr="00905C5C">
              <w:t xml:space="preserve">“Terror,” </w:t>
            </w:r>
            <w:r w:rsidRPr="00905C5C">
              <w:rPr>
                <w:i/>
              </w:rPr>
              <w:t xml:space="preserve">BorderSenses </w:t>
            </w:r>
            <w:r w:rsidRPr="00905C5C">
              <w:t>3 (Fall 2001), 22–23</w:t>
            </w:r>
            <w:r>
              <w:t>.</w:t>
            </w:r>
          </w:p>
        </w:tc>
      </w:tr>
      <w:tr w:rsidR="00905C5C" w14:paraId="15274F2C" w14:textId="77777777" w:rsidTr="008D615F">
        <w:tc>
          <w:tcPr>
            <w:tcW w:w="1515" w:type="dxa"/>
          </w:tcPr>
          <w:p w14:paraId="61F4CE97" w14:textId="617C50DA" w:rsidR="00905C5C" w:rsidRDefault="00905C5C" w:rsidP="00905C5C">
            <w:pPr>
              <w:ind w:left="0" w:firstLine="0"/>
            </w:pPr>
            <w:r>
              <w:t>2000</w:t>
            </w:r>
          </w:p>
        </w:tc>
        <w:tc>
          <w:tcPr>
            <w:tcW w:w="7825" w:type="dxa"/>
          </w:tcPr>
          <w:p w14:paraId="07A662C2" w14:textId="3FE52061" w:rsidR="00905C5C" w:rsidRDefault="00905C5C" w:rsidP="00905C5C">
            <w:pPr>
              <w:ind w:left="0" w:firstLine="0"/>
            </w:pPr>
            <w:r w:rsidRPr="00905C5C">
              <w:t xml:space="preserve">“Crossing the Seven Seas,” and “Golden Brown”, </w:t>
            </w:r>
            <w:r w:rsidRPr="00905C5C">
              <w:rPr>
                <w:i/>
              </w:rPr>
              <w:t xml:space="preserve">BorderSenses </w:t>
            </w:r>
            <w:r w:rsidRPr="00905C5C">
              <w:t>1 (Fall 2000), 15, 40–4</w:t>
            </w:r>
            <w:r>
              <w:t>1.</w:t>
            </w:r>
          </w:p>
        </w:tc>
      </w:tr>
      <w:tr w:rsidR="00905C5C" w14:paraId="622312CF" w14:textId="77777777" w:rsidTr="008D615F">
        <w:tc>
          <w:tcPr>
            <w:tcW w:w="1515" w:type="dxa"/>
          </w:tcPr>
          <w:p w14:paraId="5713AC0E" w14:textId="197A694F" w:rsidR="00905C5C" w:rsidRDefault="008D615F" w:rsidP="00905C5C">
            <w:pPr>
              <w:ind w:left="0" w:firstLine="0"/>
            </w:pPr>
            <w:r>
              <w:t>1999</w:t>
            </w:r>
          </w:p>
        </w:tc>
        <w:tc>
          <w:tcPr>
            <w:tcW w:w="7825" w:type="dxa"/>
          </w:tcPr>
          <w:p w14:paraId="28BC7D63" w14:textId="2F35C153" w:rsidR="00905C5C" w:rsidRPr="00905C5C" w:rsidRDefault="008D615F" w:rsidP="00905C5C">
            <w:pPr>
              <w:ind w:left="0" w:firstLine="0"/>
            </w:pPr>
            <w:r w:rsidRPr="008D615F">
              <w:t xml:space="preserve">“Easter 1998,” in </w:t>
            </w:r>
            <w:r w:rsidRPr="008D615F">
              <w:rPr>
                <w:i/>
              </w:rPr>
              <w:t>The Millennium Collection</w:t>
            </w:r>
            <w:r w:rsidRPr="008D615F">
              <w:t xml:space="preserve"> (London: Robooth Publishers and the</w:t>
            </w:r>
            <w:r>
              <w:t xml:space="preserve"> </w:t>
            </w:r>
            <w:r w:rsidRPr="008D615F">
              <w:t xml:space="preserve">Association of Small Press Poets, 1999), </w:t>
            </w:r>
            <w:r>
              <w:t>1.</w:t>
            </w:r>
          </w:p>
        </w:tc>
      </w:tr>
      <w:tr w:rsidR="00905C5C" w14:paraId="7666B517" w14:textId="77777777" w:rsidTr="008D615F">
        <w:tc>
          <w:tcPr>
            <w:tcW w:w="1515" w:type="dxa"/>
          </w:tcPr>
          <w:p w14:paraId="3E2E977A" w14:textId="306E6D12" w:rsidR="00905C5C" w:rsidRDefault="008D615F" w:rsidP="00905C5C">
            <w:pPr>
              <w:ind w:left="0" w:firstLine="0"/>
            </w:pPr>
            <w:r>
              <w:t>1999</w:t>
            </w:r>
          </w:p>
        </w:tc>
        <w:tc>
          <w:tcPr>
            <w:tcW w:w="7825" w:type="dxa"/>
          </w:tcPr>
          <w:p w14:paraId="1C76033B" w14:textId="7608DBBA" w:rsidR="00905C5C" w:rsidRPr="00905C5C" w:rsidRDefault="008D615F" w:rsidP="00905C5C">
            <w:pPr>
              <w:ind w:left="0" w:firstLine="0"/>
            </w:pPr>
            <w:r w:rsidRPr="008D615F">
              <w:t xml:space="preserve">“Chiffon Saris in the Desert,” </w:t>
            </w:r>
            <w:r w:rsidRPr="008D615F">
              <w:rPr>
                <w:i/>
              </w:rPr>
              <w:t>Agenda</w:t>
            </w:r>
            <w:r w:rsidRPr="008D615F">
              <w:t xml:space="preserve"> [London] (September 1999), 97</w:t>
            </w:r>
            <w:r>
              <w:t>.</w:t>
            </w:r>
          </w:p>
        </w:tc>
      </w:tr>
      <w:tr w:rsidR="00905C5C" w14:paraId="7B807E2A" w14:textId="77777777" w:rsidTr="008D615F">
        <w:tc>
          <w:tcPr>
            <w:tcW w:w="1515" w:type="dxa"/>
          </w:tcPr>
          <w:p w14:paraId="000D60CE" w14:textId="57F05F4F" w:rsidR="00905C5C" w:rsidRDefault="008D615F" w:rsidP="00905C5C">
            <w:pPr>
              <w:ind w:left="0" w:firstLine="0"/>
            </w:pPr>
            <w:r>
              <w:t>1999</w:t>
            </w:r>
          </w:p>
        </w:tc>
        <w:tc>
          <w:tcPr>
            <w:tcW w:w="7825" w:type="dxa"/>
          </w:tcPr>
          <w:p w14:paraId="1C476F2B" w14:textId="1E698C88" w:rsidR="00905C5C" w:rsidRPr="00905C5C" w:rsidRDefault="008D615F" w:rsidP="00905C5C">
            <w:pPr>
              <w:ind w:left="0" w:firstLine="0"/>
            </w:pPr>
            <w:r w:rsidRPr="008D615F">
              <w:t xml:space="preserve">“Spanish” in </w:t>
            </w:r>
            <w:r w:rsidRPr="008D615F">
              <w:rPr>
                <w:i/>
              </w:rPr>
              <w:t>Encounters: People of Asian Descent in the Americas</w:t>
            </w:r>
            <w:r w:rsidRPr="008D615F">
              <w:t xml:space="preserve">, ed. Roshni Rustomji-Kerns (Lanham: Rowman &amp; Littlefield, 1999), 131–33 and in </w:t>
            </w:r>
            <w:r w:rsidRPr="008D615F">
              <w:rPr>
                <w:i/>
              </w:rPr>
              <w:t>Puerto del Sol</w:t>
            </w:r>
            <w:r w:rsidRPr="008D615F">
              <w:t xml:space="preserve"> 34, No. </w:t>
            </w:r>
            <w:r>
              <w:t xml:space="preserve">1 </w:t>
            </w:r>
            <w:r w:rsidRPr="008D615F">
              <w:t>(1999), 172–3</w:t>
            </w:r>
            <w:r>
              <w:t>.</w:t>
            </w:r>
          </w:p>
        </w:tc>
      </w:tr>
      <w:tr w:rsidR="00905C5C" w14:paraId="277C18EF" w14:textId="77777777" w:rsidTr="008D615F">
        <w:tc>
          <w:tcPr>
            <w:tcW w:w="1515" w:type="dxa"/>
          </w:tcPr>
          <w:p w14:paraId="3755A47C" w14:textId="600F9FB3" w:rsidR="00905C5C" w:rsidRDefault="008D615F" w:rsidP="00905C5C">
            <w:pPr>
              <w:ind w:left="0" w:firstLine="0"/>
            </w:pPr>
            <w:r>
              <w:t>1999</w:t>
            </w:r>
          </w:p>
        </w:tc>
        <w:tc>
          <w:tcPr>
            <w:tcW w:w="7825" w:type="dxa"/>
          </w:tcPr>
          <w:p w14:paraId="6B93FDCA" w14:textId="19DBB0DD" w:rsidR="00905C5C" w:rsidRPr="00905C5C" w:rsidRDefault="008D615F" w:rsidP="00905C5C">
            <w:pPr>
              <w:ind w:left="0" w:firstLine="0"/>
            </w:pPr>
            <w:r w:rsidRPr="008D615F">
              <w:t xml:space="preserve">“Ganesh,” in </w:t>
            </w:r>
            <w:r w:rsidRPr="008D615F">
              <w:rPr>
                <w:i/>
              </w:rPr>
              <w:t>Encounters: People of Asian Descent in the Americas</w:t>
            </w:r>
            <w:r w:rsidRPr="008D615F">
              <w:t>, ed. Roshni Rustomji-Kerns (Lanham: Rowman &amp; Littlefield, 1999</w:t>
            </w:r>
            <w:r>
              <w:t>)</w:t>
            </w:r>
            <w:r w:rsidRPr="008D615F">
              <w:t>, 295–6</w:t>
            </w:r>
            <w:r>
              <w:t>.</w:t>
            </w:r>
          </w:p>
        </w:tc>
      </w:tr>
      <w:tr w:rsidR="00905C5C" w14:paraId="4F7BCDD6" w14:textId="77777777" w:rsidTr="008D615F">
        <w:tc>
          <w:tcPr>
            <w:tcW w:w="1515" w:type="dxa"/>
          </w:tcPr>
          <w:p w14:paraId="2A162E4D" w14:textId="000A6F81" w:rsidR="00905C5C" w:rsidRDefault="008D615F" w:rsidP="00905C5C">
            <w:pPr>
              <w:ind w:left="0" w:firstLine="0"/>
            </w:pPr>
            <w:r>
              <w:t>1999</w:t>
            </w:r>
          </w:p>
        </w:tc>
        <w:tc>
          <w:tcPr>
            <w:tcW w:w="7825" w:type="dxa"/>
          </w:tcPr>
          <w:p w14:paraId="2FFB1C5C" w14:textId="37AEC246" w:rsidR="00905C5C" w:rsidRPr="00905C5C" w:rsidRDefault="008D615F" w:rsidP="00905C5C">
            <w:pPr>
              <w:ind w:left="0" w:firstLine="0"/>
            </w:pPr>
            <w:r w:rsidRPr="008D615F">
              <w:t xml:space="preserve">“I’m-migration,” </w:t>
            </w:r>
            <w:r w:rsidRPr="008D615F">
              <w:rPr>
                <w:i/>
              </w:rPr>
              <w:t>Sin Fronteras</w:t>
            </w:r>
            <w:r w:rsidRPr="008D615F">
              <w:t xml:space="preserve"> 3 (1999), 40</w:t>
            </w:r>
            <w:r>
              <w:t>.</w:t>
            </w:r>
          </w:p>
        </w:tc>
      </w:tr>
    </w:tbl>
    <w:p w14:paraId="0D457506" w14:textId="77777777" w:rsidR="00905C5C" w:rsidRPr="00905C5C" w:rsidRDefault="00905C5C" w:rsidP="00905C5C"/>
    <w:p w14:paraId="211D5B96" w14:textId="0BF825BA" w:rsidR="00CB5269" w:rsidRPr="00905C5C" w:rsidRDefault="00CB5269">
      <w:pPr>
        <w:spacing w:after="0" w:line="259" w:lineRule="auto"/>
        <w:ind w:left="0" w:firstLine="0"/>
      </w:pPr>
    </w:p>
    <w:p w14:paraId="21714F9D" w14:textId="6A155D04" w:rsidR="008D615F" w:rsidRDefault="000D25EB" w:rsidP="00496D2A">
      <w:r w:rsidRPr="008D615F">
        <w:rPr>
          <w:rStyle w:val="Heading2Char"/>
        </w:rPr>
        <w:t>Poetry Readings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7735"/>
      </w:tblGrid>
      <w:tr w:rsidR="008D615F" w14:paraId="00DC2944" w14:textId="77777777" w:rsidTr="0005772A">
        <w:tc>
          <w:tcPr>
            <w:tcW w:w="1605" w:type="dxa"/>
          </w:tcPr>
          <w:p w14:paraId="7F287349" w14:textId="5CAC3458" w:rsidR="008D615F" w:rsidRDefault="008D615F">
            <w:pPr>
              <w:ind w:left="0" w:firstLine="0"/>
            </w:pPr>
            <w:r>
              <w:t>2008</w:t>
            </w:r>
          </w:p>
        </w:tc>
        <w:tc>
          <w:tcPr>
            <w:tcW w:w="7735" w:type="dxa"/>
          </w:tcPr>
          <w:p w14:paraId="4DDBB5D9" w14:textId="797BBDB6" w:rsidR="008D615F" w:rsidRDefault="008D615F">
            <w:pPr>
              <w:ind w:left="0" w:firstLine="0"/>
            </w:pPr>
            <w:r w:rsidRPr="008D615F">
              <w:t>South Asian Literature Association, San Francisco, 28 December, 2008</w:t>
            </w:r>
            <w:r>
              <w:t>.</w:t>
            </w:r>
          </w:p>
        </w:tc>
      </w:tr>
      <w:tr w:rsidR="008D615F" w14:paraId="24245F6B" w14:textId="77777777" w:rsidTr="0005772A">
        <w:tc>
          <w:tcPr>
            <w:tcW w:w="1605" w:type="dxa"/>
          </w:tcPr>
          <w:p w14:paraId="1927CA9B" w14:textId="267E0BB4" w:rsidR="008D615F" w:rsidRDefault="008D615F">
            <w:pPr>
              <w:ind w:left="0" w:firstLine="0"/>
            </w:pPr>
            <w:r>
              <w:t>2006</w:t>
            </w:r>
          </w:p>
        </w:tc>
        <w:tc>
          <w:tcPr>
            <w:tcW w:w="7735" w:type="dxa"/>
          </w:tcPr>
          <w:p w14:paraId="269458EE" w14:textId="2AEEF345" w:rsidR="008D615F" w:rsidRDefault="008D615F">
            <w:pPr>
              <w:ind w:left="0" w:firstLine="0"/>
            </w:pPr>
            <w:r w:rsidRPr="008D615F">
              <w:t>Hawaii International Conference on Arts and Humanities 2006, 12 January 2006</w:t>
            </w:r>
            <w:r>
              <w:t>.</w:t>
            </w:r>
          </w:p>
        </w:tc>
      </w:tr>
      <w:tr w:rsidR="008D615F" w14:paraId="640C0AF0" w14:textId="77777777" w:rsidTr="0005772A">
        <w:tc>
          <w:tcPr>
            <w:tcW w:w="1605" w:type="dxa"/>
          </w:tcPr>
          <w:p w14:paraId="226D4980" w14:textId="62880F28" w:rsidR="008D615F" w:rsidRDefault="008D615F">
            <w:pPr>
              <w:ind w:left="0" w:firstLine="0"/>
            </w:pPr>
            <w:r>
              <w:t>2005</w:t>
            </w:r>
          </w:p>
        </w:tc>
        <w:tc>
          <w:tcPr>
            <w:tcW w:w="7735" w:type="dxa"/>
          </w:tcPr>
          <w:p w14:paraId="55A9897B" w14:textId="59BF3616" w:rsidR="008D615F" w:rsidRDefault="005520C5">
            <w:pPr>
              <w:ind w:left="0" w:firstLine="0"/>
            </w:pPr>
            <w:r w:rsidRPr="005520C5">
              <w:t xml:space="preserve">South Asian Literature Association, Washington, D.C., 26 December 2005 </w:t>
            </w:r>
          </w:p>
        </w:tc>
      </w:tr>
      <w:tr w:rsidR="008D615F" w14:paraId="27C6952B" w14:textId="77777777" w:rsidTr="0005772A">
        <w:tc>
          <w:tcPr>
            <w:tcW w:w="1605" w:type="dxa"/>
          </w:tcPr>
          <w:p w14:paraId="3D0C73DA" w14:textId="6D289B7F" w:rsidR="008D615F" w:rsidRDefault="008D615F">
            <w:pPr>
              <w:ind w:left="0" w:firstLine="0"/>
            </w:pPr>
            <w:r>
              <w:t>2005</w:t>
            </w:r>
          </w:p>
        </w:tc>
        <w:tc>
          <w:tcPr>
            <w:tcW w:w="7735" w:type="dxa"/>
          </w:tcPr>
          <w:p w14:paraId="21C543CB" w14:textId="57656BDC" w:rsidR="008D615F" w:rsidRDefault="005520C5">
            <w:pPr>
              <w:ind w:left="0" w:firstLine="0"/>
            </w:pPr>
            <w:r w:rsidRPr="005520C5">
              <w:t>USACLALS, Savannah, 25 February 2005</w:t>
            </w:r>
            <w:r>
              <w:t>.</w:t>
            </w:r>
          </w:p>
        </w:tc>
      </w:tr>
      <w:tr w:rsidR="008D615F" w14:paraId="18827675" w14:textId="77777777" w:rsidTr="0005772A">
        <w:tc>
          <w:tcPr>
            <w:tcW w:w="1605" w:type="dxa"/>
          </w:tcPr>
          <w:p w14:paraId="085564F9" w14:textId="3975CD40" w:rsidR="008D615F" w:rsidRDefault="008D615F">
            <w:pPr>
              <w:ind w:left="0" w:firstLine="0"/>
            </w:pPr>
            <w:r>
              <w:t>2005</w:t>
            </w:r>
          </w:p>
        </w:tc>
        <w:tc>
          <w:tcPr>
            <w:tcW w:w="7735" w:type="dxa"/>
          </w:tcPr>
          <w:p w14:paraId="4F0F4979" w14:textId="543B1EB9" w:rsidR="008D615F" w:rsidRDefault="005520C5">
            <w:pPr>
              <w:ind w:left="0" w:firstLine="0"/>
            </w:pPr>
            <w:r w:rsidRPr="005520C5">
              <w:t>Yale University, 3 February 2005</w:t>
            </w:r>
            <w:r>
              <w:t>.</w:t>
            </w:r>
          </w:p>
        </w:tc>
      </w:tr>
      <w:tr w:rsidR="008D615F" w14:paraId="3A03C6DA" w14:textId="77777777" w:rsidTr="0005772A">
        <w:tc>
          <w:tcPr>
            <w:tcW w:w="1605" w:type="dxa"/>
          </w:tcPr>
          <w:p w14:paraId="317D7053" w14:textId="520A13F7" w:rsidR="008D615F" w:rsidRDefault="008D615F">
            <w:pPr>
              <w:ind w:left="0" w:firstLine="0"/>
            </w:pPr>
            <w:r>
              <w:t>2004</w:t>
            </w:r>
          </w:p>
        </w:tc>
        <w:tc>
          <w:tcPr>
            <w:tcW w:w="7735" w:type="dxa"/>
          </w:tcPr>
          <w:p w14:paraId="344AF0C7" w14:textId="1B74DF5F" w:rsidR="008D615F" w:rsidRDefault="005520C5">
            <w:pPr>
              <w:ind w:left="0" w:firstLine="0"/>
            </w:pPr>
            <w:r w:rsidRPr="005520C5">
              <w:t>ACLALS, Hyderabad, India, 5 August 2004</w:t>
            </w:r>
            <w:r>
              <w:t>.</w:t>
            </w:r>
          </w:p>
        </w:tc>
      </w:tr>
      <w:tr w:rsidR="008D615F" w14:paraId="5B981EAD" w14:textId="77777777" w:rsidTr="0005772A">
        <w:tc>
          <w:tcPr>
            <w:tcW w:w="1605" w:type="dxa"/>
          </w:tcPr>
          <w:p w14:paraId="3DF07AC1" w14:textId="0AB6276F" w:rsidR="008D615F" w:rsidRDefault="008D615F">
            <w:pPr>
              <w:ind w:left="0" w:firstLine="0"/>
            </w:pPr>
            <w:r>
              <w:t>2004</w:t>
            </w:r>
          </w:p>
        </w:tc>
        <w:tc>
          <w:tcPr>
            <w:tcW w:w="7735" w:type="dxa"/>
          </w:tcPr>
          <w:p w14:paraId="4DA2049F" w14:textId="5F511FAA" w:rsidR="008D615F" w:rsidRDefault="005520C5">
            <w:pPr>
              <w:ind w:left="0" w:firstLine="0"/>
            </w:pPr>
            <w:r w:rsidRPr="005520C5">
              <w:t xml:space="preserve">Citigroup Kuala Lumpur International Literary Festival 2004, 31 July 2004 </w:t>
            </w:r>
          </w:p>
        </w:tc>
      </w:tr>
      <w:tr w:rsidR="008D615F" w14:paraId="06C1365C" w14:textId="77777777" w:rsidTr="0005772A">
        <w:tc>
          <w:tcPr>
            <w:tcW w:w="1605" w:type="dxa"/>
          </w:tcPr>
          <w:p w14:paraId="274FC6D2" w14:textId="1C149525" w:rsidR="008D615F" w:rsidRDefault="008D615F">
            <w:pPr>
              <w:ind w:left="0" w:firstLine="0"/>
            </w:pPr>
            <w:r>
              <w:t>2004</w:t>
            </w:r>
          </w:p>
        </w:tc>
        <w:tc>
          <w:tcPr>
            <w:tcW w:w="7735" w:type="dxa"/>
          </w:tcPr>
          <w:p w14:paraId="3A8B22C2" w14:textId="41685147" w:rsidR="008D615F" w:rsidRDefault="005520C5">
            <w:pPr>
              <w:ind w:left="0" w:firstLine="0"/>
            </w:pPr>
            <w:r w:rsidRPr="005520C5">
              <w:t>Malaysian Association of Commonwealth Literature and Language Studies, Kuala Lumpur, Malaysia, 28 July 2004</w:t>
            </w:r>
            <w:r>
              <w:t>.</w:t>
            </w:r>
          </w:p>
        </w:tc>
      </w:tr>
      <w:tr w:rsidR="008D615F" w14:paraId="2CE5DF13" w14:textId="77777777" w:rsidTr="0005772A">
        <w:tc>
          <w:tcPr>
            <w:tcW w:w="1605" w:type="dxa"/>
          </w:tcPr>
          <w:p w14:paraId="792727FD" w14:textId="3B6B49DD" w:rsidR="008D615F" w:rsidRDefault="008D615F">
            <w:pPr>
              <w:ind w:left="0" w:firstLine="0"/>
            </w:pPr>
            <w:r>
              <w:t>2003</w:t>
            </w:r>
          </w:p>
        </w:tc>
        <w:tc>
          <w:tcPr>
            <w:tcW w:w="7735" w:type="dxa"/>
          </w:tcPr>
          <w:p w14:paraId="6E361C3A" w14:textId="551E5DB6" w:rsidR="008D615F" w:rsidRDefault="005520C5">
            <w:pPr>
              <w:ind w:left="0" w:firstLine="0"/>
            </w:pPr>
            <w:r w:rsidRPr="005520C5">
              <w:t>South Asian Literature Association, San Diego, 27 December 2003</w:t>
            </w:r>
            <w:r>
              <w:t>.</w:t>
            </w:r>
          </w:p>
        </w:tc>
      </w:tr>
      <w:tr w:rsidR="008D615F" w14:paraId="387453EF" w14:textId="77777777" w:rsidTr="0005772A">
        <w:tc>
          <w:tcPr>
            <w:tcW w:w="1605" w:type="dxa"/>
          </w:tcPr>
          <w:p w14:paraId="31A92CBA" w14:textId="23327E39" w:rsidR="008D615F" w:rsidRDefault="008D615F">
            <w:pPr>
              <w:ind w:left="0" w:firstLine="0"/>
            </w:pPr>
            <w:r>
              <w:t>2003</w:t>
            </w:r>
          </w:p>
        </w:tc>
        <w:tc>
          <w:tcPr>
            <w:tcW w:w="7735" w:type="dxa"/>
          </w:tcPr>
          <w:p w14:paraId="42259FE8" w14:textId="3A1DB18F" w:rsidR="008D615F" w:rsidRDefault="005520C5">
            <w:pPr>
              <w:ind w:left="0" w:firstLine="0"/>
            </w:pPr>
            <w:r w:rsidRPr="005520C5">
              <w:t>UNM Poets and Writers Series, Jonson Gallery 25 September 2003</w:t>
            </w:r>
            <w:r>
              <w:t>.</w:t>
            </w:r>
          </w:p>
        </w:tc>
      </w:tr>
    </w:tbl>
    <w:p w14:paraId="358825B9" w14:textId="77777777" w:rsidR="008D615F" w:rsidRPr="00905C5C" w:rsidRDefault="008D615F"/>
    <w:p w14:paraId="4834D131" w14:textId="22D2447D" w:rsidR="00CB5269" w:rsidRPr="00905C5C" w:rsidRDefault="000D25EB" w:rsidP="0005772A">
      <w:pPr>
        <w:pStyle w:val="Heading2"/>
      </w:pPr>
      <w:r w:rsidRPr="00905C5C">
        <w:t xml:space="preserve"> Fiction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05772A" w14:paraId="7B67E8E2" w14:textId="77777777" w:rsidTr="0005772A">
        <w:tc>
          <w:tcPr>
            <w:tcW w:w="1615" w:type="dxa"/>
          </w:tcPr>
          <w:p w14:paraId="3E2A3854" w14:textId="41B95263" w:rsidR="0005772A" w:rsidRDefault="000D25EB">
            <w:pPr>
              <w:spacing w:after="0" w:line="259" w:lineRule="auto"/>
              <w:ind w:left="0" w:firstLine="0"/>
            </w:pPr>
            <w:r w:rsidRPr="00905C5C">
              <w:t xml:space="preserve"> </w:t>
            </w:r>
            <w:r w:rsidR="0005772A">
              <w:t>2017</w:t>
            </w:r>
          </w:p>
        </w:tc>
        <w:tc>
          <w:tcPr>
            <w:tcW w:w="7735" w:type="dxa"/>
          </w:tcPr>
          <w:p w14:paraId="74BFC14F" w14:textId="2021BDAA" w:rsidR="0005772A" w:rsidRDefault="0005772A">
            <w:pPr>
              <w:spacing w:after="0" w:line="259" w:lineRule="auto"/>
              <w:ind w:left="0" w:firstLine="0"/>
            </w:pPr>
            <w:r w:rsidRPr="0005772A">
              <w:t xml:space="preserve">“10, Turquoise,” in Patrick Nagatani, ed., </w:t>
            </w:r>
            <w:r w:rsidRPr="0005772A">
              <w:rPr>
                <w:i/>
              </w:rPr>
              <w:t>The Race</w:t>
            </w:r>
            <w:r w:rsidRPr="0005772A">
              <w:t xml:space="preserve">. Albuquerque, Museum of New Mexico, 2017. </w:t>
            </w:r>
          </w:p>
        </w:tc>
      </w:tr>
      <w:tr w:rsidR="0005772A" w14:paraId="6C57492C" w14:textId="77777777" w:rsidTr="0005772A">
        <w:tc>
          <w:tcPr>
            <w:tcW w:w="1615" w:type="dxa"/>
          </w:tcPr>
          <w:p w14:paraId="5C5E2999" w14:textId="4C154606" w:rsidR="0005772A" w:rsidRDefault="0005772A">
            <w:pPr>
              <w:spacing w:after="0" w:line="259" w:lineRule="auto"/>
              <w:ind w:left="0" w:firstLine="0"/>
            </w:pPr>
            <w:r>
              <w:t>1994</w:t>
            </w:r>
          </w:p>
        </w:tc>
        <w:tc>
          <w:tcPr>
            <w:tcW w:w="7735" w:type="dxa"/>
          </w:tcPr>
          <w:p w14:paraId="236ECA65" w14:textId="2638D89E" w:rsidR="0005772A" w:rsidRDefault="0005772A">
            <w:pPr>
              <w:spacing w:after="0" w:line="259" w:lineRule="auto"/>
              <w:ind w:left="0" w:firstLine="0"/>
            </w:pPr>
            <w:r w:rsidRPr="0005772A">
              <w:t xml:space="preserve">“AIDSwallah,” a short story in </w:t>
            </w:r>
            <w:r w:rsidRPr="0005772A">
              <w:rPr>
                <w:i/>
              </w:rPr>
              <w:t>Her Mother’s Ashes and Other stories by South Asian Women in Canada and the United States,</w:t>
            </w:r>
            <w:r w:rsidRPr="0005772A">
              <w:t xml:space="preserve"> edited by Nurjehan Aziz (Toronto: Toronto South Asian Review Books, 1994), 75–84.</w:t>
            </w:r>
          </w:p>
        </w:tc>
      </w:tr>
    </w:tbl>
    <w:p w14:paraId="4F12D65C" w14:textId="105CD9A7" w:rsidR="007C436D" w:rsidRPr="00905C5C" w:rsidRDefault="007C436D" w:rsidP="007C436D">
      <w:pPr>
        <w:pStyle w:val="Heading2"/>
      </w:pPr>
      <w:r>
        <w:t xml:space="preserve">Creative </w:t>
      </w:r>
      <w:r w:rsidR="009869FE">
        <w:t>Nonfiction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7C436D" w14:paraId="2A77C592" w14:textId="77777777" w:rsidTr="002210A3">
        <w:tc>
          <w:tcPr>
            <w:tcW w:w="1615" w:type="dxa"/>
          </w:tcPr>
          <w:p w14:paraId="20B65BB8" w14:textId="6E91FAB6" w:rsidR="007C436D" w:rsidRDefault="007C436D" w:rsidP="002210A3">
            <w:pPr>
              <w:spacing w:after="0" w:line="259" w:lineRule="auto"/>
              <w:ind w:left="0" w:firstLine="0"/>
            </w:pPr>
            <w:r w:rsidRPr="00905C5C">
              <w:t xml:space="preserve"> </w:t>
            </w:r>
            <w:r w:rsidR="009869FE">
              <w:t>2023</w:t>
            </w:r>
          </w:p>
        </w:tc>
        <w:tc>
          <w:tcPr>
            <w:tcW w:w="7735" w:type="dxa"/>
          </w:tcPr>
          <w:p w14:paraId="0EE96296" w14:textId="6B53D848" w:rsidR="007C436D" w:rsidRDefault="007C436D" w:rsidP="002210A3">
            <w:pPr>
              <w:spacing w:after="0" w:line="259" w:lineRule="auto"/>
              <w:ind w:left="0" w:firstLine="0"/>
            </w:pPr>
            <w:r w:rsidRPr="0005772A">
              <w:t>“</w:t>
            </w:r>
            <w:r w:rsidR="00CF14B5">
              <w:t>Asha</w:t>
            </w:r>
            <w:r w:rsidRPr="0005772A">
              <w:t>,”</w:t>
            </w:r>
            <w:r w:rsidR="00CF14B5">
              <w:t xml:space="preserve"> </w:t>
            </w:r>
            <w:r w:rsidR="00CF14B5">
              <w:rPr>
                <w:i/>
                <w:iCs/>
              </w:rPr>
              <w:t>Weber</w:t>
            </w:r>
            <w:r w:rsidR="00B328A7">
              <w:rPr>
                <w:i/>
                <w:iCs/>
              </w:rPr>
              <w:t>: The Contemporary West</w:t>
            </w:r>
            <w:r w:rsidR="00B328A7">
              <w:t>, Fall, 2023, pp. 85–89</w:t>
            </w:r>
            <w:r w:rsidRPr="0005772A">
              <w:t xml:space="preserve">. </w:t>
            </w:r>
          </w:p>
        </w:tc>
      </w:tr>
    </w:tbl>
    <w:p w14:paraId="2D4A120E" w14:textId="519C8FBE" w:rsidR="00CB5269" w:rsidRPr="00905C5C" w:rsidRDefault="00CB5269">
      <w:pPr>
        <w:spacing w:after="0" w:line="259" w:lineRule="auto"/>
        <w:ind w:left="0" w:firstLine="0"/>
      </w:pPr>
    </w:p>
    <w:p w14:paraId="442FD1C7" w14:textId="7787CD4D" w:rsidR="00CB5269" w:rsidRPr="00905C5C" w:rsidRDefault="0095680D" w:rsidP="0095680D">
      <w:pPr>
        <w:pStyle w:val="Heading2"/>
      </w:pPr>
      <w:r>
        <w:t>Conference Activity</w:t>
      </w:r>
    </w:p>
    <w:p w14:paraId="00237295" w14:textId="076C5444" w:rsidR="0095680D" w:rsidRPr="00905C5C" w:rsidRDefault="000D25EB" w:rsidP="00651405">
      <w:pPr>
        <w:pStyle w:val="Heading2"/>
      </w:pPr>
      <w:r w:rsidRPr="00905C5C">
        <w:rPr>
          <w:i/>
        </w:rPr>
        <w:t xml:space="preserve"> </w:t>
      </w:r>
      <w:r w:rsidR="00651405">
        <w:t>Recent Conference Presentations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527157" w14:paraId="428FEE8C" w14:textId="77777777" w:rsidTr="00651405">
        <w:tc>
          <w:tcPr>
            <w:tcW w:w="1615" w:type="dxa"/>
          </w:tcPr>
          <w:p w14:paraId="632F2FA2" w14:textId="42C4E9B7" w:rsidR="00527157" w:rsidRDefault="00A07188">
            <w:pPr>
              <w:spacing w:after="20" w:line="259" w:lineRule="auto"/>
              <w:ind w:left="0" w:firstLine="0"/>
            </w:pPr>
            <w:r>
              <w:lastRenderedPageBreak/>
              <w:t>2023</w:t>
            </w:r>
          </w:p>
        </w:tc>
        <w:tc>
          <w:tcPr>
            <w:tcW w:w="7735" w:type="dxa"/>
          </w:tcPr>
          <w:p w14:paraId="24433D35" w14:textId="4C68BD0E" w:rsidR="00527157" w:rsidRPr="00A23EE8" w:rsidRDefault="00FD163F">
            <w:pPr>
              <w:spacing w:after="20" w:line="259" w:lineRule="auto"/>
              <w:ind w:left="0" w:firstLine="0"/>
            </w:pPr>
            <w:r>
              <w:t>Keynote speech</w:t>
            </w:r>
            <w:r w:rsidR="005F4C29">
              <w:t>.</w:t>
            </w:r>
            <w:r>
              <w:t xml:space="preserve"> </w:t>
            </w:r>
            <w:r w:rsidR="00B75657">
              <w:t>“Seaming Sisterhood: The Precarity of Migration and the Need for Building Solidarities,” Women of the World Conference, Alexandria University, Egypt</w:t>
            </w:r>
            <w:r w:rsidR="00E800DF">
              <w:t xml:space="preserve">, March </w:t>
            </w:r>
            <w:r w:rsidR="000711DD">
              <w:t>10</w:t>
            </w:r>
            <w:r w:rsidR="00E800DF">
              <w:t>, 2023.</w:t>
            </w:r>
          </w:p>
        </w:tc>
      </w:tr>
      <w:tr w:rsidR="009C5551" w14:paraId="683E2CA2" w14:textId="77777777" w:rsidTr="00651405">
        <w:tc>
          <w:tcPr>
            <w:tcW w:w="1615" w:type="dxa"/>
          </w:tcPr>
          <w:p w14:paraId="685D84E3" w14:textId="7626CFF8" w:rsidR="009C5551" w:rsidRDefault="00E800DF">
            <w:pPr>
              <w:spacing w:after="20" w:line="259" w:lineRule="auto"/>
              <w:ind w:left="0" w:firstLine="0"/>
            </w:pPr>
            <w:r>
              <w:t>2023</w:t>
            </w:r>
          </w:p>
        </w:tc>
        <w:tc>
          <w:tcPr>
            <w:tcW w:w="7735" w:type="dxa"/>
          </w:tcPr>
          <w:p w14:paraId="66BFD43E" w14:textId="273D2A95" w:rsidR="009C5551" w:rsidRPr="00A23EE8" w:rsidRDefault="00E13441" w:rsidP="00E13441">
            <w:pPr>
              <w:pStyle w:val="BodyText"/>
              <w:tabs>
                <w:tab w:val="left" w:pos="9360"/>
              </w:tabs>
              <w:ind w:right="30"/>
            </w:pPr>
            <w:r>
              <w:t>“</w:t>
            </w:r>
            <w:r w:rsidRPr="00DC4525">
              <w:t>Journeys to Other Shores: Crossing Borders, Finding Homes and (Re)Birth—Particularly the Example of D. H. Lawrence</w:t>
            </w:r>
            <w:r>
              <w:t xml:space="preserve">,” Women of the World Conference, Alexandria University, Egypt, March </w:t>
            </w:r>
            <w:r w:rsidR="004F5284">
              <w:t>12</w:t>
            </w:r>
            <w:r>
              <w:t>, 2023</w:t>
            </w:r>
            <w:r w:rsidR="00B753BC">
              <w:t>,</w:t>
            </w:r>
            <w:r w:rsidR="004B43AE">
              <w:t xml:space="preserve"> and </w:t>
            </w:r>
            <w:r w:rsidR="004E7EFF">
              <w:t>Ain Shams University, Cairo, March 19, 2023.</w:t>
            </w:r>
          </w:p>
        </w:tc>
      </w:tr>
      <w:tr w:rsidR="000E0015" w14:paraId="32FAA67F" w14:textId="77777777" w:rsidTr="00651405">
        <w:tc>
          <w:tcPr>
            <w:tcW w:w="1615" w:type="dxa"/>
          </w:tcPr>
          <w:p w14:paraId="722B7DEE" w14:textId="3325C85E" w:rsidR="000E0015" w:rsidRDefault="000E0015">
            <w:pPr>
              <w:spacing w:after="20" w:line="259" w:lineRule="auto"/>
              <w:ind w:left="0" w:firstLine="0"/>
            </w:pPr>
            <w:r>
              <w:t>2023</w:t>
            </w:r>
          </w:p>
        </w:tc>
        <w:tc>
          <w:tcPr>
            <w:tcW w:w="7735" w:type="dxa"/>
          </w:tcPr>
          <w:p w14:paraId="098AF58C" w14:textId="50C0C346" w:rsidR="000E0015" w:rsidRDefault="006125B7">
            <w:pPr>
              <w:spacing w:after="20" w:line="259" w:lineRule="auto"/>
              <w:ind w:left="0" w:firstLine="0"/>
            </w:pPr>
            <w:r>
              <w:t xml:space="preserve">“Rasa-Dhvani,” </w:t>
            </w:r>
            <w:r w:rsidR="00061BAE">
              <w:t>Presentation for Charlotte Eubanks’ class, Penn State, January 30</w:t>
            </w:r>
            <w:r w:rsidR="008A1F24">
              <w:t>, 2023</w:t>
            </w:r>
            <w:r w:rsidR="00061BAE">
              <w:t>.</w:t>
            </w:r>
          </w:p>
        </w:tc>
      </w:tr>
      <w:tr w:rsidR="008A1F24" w14:paraId="57EAA481" w14:textId="77777777" w:rsidTr="00651405">
        <w:tc>
          <w:tcPr>
            <w:tcW w:w="1615" w:type="dxa"/>
          </w:tcPr>
          <w:p w14:paraId="402ECED8" w14:textId="721B7D6D" w:rsidR="008A1F24" w:rsidRDefault="008A1F24">
            <w:pPr>
              <w:spacing w:after="20" w:line="259" w:lineRule="auto"/>
              <w:ind w:left="0" w:firstLine="0"/>
            </w:pPr>
            <w:r>
              <w:t>2023</w:t>
            </w:r>
          </w:p>
        </w:tc>
        <w:tc>
          <w:tcPr>
            <w:tcW w:w="7735" w:type="dxa"/>
          </w:tcPr>
          <w:p w14:paraId="5EC21D4B" w14:textId="3C9C8044" w:rsidR="008A1F24" w:rsidRDefault="00350D01">
            <w:pPr>
              <w:spacing w:after="20" w:line="259" w:lineRule="auto"/>
              <w:ind w:left="0" w:firstLine="0"/>
            </w:pPr>
            <w:r w:rsidRPr="00350D01">
              <w:t>“Women, Work, and Migration: From South Asia to the Middle East</w:t>
            </w:r>
            <w:r w:rsidR="002E1724">
              <w:t>,</w:t>
            </w:r>
            <w:r w:rsidRPr="00350D01">
              <w:t>”</w:t>
            </w:r>
            <w:r w:rsidR="002E1724">
              <w:t xml:space="preserve"> Modern Language Association</w:t>
            </w:r>
            <w:r w:rsidR="0036714C">
              <w:t xml:space="preserve"> Convention, January 5, 2023.</w:t>
            </w:r>
          </w:p>
        </w:tc>
      </w:tr>
      <w:tr w:rsidR="00BC760A" w14:paraId="0A70DAB8" w14:textId="77777777" w:rsidTr="00651405">
        <w:tc>
          <w:tcPr>
            <w:tcW w:w="1615" w:type="dxa"/>
          </w:tcPr>
          <w:p w14:paraId="32942F87" w14:textId="44389B8B" w:rsidR="00BC760A" w:rsidRDefault="00BC760A" w:rsidP="00A07188">
            <w:pPr>
              <w:spacing w:after="20" w:line="259" w:lineRule="auto"/>
              <w:ind w:left="0" w:firstLine="0"/>
            </w:pPr>
            <w:r>
              <w:t>2022</w:t>
            </w:r>
          </w:p>
        </w:tc>
        <w:tc>
          <w:tcPr>
            <w:tcW w:w="7735" w:type="dxa"/>
          </w:tcPr>
          <w:p w14:paraId="79F0155F" w14:textId="6F3619AB" w:rsidR="00BC760A" w:rsidRDefault="00032F29" w:rsidP="00A07188">
            <w:pPr>
              <w:spacing w:after="20" w:line="259" w:lineRule="auto"/>
              <w:ind w:left="0" w:firstLine="0"/>
            </w:pPr>
            <w:r>
              <w:t>“Expert Talk: Tales of Womanhood in Teaching Language and Literature</w:t>
            </w:r>
            <w:r w:rsidR="00944EB1">
              <w:t>,” American University, Cairo (virtual)</w:t>
            </w:r>
            <w:r w:rsidR="009602A9">
              <w:t>, December 17, 2022.</w:t>
            </w:r>
          </w:p>
        </w:tc>
      </w:tr>
      <w:tr w:rsidR="00B75986" w14:paraId="6923D60F" w14:textId="77777777" w:rsidTr="00651405">
        <w:tc>
          <w:tcPr>
            <w:tcW w:w="1615" w:type="dxa"/>
          </w:tcPr>
          <w:p w14:paraId="5CEED9EF" w14:textId="0CC290BA" w:rsidR="00B75986" w:rsidRDefault="00CE7350" w:rsidP="00A07188">
            <w:pPr>
              <w:spacing w:after="20" w:line="259" w:lineRule="auto"/>
              <w:ind w:left="0" w:firstLine="0"/>
            </w:pPr>
            <w:r>
              <w:t>2022</w:t>
            </w:r>
          </w:p>
        </w:tc>
        <w:tc>
          <w:tcPr>
            <w:tcW w:w="7735" w:type="dxa"/>
          </w:tcPr>
          <w:p w14:paraId="522B7B3E" w14:textId="4A8CC0C7" w:rsidR="00B75986" w:rsidRDefault="00CE7350" w:rsidP="00A07188">
            <w:pPr>
              <w:spacing w:after="20" w:line="259" w:lineRule="auto"/>
              <w:ind w:left="0" w:firstLine="0"/>
            </w:pPr>
            <w:r>
              <w:t xml:space="preserve">“The Critical Eye: Reading from a Cultural Perspective,” </w:t>
            </w:r>
            <w:r w:rsidR="009838C4">
              <w:t>Rocky Mountain Modern Language Association</w:t>
            </w:r>
            <w:r w:rsidR="007E2C38">
              <w:t xml:space="preserve"> Conference</w:t>
            </w:r>
            <w:r w:rsidR="009838C4">
              <w:t xml:space="preserve">, </w:t>
            </w:r>
            <w:r w:rsidR="005F4C29">
              <w:t>October 15, 2022.</w:t>
            </w:r>
          </w:p>
        </w:tc>
      </w:tr>
      <w:tr w:rsidR="00D67A49" w14:paraId="569AAC56" w14:textId="77777777" w:rsidTr="00651405">
        <w:tc>
          <w:tcPr>
            <w:tcW w:w="1615" w:type="dxa"/>
          </w:tcPr>
          <w:p w14:paraId="2D59E0C5" w14:textId="1D750ECD" w:rsidR="00D67A49" w:rsidRDefault="00D67A49" w:rsidP="00A07188">
            <w:pPr>
              <w:spacing w:after="20" w:line="259" w:lineRule="auto"/>
              <w:ind w:left="0" w:firstLine="0"/>
            </w:pPr>
            <w:r>
              <w:t>2022</w:t>
            </w:r>
          </w:p>
        </w:tc>
        <w:tc>
          <w:tcPr>
            <w:tcW w:w="7735" w:type="dxa"/>
          </w:tcPr>
          <w:p w14:paraId="6C10ABC6" w14:textId="14677D85" w:rsidR="00D67A49" w:rsidRDefault="006639F7" w:rsidP="00A07188">
            <w:pPr>
              <w:spacing w:after="20" w:line="259" w:lineRule="auto"/>
              <w:ind w:left="0" w:firstLine="0"/>
            </w:pPr>
            <w:r>
              <w:t xml:space="preserve">Panelist. </w:t>
            </w:r>
            <w:r w:rsidR="007E2C38">
              <w:t>“</w:t>
            </w:r>
            <w:r w:rsidR="007E2C38" w:rsidRPr="00432014">
              <w:t>South Asia and Its Diaspora</w:t>
            </w:r>
            <w:r w:rsidR="007E2C38">
              <w:t>:</w:t>
            </w:r>
            <w:r w:rsidR="007E2C38" w:rsidRPr="00432014">
              <w:t xml:space="preserve"> Creative Work</w:t>
            </w:r>
            <w:r w:rsidR="007E2C38">
              <w:t>,” Rocky Mountain Modern Language Association Conference</w:t>
            </w:r>
            <w:r w:rsidR="00417375">
              <w:t>, October 15, 2022.</w:t>
            </w:r>
          </w:p>
        </w:tc>
      </w:tr>
      <w:tr w:rsidR="00A07188" w14:paraId="4C88C044" w14:textId="77777777" w:rsidTr="00651405">
        <w:tc>
          <w:tcPr>
            <w:tcW w:w="1615" w:type="dxa"/>
          </w:tcPr>
          <w:p w14:paraId="5A6CF8B1" w14:textId="104A8641" w:rsidR="00A07188" w:rsidRDefault="00A07188" w:rsidP="00A07188">
            <w:pPr>
              <w:spacing w:after="20" w:line="259" w:lineRule="auto"/>
              <w:ind w:left="0" w:firstLine="0"/>
            </w:pPr>
            <w:r>
              <w:t>2022</w:t>
            </w:r>
          </w:p>
        </w:tc>
        <w:tc>
          <w:tcPr>
            <w:tcW w:w="7735" w:type="dxa"/>
          </w:tcPr>
          <w:p w14:paraId="218D8089" w14:textId="58DBC9BC" w:rsidR="00A07188" w:rsidRPr="00A23EE8" w:rsidRDefault="00A07188" w:rsidP="00A07188">
            <w:pPr>
              <w:spacing w:after="20" w:line="259" w:lineRule="auto"/>
              <w:ind w:left="0" w:firstLine="0"/>
            </w:pPr>
            <w:r>
              <w:t>“Why Send Students to the Archive? Teaching Lawrence with the University of New Mexico Manuscripts,” 15</w:t>
            </w:r>
            <w:r w:rsidRPr="00521F94">
              <w:rPr>
                <w:vertAlign w:val="superscript"/>
              </w:rPr>
              <w:t>th</w:t>
            </w:r>
            <w:r>
              <w:t xml:space="preserve"> International D. H</w:t>
            </w:r>
            <w:r w:rsidR="007E2C38">
              <w:t>.</w:t>
            </w:r>
            <w:r>
              <w:t xml:space="preserve"> Lawrence Conference, Albuquerque, NM, July 19, 2022.</w:t>
            </w:r>
          </w:p>
        </w:tc>
      </w:tr>
      <w:tr w:rsidR="00A07188" w14:paraId="5413CE3B" w14:textId="77777777" w:rsidTr="00651405">
        <w:tc>
          <w:tcPr>
            <w:tcW w:w="1615" w:type="dxa"/>
          </w:tcPr>
          <w:p w14:paraId="15B8301D" w14:textId="16723D35" w:rsidR="00A07188" w:rsidRDefault="00A07188" w:rsidP="00A07188">
            <w:pPr>
              <w:spacing w:after="20" w:line="259" w:lineRule="auto"/>
              <w:ind w:left="0" w:firstLine="0"/>
            </w:pPr>
            <w:r>
              <w:t>2022</w:t>
            </w:r>
          </w:p>
        </w:tc>
        <w:tc>
          <w:tcPr>
            <w:tcW w:w="7735" w:type="dxa"/>
          </w:tcPr>
          <w:p w14:paraId="561A9004" w14:textId="7FD1A187" w:rsidR="00A07188" w:rsidRDefault="00A07188" w:rsidP="00A07188">
            <w:pPr>
              <w:spacing w:after="20" w:line="259" w:lineRule="auto"/>
              <w:ind w:left="0" w:firstLine="0"/>
            </w:pPr>
            <w:r>
              <w:t>“</w:t>
            </w:r>
            <w:r w:rsidRPr="00BE17F8">
              <w:t xml:space="preserve">Giving Voice to </w:t>
            </w:r>
            <w:r>
              <w:t>“</w:t>
            </w:r>
            <w:r w:rsidRPr="00BE17F8">
              <w:t>Native Americans</w:t>
            </w:r>
            <w:r>
              <w:t>”</w:t>
            </w:r>
            <w:r w:rsidRPr="00BE17F8">
              <w:t xml:space="preserve"> through </w:t>
            </w:r>
            <w:r>
              <w:t>Literature and Art: Lawrence in Taos,” 15</w:t>
            </w:r>
            <w:r w:rsidRPr="00521F94">
              <w:rPr>
                <w:vertAlign w:val="superscript"/>
              </w:rPr>
              <w:t>th</w:t>
            </w:r>
            <w:r>
              <w:t xml:space="preserve"> International D. H. Lawrence Conference, Albuquerque, NM, July 19, 2022.</w:t>
            </w:r>
          </w:p>
        </w:tc>
      </w:tr>
      <w:tr w:rsidR="000224E1" w14:paraId="1DB485C6" w14:textId="77777777" w:rsidTr="00651405">
        <w:tc>
          <w:tcPr>
            <w:tcW w:w="1615" w:type="dxa"/>
          </w:tcPr>
          <w:p w14:paraId="3802F3D7" w14:textId="33F4728D" w:rsidR="000224E1" w:rsidRDefault="009A159B" w:rsidP="00A07188">
            <w:pPr>
              <w:spacing w:after="20" w:line="259" w:lineRule="auto"/>
              <w:ind w:left="0" w:firstLine="0"/>
            </w:pPr>
            <w:r>
              <w:t>2022</w:t>
            </w:r>
          </w:p>
        </w:tc>
        <w:tc>
          <w:tcPr>
            <w:tcW w:w="7735" w:type="dxa"/>
          </w:tcPr>
          <w:p w14:paraId="64514AEE" w14:textId="013D1E43" w:rsidR="000224E1" w:rsidRDefault="00BE70FA" w:rsidP="00A07188">
            <w:pPr>
              <w:spacing w:after="20" w:line="259" w:lineRule="auto"/>
              <w:ind w:left="0" w:firstLine="0"/>
            </w:pPr>
            <w:r>
              <w:t>Keynote speech</w:t>
            </w:r>
            <w:r w:rsidR="005F4C29">
              <w:t>.</w:t>
            </w:r>
            <w:r>
              <w:t xml:space="preserve"> </w:t>
            </w:r>
            <w:r w:rsidR="000D7004">
              <w:t>“Eco Criticism and the Diasporic Space,”</w:t>
            </w:r>
            <w:r w:rsidR="00763503">
              <w:t xml:space="preserve"> Contemporary Discourses: Gender, Ecology, and the Literature of Protest</w:t>
            </w:r>
            <w:r w:rsidR="008664A8">
              <w:t>, University of Goa (Virtual)</w:t>
            </w:r>
            <w:r w:rsidR="0021621A">
              <w:t>, May 20, 2022.</w:t>
            </w:r>
            <w:r w:rsidR="000D7004">
              <w:t xml:space="preserve"> </w:t>
            </w:r>
          </w:p>
        </w:tc>
      </w:tr>
      <w:tr w:rsidR="00A07188" w14:paraId="718120A2" w14:textId="77777777" w:rsidTr="00651405">
        <w:tc>
          <w:tcPr>
            <w:tcW w:w="1615" w:type="dxa"/>
          </w:tcPr>
          <w:p w14:paraId="1F97646C" w14:textId="4281C50C" w:rsidR="00A07188" w:rsidRDefault="00A07188" w:rsidP="00A07188">
            <w:pPr>
              <w:spacing w:after="20" w:line="259" w:lineRule="auto"/>
              <w:ind w:left="0" w:firstLine="0"/>
            </w:pPr>
            <w:r>
              <w:t>2022</w:t>
            </w:r>
          </w:p>
        </w:tc>
        <w:tc>
          <w:tcPr>
            <w:tcW w:w="7735" w:type="dxa"/>
          </w:tcPr>
          <w:p w14:paraId="0DF45582" w14:textId="5A9E2C6A" w:rsidR="00A07188" w:rsidRDefault="00A07188" w:rsidP="00A07188">
            <w:pPr>
              <w:spacing w:after="20" w:line="259" w:lineRule="auto"/>
              <w:ind w:left="0" w:firstLine="0"/>
            </w:pPr>
            <w:r>
              <w:t xml:space="preserve">Conference Chair. </w:t>
            </w:r>
            <w:r w:rsidRPr="00A23EE8">
              <w:t>South Asian Literary Association Virtual Conference, March 9-12, 2022</w:t>
            </w:r>
            <w:r>
              <w:t>.</w:t>
            </w:r>
          </w:p>
        </w:tc>
      </w:tr>
      <w:tr w:rsidR="00A07188" w14:paraId="5652A1ED" w14:textId="77777777" w:rsidTr="00651405">
        <w:tc>
          <w:tcPr>
            <w:tcW w:w="1615" w:type="dxa"/>
          </w:tcPr>
          <w:p w14:paraId="25267976" w14:textId="781D43FA" w:rsidR="00A07188" w:rsidRDefault="00A07188" w:rsidP="00A07188">
            <w:pPr>
              <w:spacing w:after="20" w:line="259" w:lineRule="auto"/>
              <w:ind w:left="0" w:firstLine="0"/>
            </w:pPr>
            <w:r>
              <w:t>2022</w:t>
            </w:r>
          </w:p>
        </w:tc>
        <w:tc>
          <w:tcPr>
            <w:tcW w:w="7735" w:type="dxa"/>
          </w:tcPr>
          <w:p w14:paraId="500E795C" w14:textId="14ACAA3D" w:rsidR="00A07188" w:rsidRDefault="00A07188" w:rsidP="00A07188">
            <w:pPr>
              <w:spacing w:after="20" w:line="259" w:lineRule="auto"/>
              <w:ind w:left="0" w:firstLine="0"/>
            </w:pPr>
            <w:r>
              <w:t>Session Organizer. “</w:t>
            </w:r>
            <w:r w:rsidRPr="004E1496">
              <w:t>Multilingual Critical Theories: Decolonizing the Hegemony of European Critical Theories</w:t>
            </w:r>
            <w:r>
              <w:t>,” Modern Language Association 2022 Convention.</w:t>
            </w:r>
          </w:p>
        </w:tc>
      </w:tr>
      <w:tr w:rsidR="00A07188" w14:paraId="596BF710" w14:textId="77777777" w:rsidTr="00651405">
        <w:tc>
          <w:tcPr>
            <w:tcW w:w="1615" w:type="dxa"/>
          </w:tcPr>
          <w:p w14:paraId="3B1AE354" w14:textId="3B2E9298" w:rsidR="00A07188" w:rsidRDefault="00A07188" w:rsidP="00A07188">
            <w:pPr>
              <w:spacing w:after="20" w:line="259" w:lineRule="auto"/>
              <w:ind w:left="0" w:firstLine="0"/>
            </w:pPr>
            <w:r>
              <w:t>2022</w:t>
            </w:r>
          </w:p>
        </w:tc>
        <w:tc>
          <w:tcPr>
            <w:tcW w:w="7735" w:type="dxa"/>
          </w:tcPr>
          <w:p w14:paraId="118FEC61" w14:textId="5E8EE8CA" w:rsidR="00A07188" w:rsidRDefault="00A07188" w:rsidP="00A07188">
            <w:pPr>
              <w:spacing w:after="20" w:line="259" w:lineRule="auto"/>
              <w:ind w:left="0" w:firstLine="0"/>
            </w:pPr>
            <w:r>
              <w:t>Panelist. “</w:t>
            </w:r>
            <w:r w:rsidRPr="004E1496">
              <w:t>Negotiating Culture, Conflict, and Controversy in a Global World: Multilingual Muslim Women’s Writing</w:t>
            </w:r>
            <w:r>
              <w:t>,” Modern Language Association 2022 Convention.</w:t>
            </w:r>
          </w:p>
        </w:tc>
      </w:tr>
      <w:tr w:rsidR="00A07188" w14:paraId="39DE2AB7" w14:textId="77777777" w:rsidTr="00651405">
        <w:tc>
          <w:tcPr>
            <w:tcW w:w="1615" w:type="dxa"/>
          </w:tcPr>
          <w:p w14:paraId="1DF21900" w14:textId="334649A4" w:rsidR="00A07188" w:rsidRDefault="00A07188" w:rsidP="00A07188">
            <w:pPr>
              <w:spacing w:after="20" w:line="259" w:lineRule="auto"/>
              <w:ind w:left="0" w:firstLine="0"/>
            </w:pPr>
            <w:r>
              <w:t>2021</w:t>
            </w:r>
          </w:p>
        </w:tc>
        <w:tc>
          <w:tcPr>
            <w:tcW w:w="7735" w:type="dxa"/>
          </w:tcPr>
          <w:p w14:paraId="6BB5D5F6" w14:textId="66574D09" w:rsidR="00A07188" w:rsidRDefault="00A07188" w:rsidP="00A07188">
            <w:pPr>
              <w:spacing w:after="20" w:line="259" w:lineRule="auto"/>
              <w:ind w:left="0" w:firstLine="0"/>
            </w:pPr>
            <w:r w:rsidRPr="00A23EE8">
              <w:t>“Just in Time: Speaking Persistently: Muslim Women Writers’ Resistances.” Co-organized by Feroza Jussawalla and Doaa Omran. Modern Language Association</w:t>
            </w:r>
            <w:r w:rsidR="006301BE">
              <w:t xml:space="preserve"> 2021 Convention</w:t>
            </w:r>
            <w:r w:rsidRPr="00A23EE8">
              <w:t>, Virtual, January 2021.</w:t>
            </w:r>
          </w:p>
        </w:tc>
      </w:tr>
      <w:tr w:rsidR="00A07188" w14:paraId="754A527F" w14:textId="77777777" w:rsidTr="00651405">
        <w:tc>
          <w:tcPr>
            <w:tcW w:w="1615" w:type="dxa"/>
          </w:tcPr>
          <w:p w14:paraId="1B197B22" w14:textId="6774D0AF" w:rsidR="00A07188" w:rsidRDefault="00A07188" w:rsidP="00A07188">
            <w:pPr>
              <w:spacing w:after="20" w:line="259" w:lineRule="auto"/>
              <w:ind w:left="0" w:firstLine="0"/>
            </w:pPr>
            <w:r>
              <w:t>2020</w:t>
            </w:r>
          </w:p>
        </w:tc>
        <w:tc>
          <w:tcPr>
            <w:tcW w:w="7735" w:type="dxa"/>
          </w:tcPr>
          <w:p w14:paraId="3B959A39" w14:textId="02F9BFEB" w:rsidR="00A07188" w:rsidRDefault="00A07188" w:rsidP="00A07188">
            <w:pPr>
              <w:spacing w:after="20" w:line="259" w:lineRule="auto"/>
              <w:ind w:left="0" w:firstLine="0"/>
            </w:pPr>
            <w:r w:rsidRPr="00A23EE8">
              <w:t>“South Asian Literatures in the Academy: A Personal Journey,” January 8, 2020, Seattle, WA</w:t>
            </w:r>
            <w:r>
              <w:t>.</w:t>
            </w:r>
          </w:p>
        </w:tc>
      </w:tr>
      <w:tr w:rsidR="00A07188" w14:paraId="67896162" w14:textId="77777777" w:rsidTr="00651405">
        <w:tc>
          <w:tcPr>
            <w:tcW w:w="1615" w:type="dxa"/>
          </w:tcPr>
          <w:p w14:paraId="3F4BD184" w14:textId="66F71B56" w:rsidR="00A07188" w:rsidRDefault="00A07188" w:rsidP="00A07188">
            <w:pPr>
              <w:spacing w:after="20" w:line="259" w:lineRule="auto"/>
              <w:ind w:left="0" w:firstLine="0"/>
            </w:pPr>
            <w:r>
              <w:t>2020</w:t>
            </w:r>
          </w:p>
        </w:tc>
        <w:tc>
          <w:tcPr>
            <w:tcW w:w="7735" w:type="dxa"/>
          </w:tcPr>
          <w:p w14:paraId="5AB186B3" w14:textId="0D110905" w:rsidR="00A07188" w:rsidRDefault="00A07188" w:rsidP="00A07188">
            <w:pPr>
              <w:spacing w:after="20" w:line="259" w:lineRule="auto"/>
              <w:ind w:left="0" w:firstLine="0"/>
            </w:pPr>
            <w:r w:rsidRPr="00A23EE8">
              <w:t>“Mid-career Faculty Professionalization Panel: Tenure, Promotion, and Post-tenure Roundtable.” Organized panel and presentation, South Asian Literary Association, January 8, 2020</w:t>
            </w:r>
            <w:r>
              <w:t>.</w:t>
            </w:r>
          </w:p>
        </w:tc>
      </w:tr>
      <w:tr w:rsidR="00A07188" w14:paraId="16C2B394" w14:textId="77777777" w:rsidTr="00651405">
        <w:tc>
          <w:tcPr>
            <w:tcW w:w="1615" w:type="dxa"/>
          </w:tcPr>
          <w:p w14:paraId="1C69DD12" w14:textId="3320D14B" w:rsidR="00A07188" w:rsidRDefault="00A07188" w:rsidP="00A07188">
            <w:pPr>
              <w:spacing w:after="20" w:line="259" w:lineRule="auto"/>
              <w:ind w:left="0" w:firstLine="0"/>
            </w:pPr>
            <w:r>
              <w:lastRenderedPageBreak/>
              <w:t>2020</w:t>
            </w:r>
          </w:p>
        </w:tc>
        <w:tc>
          <w:tcPr>
            <w:tcW w:w="7735" w:type="dxa"/>
          </w:tcPr>
          <w:p w14:paraId="3A068E4C" w14:textId="617D5F49" w:rsidR="00A07188" w:rsidRPr="00A23EE8" w:rsidRDefault="00A07188" w:rsidP="00A07188">
            <w:pPr>
              <w:spacing w:after="20" w:line="259" w:lineRule="auto"/>
              <w:ind w:left="0" w:firstLine="0"/>
            </w:pPr>
            <w:r w:rsidRPr="00A23EE8">
              <w:t>Being Human Behind the Veil (Seattle MLA) Organizer and Panelist, January 9</w:t>
            </w:r>
            <w:r w:rsidRPr="00A23EE8">
              <w:rPr>
                <w:vertAlign w:val="superscript"/>
              </w:rPr>
              <w:t>th</w:t>
            </w:r>
            <w:r w:rsidRPr="00A23EE8">
              <w:t>, 2020</w:t>
            </w:r>
            <w:r>
              <w:t>.</w:t>
            </w:r>
          </w:p>
          <w:p w14:paraId="2452C7AB" w14:textId="77777777" w:rsidR="00A07188" w:rsidRDefault="00A07188" w:rsidP="00A07188">
            <w:pPr>
              <w:spacing w:after="20" w:line="259" w:lineRule="auto"/>
              <w:ind w:left="0" w:firstLine="0"/>
            </w:pPr>
          </w:p>
        </w:tc>
      </w:tr>
      <w:tr w:rsidR="00A07188" w14:paraId="5374955D" w14:textId="77777777" w:rsidTr="00651405">
        <w:tc>
          <w:tcPr>
            <w:tcW w:w="1615" w:type="dxa"/>
          </w:tcPr>
          <w:p w14:paraId="4670010B" w14:textId="698CFBC2" w:rsidR="00A07188" w:rsidRDefault="00A07188" w:rsidP="00A07188">
            <w:pPr>
              <w:spacing w:after="20" w:line="259" w:lineRule="auto"/>
              <w:ind w:left="0" w:firstLine="0"/>
            </w:pPr>
            <w:r>
              <w:t>2019</w:t>
            </w:r>
          </w:p>
        </w:tc>
        <w:tc>
          <w:tcPr>
            <w:tcW w:w="7735" w:type="dxa"/>
          </w:tcPr>
          <w:p w14:paraId="51E4D963" w14:textId="31ABF3A6" w:rsidR="00A07188" w:rsidRDefault="00A07188" w:rsidP="00A07188">
            <w:pPr>
              <w:spacing w:after="20" w:line="259" w:lineRule="auto"/>
              <w:ind w:left="0" w:firstLine="0"/>
            </w:pPr>
            <w:r w:rsidRPr="00A23EE8">
              <w:t>“Cornelia Sorabji” in a panel on “Muslim Women’s Writing from Across the Middle East,” MLA International Symposium, Lisbon, July 2019</w:t>
            </w:r>
            <w:r>
              <w:t>.</w:t>
            </w:r>
          </w:p>
        </w:tc>
      </w:tr>
      <w:tr w:rsidR="00A07188" w14:paraId="75E0006F" w14:textId="77777777" w:rsidTr="00651405">
        <w:tc>
          <w:tcPr>
            <w:tcW w:w="1615" w:type="dxa"/>
          </w:tcPr>
          <w:p w14:paraId="3A92E7ED" w14:textId="79C0977A" w:rsidR="00A07188" w:rsidRDefault="00A07188" w:rsidP="00A07188">
            <w:pPr>
              <w:spacing w:after="20" w:line="259" w:lineRule="auto"/>
              <w:ind w:left="0" w:firstLine="0"/>
            </w:pPr>
            <w:r>
              <w:t>2019</w:t>
            </w:r>
          </w:p>
        </w:tc>
        <w:tc>
          <w:tcPr>
            <w:tcW w:w="7735" w:type="dxa"/>
          </w:tcPr>
          <w:p w14:paraId="30D85274" w14:textId="692CCC78" w:rsidR="00A07188" w:rsidRDefault="00A07188" w:rsidP="00A07188">
            <w:pPr>
              <w:spacing w:after="20" w:line="259" w:lineRule="auto"/>
              <w:ind w:left="0" w:firstLine="0"/>
            </w:pPr>
            <w:r w:rsidRPr="00A23EE8">
              <w:t>“Teaching the Untranslatable in</w:t>
            </w:r>
            <w:r>
              <w:t>A</w:t>
            </w:r>
            <w:r w:rsidRPr="00A23EE8">
              <w:t xml:space="preserve">ancient Indian Epics,” in a seminar on </w:t>
            </w:r>
            <w:r w:rsidRPr="00A23EE8">
              <w:rPr>
                <w:i/>
              </w:rPr>
              <w:t>Teaching World Literature,”</w:t>
            </w:r>
            <w:r w:rsidRPr="00A23EE8">
              <w:t xml:space="preserve"> ACLA, March 7–10, Georgetown University, Washington, D.C. </w:t>
            </w:r>
          </w:p>
        </w:tc>
      </w:tr>
      <w:tr w:rsidR="00A07188" w14:paraId="5C57BFC8" w14:textId="77777777" w:rsidTr="00651405">
        <w:tc>
          <w:tcPr>
            <w:tcW w:w="1615" w:type="dxa"/>
          </w:tcPr>
          <w:p w14:paraId="2D9BA562" w14:textId="2F2FFD76" w:rsidR="00A07188" w:rsidRDefault="00A07188" w:rsidP="00A07188">
            <w:pPr>
              <w:spacing w:after="20" w:line="259" w:lineRule="auto"/>
              <w:ind w:left="0" w:firstLine="0"/>
            </w:pPr>
            <w:r>
              <w:t>2019</w:t>
            </w:r>
          </w:p>
        </w:tc>
        <w:tc>
          <w:tcPr>
            <w:tcW w:w="7735" w:type="dxa"/>
          </w:tcPr>
          <w:p w14:paraId="472472DF" w14:textId="5D9BF722" w:rsidR="00A07188" w:rsidRDefault="00A07188" w:rsidP="00A07188">
            <w:pPr>
              <w:spacing w:after="20" w:line="259" w:lineRule="auto"/>
            </w:pPr>
            <w:r w:rsidRPr="00A23EE8">
              <w:rPr>
                <w:bCs/>
              </w:rPr>
              <w:t>“</w:t>
            </w:r>
            <w:r w:rsidRPr="00A23EE8">
              <w:t xml:space="preserve">The Precarity of Migrations: The Ability to Find Home or Not in Diasporic South Asian Women’s Fiction,” delivered as an invited Plenary Keynote at the International conference on </w:t>
            </w:r>
            <w:r w:rsidRPr="00A23EE8">
              <w:rPr>
                <w:i/>
              </w:rPr>
              <w:t>Challenging Precarity</w:t>
            </w:r>
            <w:r w:rsidRPr="00A23EE8">
              <w:rPr>
                <w:b/>
                <w:i/>
              </w:rPr>
              <w:t xml:space="preserve"> </w:t>
            </w:r>
            <w:r w:rsidRPr="00A23EE8">
              <w:t>Auro University, Surat, India, Jan. 27, 2019</w:t>
            </w:r>
            <w:r>
              <w:t>.</w:t>
            </w:r>
          </w:p>
        </w:tc>
      </w:tr>
      <w:tr w:rsidR="00A07188" w14:paraId="5B63FDAE" w14:textId="77777777" w:rsidTr="00651405">
        <w:tc>
          <w:tcPr>
            <w:tcW w:w="1615" w:type="dxa"/>
          </w:tcPr>
          <w:p w14:paraId="638AC3AE" w14:textId="740D2E83" w:rsidR="00A07188" w:rsidRDefault="00A07188" w:rsidP="00A07188">
            <w:pPr>
              <w:spacing w:after="20" w:line="259" w:lineRule="auto"/>
              <w:ind w:left="0" w:firstLine="0"/>
            </w:pPr>
            <w:r>
              <w:t>2019</w:t>
            </w:r>
          </w:p>
        </w:tc>
        <w:tc>
          <w:tcPr>
            <w:tcW w:w="7735" w:type="dxa"/>
          </w:tcPr>
          <w:p w14:paraId="5D81E611" w14:textId="6EE14601" w:rsidR="00A07188" w:rsidRDefault="00A07188" w:rsidP="00A07188">
            <w:pPr>
              <w:spacing w:after="20" w:line="259" w:lineRule="auto"/>
              <w:ind w:left="0" w:firstLine="0"/>
            </w:pPr>
            <w:r w:rsidRPr="00A23EE8">
              <w:t>“Seaming Sisterhood Across Literary and Geographic Boundaries,” Invited Plenary Keynote delivered at the International Conference “Multiculturalism and Globalization in Commonwealth Literature organized by the Indian Society for Commonwealth Studies, New Delhi, and The Osmania University Center for International Programs. Feb. 1, 2019 Hyderabad, India</w:t>
            </w:r>
          </w:p>
        </w:tc>
      </w:tr>
      <w:tr w:rsidR="00A07188" w14:paraId="3A5783A4" w14:textId="77777777" w:rsidTr="00651405">
        <w:tc>
          <w:tcPr>
            <w:tcW w:w="1615" w:type="dxa"/>
          </w:tcPr>
          <w:p w14:paraId="2E8489D6" w14:textId="69FBEFC0" w:rsidR="00A07188" w:rsidRDefault="00A07188" w:rsidP="00A07188">
            <w:pPr>
              <w:spacing w:after="20" w:line="259" w:lineRule="auto"/>
              <w:ind w:left="0" w:firstLine="0"/>
            </w:pPr>
            <w:r>
              <w:t>2019</w:t>
            </w:r>
          </w:p>
        </w:tc>
        <w:tc>
          <w:tcPr>
            <w:tcW w:w="7735" w:type="dxa"/>
          </w:tcPr>
          <w:p w14:paraId="2DA8A891" w14:textId="27F1A211" w:rsidR="00A07188" w:rsidRDefault="00A07188" w:rsidP="00A07188">
            <w:pPr>
              <w:spacing w:after="20" w:line="259" w:lineRule="auto"/>
              <w:ind w:left="0" w:firstLine="0"/>
            </w:pPr>
            <w:r w:rsidRPr="00A23EE8">
              <w:t>“The Precarity of South Asian Diaspora Women Writers,” Invited lecture at my alma mater, Department of English, Osmania University, Hyderabad, India, Feb. 1, 2019</w:t>
            </w:r>
            <w:r>
              <w:t>.</w:t>
            </w:r>
          </w:p>
        </w:tc>
      </w:tr>
      <w:tr w:rsidR="00A07188" w14:paraId="38820645" w14:textId="77777777" w:rsidTr="00651405">
        <w:tc>
          <w:tcPr>
            <w:tcW w:w="1615" w:type="dxa"/>
          </w:tcPr>
          <w:p w14:paraId="55FE66DC" w14:textId="4D92BB85" w:rsidR="00A07188" w:rsidRDefault="00A07188" w:rsidP="00A07188">
            <w:pPr>
              <w:spacing w:after="20" w:line="259" w:lineRule="auto"/>
              <w:ind w:left="0" w:firstLine="0"/>
            </w:pPr>
            <w:r>
              <w:t>2018</w:t>
            </w:r>
          </w:p>
        </w:tc>
        <w:tc>
          <w:tcPr>
            <w:tcW w:w="7735" w:type="dxa"/>
          </w:tcPr>
          <w:p w14:paraId="1BBCE3F6" w14:textId="73FA5C35" w:rsidR="00A07188" w:rsidRDefault="00A07188" w:rsidP="00A07188">
            <w:pPr>
              <w:spacing w:after="20" w:line="259" w:lineRule="auto"/>
              <w:ind w:left="0" w:firstLine="0"/>
            </w:pPr>
            <w:r w:rsidRPr="00A23EE8">
              <w:t xml:space="preserve">“Crossing Borders/ Finding Homes: A Comparative View from the U.S. Mexico Border,” </w:t>
            </w:r>
            <w:r w:rsidRPr="00A23EE8">
              <w:rPr>
                <w:i/>
              </w:rPr>
              <w:t>Partitions and Borders: A Comparative and Interdisciplinary Conference</w:t>
            </w:r>
            <w:r w:rsidRPr="00A23EE8">
              <w:t xml:space="preserve"> in honor of the Centenary of “the Decade of Partition in Ireland.” University College Dublin, May 2018. </w:t>
            </w:r>
          </w:p>
        </w:tc>
      </w:tr>
      <w:tr w:rsidR="00A07188" w14:paraId="67EC5AF0" w14:textId="77777777" w:rsidTr="00651405">
        <w:tc>
          <w:tcPr>
            <w:tcW w:w="1615" w:type="dxa"/>
          </w:tcPr>
          <w:p w14:paraId="589D8E8F" w14:textId="2C62EC14" w:rsidR="00A07188" w:rsidRDefault="00A07188" w:rsidP="00A07188">
            <w:pPr>
              <w:spacing w:after="20" w:line="259" w:lineRule="auto"/>
              <w:ind w:left="0" w:firstLine="0"/>
            </w:pPr>
            <w:r>
              <w:t>2018</w:t>
            </w:r>
          </w:p>
        </w:tc>
        <w:tc>
          <w:tcPr>
            <w:tcW w:w="7735" w:type="dxa"/>
          </w:tcPr>
          <w:p w14:paraId="2F72F34B" w14:textId="051F847F" w:rsidR="00A07188" w:rsidRDefault="00A07188" w:rsidP="00A07188">
            <w:pPr>
              <w:spacing w:after="20" w:line="259" w:lineRule="auto"/>
              <w:ind w:left="0" w:firstLine="0"/>
            </w:pPr>
            <w:r w:rsidRPr="00A23EE8">
              <w:t xml:space="preserve">“Options to Eurocentricism: Reviving </w:t>
            </w:r>
            <w:r w:rsidRPr="00A23EE8">
              <w:rPr>
                <w:i/>
              </w:rPr>
              <w:t xml:space="preserve">Rasa-Dhvani </w:t>
            </w:r>
            <w:r w:rsidRPr="00A23EE8">
              <w:t>Poetics for Postcolonial Indian Literatures in English, ACLA 2018 Los Angeles, CA</w:t>
            </w:r>
            <w:r>
              <w:t>.</w:t>
            </w:r>
          </w:p>
        </w:tc>
      </w:tr>
      <w:tr w:rsidR="00A07188" w14:paraId="3EBD8710" w14:textId="77777777" w:rsidTr="00651405">
        <w:tc>
          <w:tcPr>
            <w:tcW w:w="1615" w:type="dxa"/>
          </w:tcPr>
          <w:p w14:paraId="10E91997" w14:textId="582DDD97" w:rsidR="00A07188" w:rsidRDefault="00A07188" w:rsidP="00A07188">
            <w:pPr>
              <w:spacing w:after="20" w:line="259" w:lineRule="auto"/>
              <w:ind w:left="0" w:firstLine="0"/>
            </w:pPr>
            <w:r>
              <w:t>2017</w:t>
            </w:r>
          </w:p>
        </w:tc>
        <w:tc>
          <w:tcPr>
            <w:tcW w:w="7735" w:type="dxa"/>
          </w:tcPr>
          <w:p w14:paraId="5987831B" w14:textId="51B69A89" w:rsidR="00A07188" w:rsidRDefault="00A07188" w:rsidP="00A07188">
            <w:pPr>
              <w:spacing w:after="20" w:line="259" w:lineRule="auto"/>
              <w:ind w:left="0" w:firstLine="0"/>
            </w:pPr>
            <w:r w:rsidRPr="00A23EE8">
              <w:t>“Middle Eastern Women’s Writing Past and Present,” in a seminar organized by me on</w:t>
            </w:r>
            <w:r>
              <w:t xml:space="preserve"> </w:t>
            </w:r>
            <w:r w:rsidRPr="00A23EE8">
              <w:t>Muslim Women’s Writing,” at ACLA, in Utrecht, July 7–9, 2017</w:t>
            </w:r>
            <w:r>
              <w:t>.</w:t>
            </w:r>
          </w:p>
        </w:tc>
      </w:tr>
      <w:tr w:rsidR="00A07188" w14:paraId="48AC96AE" w14:textId="77777777" w:rsidTr="00651405">
        <w:tc>
          <w:tcPr>
            <w:tcW w:w="1615" w:type="dxa"/>
          </w:tcPr>
          <w:p w14:paraId="6883E706" w14:textId="14252C7D" w:rsidR="00A07188" w:rsidRDefault="00A07188" w:rsidP="00A07188">
            <w:pPr>
              <w:spacing w:after="20" w:line="259" w:lineRule="auto"/>
              <w:ind w:left="0" w:firstLine="0"/>
            </w:pPr>
            <w:r>
              <w:t>2017</w:t>
            </w:r>
          </w:p>
        </w:tc>
        <w:tc>
          <w:tcPr>
            <w:tcW w:w="7735" w:type="dxa"/>
          </w:tcPr>
          <w:p w14:paraId="2742CC83" w14:textId="506A17C4" w:rsidR="00A07188" w:rsidRDefault="00A07188" w:rsidP="00A07188">
            <w:pPr>
              <w:spacing w:after="20" w:line="259" w:lineRule="auto"/>
              <w:ind w:left="0" w:firstLine="0"/>
            </w:pPr>
            <w:r w:rsidRPr="00A23EE8">
              <w:t xml:space="preserve">“From Metropole to Periphery: The Self Reflective Journey of Lawrence, the Author,” </w:t>
            </w:r>
            <w:r w:rsidRPr="00A23EE8">
              <w:rPr>
                <w:i/>
              </w:rPr>
              <w:t>London Calling</w:t>
            </w:r>
            <w:r w:rsidRPr="00A23EE8">
              <w:t>: 14</w:t>
            </w:r>
            <w:r w:rsidRPr="00A23EE8">
              <w:rPr>
                <w:vertAlign w:val="superscript"/>
              </w:rPr>
              <w:t>th</w:t>
            </w:r>
            <w:r w:rsidRPr="00A23EE8">
              <w:t xml:space="preserve"> Bi-annual D.H. Lawrence Conference, London, July 2017</w:t>
            </w:r>
            <w:r>
              <w:t>.</w:t>
            </w:r>
          </w:p>
        </w:tc>
      </w:tr>
      <w:tr w:rsidR="00A07188" w14:paraId="6B1E50D9" w14:textId="77777777" w:rsidTr="00651405">
        <w:tc>
          <w:tcPr>
            <w:tcW w:w="1615" w:type="dxa"/>
          </w:tcPr>
          <w:p w14:paraId="6E88FEB8" w14:textId="6E6B15BF" w:rsidR="00A07188" w:rsidRDefault="00A07188" w:rsidP="00A07188">
            <w:pPr>
              <w:spacing w:after="20" w:line="259" w:lineRule="auto"/>
              <w:ind w:left="0" w:firstLine="0"/>
            </w:pPr>
            <w:r>
              <w:t>2017</w:t>
            </w:r>
          </w:p>
        </w:tc>
        <w:tc>
          <w:tcPr>
            <w:tcW w:w="7735" w:type="dxa"/>
          </w:tcPr>
          <w:p w14:paraId="18A0C7D1" w14:textId="34A29098" w:rsidR="00A07188" w:rsidRDefault="00A07188" w:rsidP="00A07188">
            <w:pPr>
              <w:spacing w:after="20" w:line="259" w:lineRule="auto"/>
              <w:ind w:left="0" w:firstLine="0"/>
            </w:pPr>
            <w:r w:rsidRPr="00651405">
              <w:t>“Refugee Women’s Writing in the Context of the Current Refugee Crisis” (organized), and presented “They Wander Lonely as Clouds: Refugee Women from Taslima Nasrin to the Present,” at 2017 4W Summit on Women, Gender, and Wellbeing, April 27–29, 2017, Univ. of Wisconsin-Madison</w:t>
            </w:r>
            <w:r>
              <w:t>.</w:t>
            </w:r>
          </w:p>
        </w:tc>
      </w:tr>
      <w:tr w:rsidR="00A07188" w14:paraId="4ADF99CC" w14:textId="77777777" w:rsidTr="00651405">
        <w:tc>
          <w:tcPr>
            <w:tcW w:w="1615" w:type="dxa"/>
          </w:tcPr>
          <w:p w14:paraId="494426D4" w14:textId="791ABF9A" w:rsidR="00A07188" w:rsidRDefault="00A07188" w:rsidP="00A07188">
            <w:pPr>
              <w:spacing w:after="20" w:line="259" w:lineRule="auto"/>
              <w:ind w:left="0" w:firstLine="0"/>
            </w:pPr>
            <w:r>
              <w:t>2016</w:t>
            </w:r>
          </w:p>
        </w:tc>
        <w:tc>
          <w:tcPr>
            <w:tcW w:w="7735" w:type="dxa"/>
          </w:tcPr>
          <w:p w14:paraId="2544D542" w14:textId="77777777" w:rsidR="00A07188" w:rsidRPr="00651405" w:rsidRDefault="00A07188" w:rsidP="00A07188">
            <w:pPr>
              <w:spacing w:after="20" w:line="259" w:lineRule="auto"/>
              <w:ind w:left="0" w:firstLine="0"/>
            </w:pPr>
            <w:r w:rsidRPr="00651405">
              <w:t xml:space="preserve">“D.H. Lawrence’s </w:t>
            </w:r>
            <w:r w:rsidRPr="00651405">
              <w:rPr>
                <w:i/>
              </w:rPr>
              <w:t>Bildungsroman</w:t>
            </w:r>
            <w:r w:rsidRPr="00651405">
              <w:t xml:space="preserve">: National Identity via a Sense of Place,” at </w:t>
            </w:r>
          </w:p>
          <w:p w14:paraId="56927000" w14:textId="44148D03" w:rsidR="00A07188" w:rsidRDefault="00A07188" w:rsidP="00A07188">
            <w:pPr>
              <w:spacing w:after="20" w:line="259" w:lineRule="auto"/>
              <w:ind w:left="0" w:firstLine="0"/>
            </w:pPr>
            <w:r w:rsidRPr="00651405">
              <w:t>International D.H. Lawrence Conference, St. Ives, Cornwall, 12–14 Sept., 2016</w:t>
            </w:r>
            <w:r>
              <w:t>.</w:t>
            </w:r>
          </w:p>
        </w:tc>
      </w:tr>
      <w:tr w:rsidR="00A07188" w14:paraId="384FD3C6" w14:textId="77777777" w:rsidTr="00651405">
        <w:tc>
          <w:tcPr>
            <w:tcW w:w="1615" w:type="dxa"/>
          </w:tcPr>
          <w:p w14:paraId="5EEEA023" w14:textId="7379A590" w:rsidR="00A07188" w:rsidRDefault="00A07188" w:rsidP="00A07188">
            <w:pPr>
              <w:spacing w:after="20" w:line="259" w:lineRule="auto"/>
              <w:ind w:left="0" w:firstLine="0"/>
            </w:pPr>
            <w:r>
              <w:t>2016</w:t>
            </w:r>
          </w:p>
        </w:tc>
        <w:tc>
          <w:tcPr>
            <w:tcW w:w="7735" w:type="dxa"/>
          </w:tcPr>
          <w:p w14:paraId="038249A4" w14:textId="7922369E" w:rsidR="00A07188" w:rsidRDefault="00A07188" w:rsidP="00A07188">
            <w:pPr>
              <w:spacing w:after="20" w:line="259" w:lineRule="auto"/>
              <w:ind w:left="0" w:firstLine="0"/>
            </w:pPr>
            <w:r w:rsidRPr="00651405">
              <w:t>“(Mis)Interpreting Jihad: Literary Representations,” ACLALS, Stellenbosch, July 10–15, 2016</w:t>
            </w:r>
            <w:r>
              <w:t>.</w:t>
            </w:r>
          </w:p>
        </w:tc>
      </w:tr>
      <w:tr w:rsidR="00A07188" w14:paraId="79BF117A" w14:textId="77777777" w:rsidTr="00651405">
        <w:tc>
          <w:tcPr>
            <w:tcW w:w="1615" w:type="dxa"/>
          </w:tcPr>
          <w:p w14:paraId="72656CC1" w14:textId="0C104100" w:rsidR="00A07188" w:rsidRDefault="00A07188" w:rsidP="00A07188">
            <w:pPr>
              <w:spacing w:after="20" w:line="259" w:lineRule="auto"/>
              <w:ind w:left="0" w:firstLine="0"/>
            </w:pPr>
            <w:r>
              <w:t>2016</w:t>
            </w:r>
          </w:p>
        </w:tc>
        <w:tc>
          <w:tcPr>
            <w:tcW w:w="7735" w:type="dxa"/>
          </w:tcPr>
          <w:p w14:paraId="380A2F23" w14:textId="4230C8DB" w:rsidR="00A07188" w:rsidRDefault="00A07188" w:rsidP="00A07188">
            <w:pPr>
              <w:spacing w:after="20" w:line="259" w:lineRule="auto"/>
              <w:ind w:left="0" w:firstLine="0"/>
            </w:pPr>
            <w:r w:rsidRPr="00651405">
              <w:t>“Seaming Sisterhood: Creating Home in Diaspora” ACLALS, Stellenbosch, July 10–15, 2016</w:t>
            </w:r>
            <w:r>
              <w:t>.</w:t>
            </w:r>
          </w:p>
        </w:tc>
      </w:tr>
      <w:tr w:rsidR="00A07188" w14:paraId="3B72FC2C" w14:textId="77777777" w:rsidTr="00651405">
        <w:tc>
          <w:tcPr>
            <w:tcW w:w="1615" w:type="dxa"/>
          </w:tcPr>
          <w:p w14:paraId="2342BE8E" w14:textId="0282E3A0" w:rsidR="00A07188" w:rsidRDefault="00A07188" w:rsidP="00A07188">
            <w:pPr>
              <w:spacing w:after="20" w:line="259" w:lineRule="auto"/>
              <w:ind w:left="0" w:firstLine="0"/>
            </w:pPr>
            <w:r>
              <w:lastRenderedPageBreak/>
              <w:t>2016</w:t>
            </w:r>
          </w:p>
        </w:tc>
        <w:tc>
          <w:tcPr>
            <w:tcW w:w="7735" w:type="dxa"/>
          </w:tcPr>
          <w:p w14:paraId="52950F26" w14:textId="2F3892BB" w:rsidR="00A07188" w:rsidRDefault="00A07188" w:rsidP="00A07188">
            <w:pPr>
              <w:spacing w:after="20" w:line="259" w:lineRule="auto"/>
              <w:ind w:left="0" w:firstLine="0"/>
            </w:pPr>
            <w:r w:rsidRPr="00651405">
              <w:t>“Seminar: Women’s Voices from the Pre and Post Muslim World” (organized) “Feminist Utopias from the Middle Eastern World,” paper presented also at Annual Meeting of the American Comparative Literature Association, ACLA 2016, March 17–20, 2016, Harvard</w:t>
            </w:r>
            <w:r>
              <w:t>.</w:t>
            </w:r>
          </w:p>
        </w:tc>
      </w:tr>
      <w:tr w:rsidR="00A07188" w14:paraId="7DCA3FD8" w14:textId="77777777" w:rsidTr="00651405">
        <w:tc>
          <w:tcPr>
            <w:tcW w:w="1615" w:type="dxa"/>
          </w:tcPr>
          <w:p w14:paraId="0785C623" w14:textId="083B74E3" w:rsidR="00A07188" w:rsidRDefault="00A07188" w:rsidP="00A07188">
            <w:pPr>
              <w:spacing w:after="20" w:line="259" w:lineRule="auto"/>
              <w:ind w:left="0" w:firstLine="0"/>
            </w:pPr>
            <w:r>
              <w:t>2016</w:t>
            </w:r>
          </w:p>
        </w:tc>
        <w:tc>
          <w:tcPr>
            <w:tcW w:w="7735" w:type="dxa"/>
          </w:tcPr>
          <w:p w14:paraId="320ED33B" w14:textId="22C43408" w:rsidR="00A07188" w:rsidRDefault="00A07188" w:rsidP="00A07188">
            <w:pPr>
              <w:spacing w:after="20" w:line="259" w:lineRule="auto"/>
              <w:ind w:left="0" w:firstLine="0"/>
            </w:pPr>
            <w:r w:rsidRPr="00651405">
              <w:t>“Raja Rao,” on a Round table on, “Austin Authors of Commonwealth and Postcolonial Literatures: Past, Present and Future,” MLA, Austin, Tx, Jan 2016</w:t>
            </w:r>
            <w:r>
              <w:t>.</w:t>
            </w:r>
          </w:p>
        </w:tc>
      </w:tr>
      <w:tr w:rsidR="00A07188" w14:paraId="7DDDE24E" w14:textId="77777777" w:rsidTr="00651405">
        <w:tc>
          <w:tcPr>
            <w:tcW w:w="1615" w:type="dxa"/>
          </w:tcPr>
          <w:p w14:paraId="369B82DE" w14:textId="1F590C2A" w:rsidR="00A07188" w:rsidRDefault="00A07188" w:rsidP="00A07188">
            <w:pPr>
              <w:spacing w:after="20" w:line="259" w:lineRule="auto"/>
              <w:ind w:left="0" w:firstLine="0"/>
            </w:pPr>
            <w:r>
              <w:t>2016</w:t>
            </w:r>
          </w:p>
        </w:tc>
        <w:tc>
          <w:tcPr>
            <w:tcW w:w="7735" w:type="dxa"/>
          </w:tcPr>
          <w:p w14:paraId="06F8478F" w14:textId="19426132" w:rsidR="00A07188" w:rsidRDefault="00A07188" w:rsidP="00A07188">
            <w:pPr>
              <w:spacing w:after="20" w:line="259" w:lineRule="auto"/>
              <w:ind w:left="0" w:firstLine="0"/>
            </w:pPr>
            <w:r w:rsidRPr="00651405">
              <w:t>“The East End Jihad,” on a Round Table on “(Re) Presenting Jihad: Literary Representations,” MLA, Austin, Tx, Jan., 2016.</w:t>
            </w:r>
          </w:p>
        </w:tc>
      </w:tr>
      <w:tr w:rsidR="00A07188" w14:paraId="11E4E9C0" w14:textId="77777777" w:rsidTr="00651405">
        <w:tc>
          <w:tcPr>
            <w:tcW w:w="1615" w:type="dxa"/>
          </w:tcPr>
          <w:p w14:paraId="68D39639" w14:textId="608DAF88" w:rsidR="00A07188" w:rsidRDefault="00A07188" w:rsidP="00A07188">
            <w:pPr>
              <w:spacing w:after="20" w:line="259" w:lineRule="auto"/>
              <w:ind w:left="0" w:firstLine="0"/>
            </w:pPr>
            <w:r>
              <w:t>2015</w:t>
            </w:r>
          </w:p>
        </w:tc>
        <w:tc>
          <w:tcPr>
            <w:tcW w:w="7735" w:type="dxa"/>
          </w:tcPr>
          <w:p w14:paraId="183705C4" w14:textId="772900BD" w:rsidR="00A07188" w:rsidRDefault="00A07188" w:rsidP="00A07188">
            <w:pPr>
              <w:spacing w:after="20" w:line="259" w:lineRule="auto"/>
              <w:ind w:left="0" w:firstLine="0"/>
            </w:pPr>
            <w:r w:rsidRPr="00651405">
              <w:t>“D.H. Lawrence and his Indians,” RMMLA, Santa Fe, NM, October, 2015</w:t>
            </w:r>
            <w:r>
              <w:t>.</w:t>
            </w:r>
          </w:p>
        </w:tc>
      </w:tr>
      <w:tr w:rsidR="00A07188" w14:paraId="5C15B083" w14:textId="77777777" w:rsidTr="00651405">
        <w:tc>
          <w:tcPr>
            <w:tcW w:w="1615" w:type="dxa"/>
          </w:tcPr>
          <w:p w14:paraId="5D14FE6C" w14:textId="4C1FE366" w:rsidR="00A07188" w:rsidRDefault="00A07188" w:rsidP="00A07188">
            <w:pPr>
              <w:spacing w:after="20" w:line="259" w:lineRule="auto"/>
              <w:ind w:left="0" w:firstLine="0"/>
            </w:pPr>
            <w:r>
              <w:t>2014</w:t>
            </w:r>
          </w:p>
        </w:tc>
        <w:tc>
          <w:tcPr>
            <w:tcW w:w="7735" w:type="dxa"/>
          </w:tcPr>
          <w:p w14:paraId="097156A5" w14:textId="19B02144" w:rsidR="00A07188" w:rsidRDefault="00A07188" w:rsidP="00A07188">
            <w:pPr>
              <w:spacing w:after="20" w:line="259" w:lineRule="auto"/>
              <w:ind w:left="0" w:firstLine="0"/>
            </w:pPr>
            <w:r w:rsidRPr="00651405">
              <w:t>“A Sense of Place: Lawrentian Landscapes,” South Atlantic Modern Language Association, Atlanta, Ga, Nov. 2014</w:t>
            </w:r>
            <w:r>
              <w:t>.</w:t>
            </w:r>
          </w:p>
        </w:tc>
      </w:tr>
      <w:tr w:rsidR="00A07188" w14:paraId="703200B3" w14:textId="77777777" w:rsidTr="00651405">
        <w:tc>
          <w:tcPr>
            <w:tcW w:w="1615" w:type="dxa"/>
          </w:tcPr>
          <w:p w14:paraId="3DFB7A7B" w14:textId="04BEA9DF" w:rsidR="00A07188" w:rsidRDefault="00A07188" w:rsidP="00A07188">
            <w:pPr>
              <w:spacing w:after="20" w:line="259" w:lineRule="auto"/>
              <w:ind w:left="0" w:firstLine="0"/>
            </w:pPr>
            <w:r>
              <w:t>2014</w:t>
            </w:r>
          </w:p>
        </w:tc>
        <w:tc>
          <w:tcPr>
            <w:tcW w:w="7735" w:type="dxa"/>
          </w:tcPr>
          <w:p w14:paraId="73968324" w14:textId="2A8D7E2D" w:rsidR="00A07188" w:rsidRDefault="00A07188" w:rsidP="00A07188">
            <w:pPr>
              <w:spacing w:after="20" w:line="259" w:lineRule="auto"/>
              <w:ind w:left="0" w:firstLine="0"/>
            </w:pPr>
            <w:r w:rsidRPr="00651405">
              <w:t xml:space="preserve">“A River Flows Through Here: Rivers in Postcolonial Literature,” (invited plenary talk) International Conference on “Oceans, Seas, Rivers: Crossings in Indian Societies and Cultures,” Spain, University of Salamanca, AEEII, October, 2014. </w:t>
            </w:r>
          </w:p>
        </w:tc>
      </w:tr>
      <w:tr w:rsidR="00A07188" w14:paraId="71F6CE15" w14:textId="77777777" w:rsidTr="00651405">
        <w:tc>
          <w:tcPr>
            <w:tcW w:w="1615" w:type="dxa"/>
          </w:tcPr>
          <w:p w14:paraId="02BD98A0" w14:textId="758CF98A" w:rsidR="00A07188" w:rsidRDefault="00A07188" w:rsidP="00A07188">
            <w:pPr>
              <w:spacing w:after="20" w:line="259" w:lineRule="auto"/>
              <w:ind w:left="0" w:firstLine="0"/>
            </w:pPr>
            <w:r>
              <w:t>2014</w:t>
            </w:r>
          </w:p>
        </w:tc>
        <w:tc>
          <w:tcPr>
            <w:tcW w:w="7735" w:type="dxa"/>
          </w:tcPr>
          <w:p w14:paraId="3E94EA8C" w14:textId="3DD872B9" w:rsidR="00A07188" w:rsidRDefault="00A07188" w:rsidP="00A07188">
            <w:pPr>
              <w:spacing w:after="20" w:line="259" w:lineRule="auto"/>
              <w:ind w:left="0" w:firstLine="0"/>
            </w:pPr>
            <w:r w:rsidRPr="00651405">
              <w:t>“D.H. Lawrence: Colonizer, Colonialist or Assimilationist,” International D.H. Lawrence Conference in Gargnano, Italy, June 2014</w:t>
            </w:r>
            <w:r>
              <w:t>.</w:t>
            </w:r>
          </w:p>
        </w:tc>
      </w:tr>
      <w:tr w:rsidR="00A07188" w14:paraId="78C1052A" w14:textId="77777777" w:rsidTr="00651405">
        <w:tc>
          <w:tcPr>
            <w:tcW w:w="1615" w:type="dxa"/>
          </w:tcPr>
          <w:p w14:paraId="0472F9F5" w14:textId="0D3D11E5" w:rsidR="00A07188" w:rsidRDefault="00A07188" w:rsidP="00A07188">
            <w:pPr>
              <w:spacing w:after="20" w:line="259" w:lineRule="auto"/>
              <w:ind w:left="0" w:firstLine="0"/>
            </w:pPr>
            <w:r>
              <w:t>2014</w:t>
            </w:r>
          </w:p>
        </w:tc>
        <w:tc>
          <w:tcPr>
            <w:tcW w:w="7735" w:type="dxa"/>
          </w:tcPr>
          <w:p w14:paraId="49EBDE6E" w14:textId="006CB593" w:rsidR="00A07188" w:rsidRDefault="00A07188" w:rsidP="00A07188">
            <w:pPr>
              <w:spacing w:after="20" w:line="259" w:lineRule="auto"/>
              <w:ind w:left="0" w:firstLine="0"/>
            </w:pPr>
            <w:r w:rsidRPr="00651405">
              <w:t>“Feminism, Nationalism and South Asian Women,” Round Table Organized by Umme-Al Wazedi. Spoke at this Round Table a MLA, in Chicago, Il, Jan, 2014</w:t>
            </w:r>
            <w:r>
              <w:t>.</w:t>
            </w:r>
          </w:p>
        </w:tc>
      </w:tr>
      <w:tr w:rsidR="00A07188" w14:paraId="7080994C" w14:textId="77777777" w:rsidTr="00651405">
        <w:tc>
          <w:tcPr>
            <w:tcW w:w="1615" w:type="dxa"/>
          </w:tcPr>
          <w:p w14:paraId="38E757D2" w14:textId="7C88606B" w:rsidR="00A07188" w:rsidRDefault="00A07188" w:rsidP="00A07188">
            <w:pPr>
              <w:spacing w:after="20" w:line="259" w:lineRule="auto"/>
              <w:ind w:left="0" w:firstLine="0"/>
            </w:pPr>
            <w:r>
              <w:t>2013</w:t>
            </w:r>
          </w:p>
        </w:tc>
        <w:tc>
          <w:tcPr>
            <w:tcW w:w="7735" w:type="dxa"/>
          </w:tcPr>
          <w:p w14:paraId="1E20EF14" w14:textId="312DAE0D" w:rsidR="00A07188" w:rsidRDefault="00A07188" w:rsidP="00A07188">
            <w:pPr>
              <w:spacing w:after="20" w:line="259" w:lineRule="auto"/>
              <w:ind w:left="0" w:firstLine="0"/>
            </w:pPr>
            <w:r w:rsidRPr="00651405">
              <w:t>“Seaming Sisterhood: South Asian Muslim Women in London,” MLA, Boston Ma, 3 Jan, 2013</w:t>
            </w:r>
            <w:r>
              <w:t>.</w:t>
            </w:r>
          </w:p>
        </w:tc>
      </w:tr>
      <w:tr w:rsidR="00A07188" w14:paraId="5F479480" w14:textId="77777777" w:rsidTr="00651405">
        <w:tc>
          <w:tcPr>
            <w:tcW w:w="1615" w:type="dxa"/>
          </w:tcPr>
          <w:p w14:paraId="7196ED1A" w14:textId="3D913063" w:rsidR="00A07188" w:rsidRDefault="00A07188" w:rsidP="00A07188">
            <w:pPr>
              <w:spacing w:after="20" w:line="259" w:lineRule="auto"/>
              <w:ind w:left="0" w:firstLine="0"/>
            </w:pPr>
            <w:r>
              <w:t>2013</w:t>
            </w:r>
          </w:p>
        </w:tc>
        <w:tc>
          <w:tcPr>
            <w:tcW w:w="7735" w:type="dxa"/>
          </w:tcPr>
          <w:p w14:paraId="4612EE2A" w14:textId="64F06244" w:rsidR="00A07188" w:rsidRDefault="00A07188" w:rsidP="00A07188">
            <w:pPr>
              <w:spacing w:after="20" w:line="259" w:lineRule="auto"/>
              <w:ind w:left="0" w:firstLine="0"/>
            </w:pPr>
            <w:r w:rsidRPr="00651405">
              <w:t xml:space="preserve">“In hospitable Homes: Diasporic Realism in Zadie Smith’s </w:t>
            </w:r>
            <w:r w:rsidRPr="00651405">
              <w:rPr>
                <w:i/>
              </w:rPr>
              <w:t xml:space="preserve">White Teeth </w:t>
            </w:r>
            <w:r w:rsidRPr="00651405">
              <w:t>and Monica Ali’s</w:t>
            </w:r>
            <w:r w:rsidRPr="00651405">
              <w:rPr>
                <w:i/>
              </w:rPr>
              <w:t xml:space="preserve"> Brick Lane</w:t>
            </w:r>
            <w:r w:rsidRPr="00651405">
              <w:t>,” Boston, Ma, MLA, Jan, 2013</w:t>
            </w:r>
            <w:r>
              <w:t>.</w:t>
            </w:r>
          </w:p>
        </w:tc>
      </w:tr>
      <w:tr w:rsidR="00A07188" w14:paraId="0963E763" w14:textId="77777777" w:rsidTr="00651405">
        <w:tc>
          <w:tcPr>
            <w:tcW w:w="1615" w:type="dxa"/>
          </w:tcPr>
          <w:p w14:paraId="031E3940" w14:textId="406AF45F" w:rsidR="00A07188" w:rsidRDefault="00A07188" w:rsidP="00A07188">
            <w:pPr>
              <w:spacing w:after="20" w:line="259" w:lineRule="auto"/>
              <w:ind w:left="0" w:firstLine="0"/>
            </w:pPr>
            <w:r>
              <w:t>2013</w:t>
            </w:r>
          </w:p>
        </w:tc>
        <w:tc>
          <w:tcPr>
            <w:tcW w:w="7735" w:type="dxa"/>
          </w:tcPr>
          <w:p w14:paraId="3986F4A3" w14:textId="49FDC505" w:rsidR="00A07188" w:rsidRDefault="00A07188" w:rsidP="00A07188">
            <w:pPr>
              <w:spacing w:after="20" w:line="259" w:lineRule="auto"/>
              <w:ind w:left="0" w:firstLine="0"/>
            </w:pPr>
            <w:r w:rsidRPr="00651405">
              <w:t xml:space="preserve">“Homegrown Terrorists: Young People as </w:t>
            </w:r>
            <w:r w:rsidRPr="00651405">
              <w:rPr>
                <w:i/>
              </w:rPr>
              <w:t>Reluctant Fundamentalist(s)</w:t>
            </w:r>
            <w:r w:rsidRPr="00651405">
              <w:t xml:space="preserve"> or not” RMMLA, Vancouver, Washington, October, 2013</w:t>
            </w:r>
            <w:r>
              <w:t>.</w:t>
            </w:r>
          </w:p>
        </w:tc>
      </w:tr>
      <w:tr w:rsidR="00A07188" w14:paraId="584E50D5" w14:textId="77777777" w:rsidTr="00651405">
        <w:tc>
          <w:tcPr>
            <w:tcW w:w="1615" w:type="dxa"/>
          </w:tcPr>
          <w:p w14:paraId="16236560" w14:textId="6AD31DCD" w:rsidR="00A07188" w:rsidRDefault="00A07188" w:rsidP="00A07188">
            <w:pPr>
              <w:spacing w:after="20" w:line="259" w:lineRule="auto"/>
              <w:ind w:left="0" w:firstLine="0"/>
            </w:pPr>
            <w:r>
              <w:t>2011</w:t>
            </w:r>
          </w:p>
        </w:tc>
        <w:tc>
          <w:tcPr>
            <w:tcW w:w="7735" w:type="dxa"/>
          </w:tcPr>
          <w:p w14:paraId="66F4CC4B" w14:textId="0E36784B" w:rsidR="00A07188" w:rsidRDefault="00A07188" w:rsidP="00A07188">
            <w:pPr>
              <w:spacing w:after="20" w:line="259" w:lineRule="auto"/>
              <w:ind w:left="0" w:firstLine="0"/>
            </w:pPr>
            <w:r w:rsidRPr="00651405">
              <w:t xml:space="preserve">“Realist, Post- Realist, or Magic-Realist: The Case of S. Asian Writers, South Asian Literature Association conference at the MLA, Jan 7, 2011 </w:t>
            </w:r>
          </w:p>
        </w:tc>
      </w:tr>
      <w:tr w:rsidR="00A07188" w14:paraId="20D20A1A" w14:textId="77777777" w:rsidTr="00651405">
        <w:tc>
          <w:tcPr>
            <w:tcW w:w="1615" w:type="dxa"/>
          </w:tcPr>
          <w:p w14:paraId="6817CB87" w14:textId="37EE6FD2" w:rsidR="00A07188" w:rsidRDefault="00A07188" w:rsidP="00A07188">
            <w:pPr>
              <w:spacing w:after="20" w:line="259" w:lineRule="auto"/>
              <w:ind w:left="0" w:firstLine="0"/>
            </w:pPr>
            <w:r>
              <w:t>2011</w:t>
            </w:r>
          </w:p>
        </w:tc>
        <w:tc>
          <w:tcPr>
            <w:tcW w:w="7735" w:type="dxa"/>
          </w:tcPr>
          <w:p w14:paraId="19699743" w14:textId="77777777" w:rsidR="00A07188" w:rsidRPr="00651405" w:rsidRDefault="00A07188" w:rsidP="00A07188">
            <w:pPr>
              <w:spacing w:after="20" w:line="259" w:lineRule="auto"/>
              <w:ind w:left="0" w:firstLine="0"/>
            </w:pPr>
            <w:r w:rsidRPr="00651405">
              <w:t xml:space="preserve">“Rasa and Dhwani,” Non- Western Approaches to Criticism, </w:t>
            </w:r>
          </w:p>
          <w:p w14:paraId="73E7DB39" w14:textId="4F6626FB" w:rsidR="00A07188" w:rsidRDefault="00A07188" w:rsidP="00A07188">
            <w:pPr>
              <w:spacing w:after="20" w:line="259" w:lineRule="auto"/>
              <w:ind w:left="0" w:firstLine="0"/>
            </w:pPr>
            <w:r w:rsidRPr="00651405">
              <w:t>RMMLA, Phoenix, October 2011</w:t>
            </w:r>
            <w:r>
              <w:t xml:space="preserve">. </w:t>
            </w:r>
            <w:r w:rsidRPr="00651405">
              <w:t xml:space="preserve">At this conference I was invited to edit their first on-line issue which was on the subject of diasporic crossings: “Crossing Borders / Finding Homes, an on-line issue which was on the subject of diasporic crossings: “Crossing Borders / Finding Homes,” (noted above in publications). </w:t>
            </w:r>
          </w:p>
        </w:tc>
      </w:tr>
    </w:tbl>
    <w:p w14:paraId="4AA47FFB" w14:textId="15F86139" w:rsidR="00CB5269" w:rsidRPr="00905C5C" w:rsidRDefault="000D25EB" w:rsidP="00651405">
      <w:pPr>
        <w:ind w:left="0" w:firstLine="0"/>
      </w:pPr>
      <w:r w:rsidRPr="00905C5C">
        <w:t xml:space="preserve"> </w:t>
      </w:r>
    </w:p>
    <w:p w14:paraId="23CEA20B" w14:textId="77777777" w:rsidR="00CB5269" w:rsidRPr="00905C5C" w:rsidRDefault="000D25EB">
      <w:pPr>
        <w:spacing w:after="0" w:line="259" w:lineRule="auto"/>
        <w:ind w:left="721" w:firstLine="0"/>
      </w:pPr>
      <w:r w:rsidRPr="00905C5C">
        <w:t xml:space="preserve"> </w:t>
      </w:r>
    </w:p>
    <w:p w14:paraId="492B3C03" w14:textId="77777777" w:rsidR="00CB5269" w:rsidRPr="00905C5C" w:rsidRDefault="000D25EB">
      <w:pPr>
        <w:spacing w:after="11"/>
        <w:ind w:left="-5"/>
      </w:pPr>
      <w:r w:rsidRPr="00905C5C">
        <w:rPr>
          <w:b/>
        </w:rPr>
        <w:t xml:space="preserve">Conference Papers Presented 2010 and earlier: </w:t>
      </w:r>
    </w:p>
    <w:p w14:paraId="0D62736B" w14:textId="1493B7B7" w:rsidR="00CB5269" w:rsidRPr="00905C5C" w:rsidRDefault="000D25EB" w:rsidP="00651405">
      <w:pPr>
        <w:spacing w:after="0" w:line="259" w:lineRule="auto"/>
        <w:ind w:left="721" w:firstLine="0"/>
      </w:pPr>
      <w:r w:rsidRPr="00905C5C">
        <w:t xml:space="preserve">  </w:t>
      </w:r>
    </w:p>
    <w:p w14:paraId="14F27C15" w14:textId="44DE638B" w:rsidR="00CB5269" w:rsidRPr="00905C5C" w:rsidRDefault="000D25EB">
      <w:pPr>
        <w:spacing w:after="2" w:line="242" w:lineRule="auto"/>
        <w:ind w:left="716"/>
        <w:jc w:val="both"/>
      </w:pPr>
      <w:r w:rsidRPr="00905C5C">
        <w:t xml:space="preserve"> </w:t>
      </w:r>
      <w:r w:rsidR="00F073B7" w:rsidRPr="00905C5C">
        <w:t>“</w:t>
      </w:r>
      <w:r w:rsidRPr="00905C5C">
        <w:t>Freeing the Subaltern to Speak: New Intertextually Related (Re) interpretations of Classic Heroines of Children’s Literature,</w:t>
      </w:r>
      <w:r w:rsidR="00F073B7" w:rsidRPr="00905C5C">
        <w:t>”</w:t>
      </w:r>
      <w:r w:rsidRPr="00905C5C">
        <w:t xml:space="preserve"> Southwest Texas Popular Culture Association, Feb. 2010  </w:t>
      </w:r>
    </w:p>
    <w:p w14:paraId="358EEB8D" w14:textId="77777777" w:rsidR="00CB5269" w:rsidRPr="00905C5C" w:rsidRDefault="000D25EB">
      <w:pPr>
        <w:spacing w:after="155" w:line="259" w:lineRule="auto"/>
        <w:ind w:left="0" w:firstLine="0"/>
      </w:pPr>
      <w:r w:rsidRPr="00905C5C">
        <w:lastRenderedPageBreak/>
        <w:t xml:space="preserve"> </w:t>
      </w:r>
    </w:p>
    <w:p w14:paraId="46EF435C" w14:textId="74F675B0" w:rsidR="00CB5269" w:rsidRPr="00905C5C" w:rsidRDefault="00F073B7">
      <w:pPr>
        <w:ind w:left="716"/>
      </w:pPr>
      <w:r w:rsidRPr="00905C5C">
        <w:t>“</w:t>
      </w:r>
      <w:r w:rsidR="000D25EB" w:rsidRPr="00905C5C">
        <w:t>Lorenzo in Taos: Colonist, Colonizer or Assimilationist:</w:t>
      </w:r>
      <w:r w:rsidRPr="00905C5C">
        <w:t>”</w:t>
      </w:r>
      <w:r w:rsidR="000D25EB" w:rsidRPr="00905C5C">
        <w:t xml:space="preserve"> DHLSNA and International D.H. Lawrence Conference in Sydney, Australia, June 30</w:t>
      </w:r>
      <w:r w:rsidR="000D25EB" w:rsidRPr="00905C5C">
        <w:rPr>
          <w:vertAlign w:val="superscript"/>
        </w:rPr>
        <w:t>th</w:t>
      </w:r>
      <w:r w:rsidR="000D25EB" w:rsidRPr="00905C5C">
        <w:t xml:space="preserve">, 2010 </w:t>
      </w:r>
    </w:p>
    <w:p w14:paraId="63F7F0AB" w14:textId="77777777" w:rsidR="00CB5269" w:rsidRPr="00905C5C" w:rsidRDefault="000D25EB">
      <w:pPr>
        <w:spacing w:after="0" w:line="259" w:lineRule="auto"/>
        <w:ind w:left="0" w:firstLine="0"/>
      </w:pPr>
      <w:r w:rsidRPr="00905C5C">
        <w:t xml:space="preserve"> </w:t>
      </w:r>
    </w:p>
    <w:p w14:paraId="39D8BE91" w14:textId="7ED20781" w:rsidR="00CB5269" w:rsidRPr="00905C5C" w:rsidRDefault="00F073B7">
      <w:pPr>
        <w:ind w:left="716"/>
      </w:pPr>
      <w:r w:rsidRPr="00905C5C">
        <w:t>“</w:t>
      </w:r>
      <w:r w:rsidR="000D25EB" w:rsidRPr="00905C5C">
        <w:t xml:space="preserve">Seamstresses, Siblings and War Heroes: </w:t>
      </w:r>
      <w:r w:rsidR="000D25EB" w:rsidRPr="00905C5C">
        <w:rPr>
          <w:i/>
        </w:rPr>
        <w:t xml:space="preserve">White Teeth, Brick Lane </w:t>
      </w:r>
      <w:r w:rsidR="000D25EB" w:rsidRPr="00905C5C">
        <w:t>and the Curious Case</w:t>
      </w:r>
      <w:r w:rsidR="000D25EB" w:rsidRPr="00905C5C">
        <w:rPr>
          <w:i/>
        </w:rPr>
        <w:t xml:space="preserve"> </w:t>
      </w:r>
      <w:r w:rsidR="000D25EB" w:rsidRPr="00905C5C">
        <w:t>of Mangal Pande</w:t>
      </w:r>
      <w:r w:rsidR="000D25EB" w:rsidRPr="00905C5C">
        <w:rPr>
          <w:i/>
        </w:rPr>
        <w:t>,</w:t>
      </w:r>
      <w:r w:rsidRPr="00905C5C">
        <w:rPr>
          <w:i/>
        </w:rPr>
        <w:t>”</w:t>
      </w:r>
      <w:r w:rsidR="000D25EB" w:rsidRPr="00905C5C">
        <w:t xml:space="preserve"> Rocky Mountain Modern Language Association, October 15, 2010 </w:t>
      </w:r>
    </w:p>
    <w:p w14:paraId="4B139079" w14:textId="77777777" w:rsidR="00CB5269" w:rsidRPr="00905C5C" w:rsidRDefault="000D25EB">
      <w:pPr>
        <w:spacing w:after="0" w:line="259" w:lineRule="auto"/>
        <w:ind w:left="0" w:firstLine="0"/>
      </w:pPr>
      <w:r w:rsidRPr="00905C5C">
        <w:t xml:space="preserve"> </w:t>
      </w:r>
    </w:p>
    <w:p w14:paraId="489A5CF4" w14:textId="1C56AB2C" w:rsidR="00CB5269" w:rsidRPr="00905C5C" w:rsidRDefault="00F073B7">
      <w:pPr>
        <w:ind w:left="716"/>
      </w:pPr>
      <w:r w:rsidRPr="00905C5C">
        <w:t>“</w:t>
      </w:r>
      <w:r w:rsidR="000D25EB" w:rsidRPr="00905C5C">
        <w:t xml:space="preserve">The Critic as Writer: Critical Issues in the Fiction of Gooneratne, Satendra Nandan, and </w:t>
      </w:r>
    </w:p>
    <w:p w14:paraId="64ECE52A" w14:textId="1FDB9F0D" w:rsidR="00CB5269" w:rsidRPr="00905C5C" w:rsidRDefault="000D25EB">
      <w:pPr>
        <w:ind w:left="716"/>
      </w:pPr>
      <w:r w:rsidRPr="00905C5C">
        <w:t>Other Asian Critics-cum-Writers from Australia,</w:t>
      </w:r>
      <w:r w:rsidR="00F073B7" w:rsidRPr="00905C5C">
        <w:t>”</w:t>
      </w:r>
      <w:r w:rsidRPr="00905C5C">
        <w:t xml:space="preserve"> at the Modern Language Association, San Francisco, 29 December 2008.  </w:t>
      </w:r>
    </w:p>
    <w:p w14:paraId="6F206501" w14:textId="77777777" w:rsidR="00CB5269" w:rsidRPr="00905C5C" w:rsidRDefault="000D25EB">
      <w:pPr>
        <w:spacing w:after="0" w:line="259" w:lineRule="auto"/>
        <w:ind w:left="0" w:firstLine="0"/>
      </w:pPr>
      <w:r w:rsidRPr="00905C5C">
        <w:t xml:space="preserve"> </w:t>
      </w:r>
    </w:p>
    <w:p w14:paraId="48CFD505" w14:textId="03073ABA" w:rsidR="00CB5269" w:rsidRPr="00905C5C" w:rsidRDefault="00F073B7">
      <w:pPr>
        <w:ind w:left="716"/>
      </w:pPr>
      <w:r w:rsidRPr="00905C5C">
        <w:t>“</w:t>
      </w:r>
      <w:r w:rsidR="000D25EB" w:rsidRPr="00905C5C">
        <w:t>Writing the Diaspora: Parsi Women Writers’ Home and Nostalgia,</w:t>
      </w:r>
      <w:r w:rsidRPr="00905C5C">
        <w:t>”</w:t>
      </w:r>
      <w:r w:rsidR="000D25EB" w:rsidRPr="00905C5C">
        <w:t xml:space="preserve"> at the South Asian Literary Association, San Francisco, 26 December 2008.  </w:t>
      </w:r>
    </w:p>
    <w:p w14:paraId="682BEBD1" w14:textId="77777777" w:rsidR="00CB5269" w:rsidRPr="00905C5C" w:rsidRDefault="000D25EB">
      <w:pPr>
        <w:spacing w:after="0" w:line="259" w:lineRule="auto"/>
        <w:ind w:left="0" w:firstLine="0"/>
      </w:pPr>
      <w:r w:rsidRPr="00905C5C">
        <w:t xml:space="preserve"> </w:t>
      </w:r>
    </w:p>
    <w:p w14:paraId="7802AA4E" w14:textId="2F686981" w:rsidR="00CB5269" w:rsidRPr="00905C5C" w:rsidRDefault="00F073B7">
      <w:pPr>
        <w:ind w:left="716"/>
      </w:pPr>
      <w:r w:rsidRPr="00905C5C">
        <w:t>“</w:t>
      </w:r>
      <w:r w:rsidR="000D25EB" w:rsidRPr="00905C5C">
        <w:t>Performing Postcoloniality Abroad,</w:t>
      </w:r>
      <w:r w:rsidRPr="00905C5C">
        <w:t>”</w:t>
      </w:r>
      <w:r w:rsidR="000D25EB" w:rsidRPr="00905C5C">
        <w:t xml:space="preserve"> presented at the Indian Association for </w:t>
      </w:r>
    </w:p>
    <w:p w14:paraId="194C7C6E" w14:textId="77777777" w:rsidR="00CB5269" w:rsidRPr="00905C5C" w:rsidRDefault="000D25EB">
      <w:pPr>
        <w:ind w:left="716"/>
      </w:pPr>
      <w:r w:rsidRPr="00905C5C">
        <w:t xml:space="preserve">Commonwealth Literature and Language Studies, Udaipur, India, 29 January, 2008.  </w:t>
      </w:r>
    </w:p>
    <w:p w14:paraId="264E58CF" w14:textId="77777777" w:rsidR="00CB5269" w:rsidRPr="00905C5C" w:rsidRDefault="000D25EB">
      <w:pPr>
        <w:spacing w:after="27" w:line="259" w:lineRule="auto"/>
        <w:ind w:left="0" w:firstLine="0"/>
      </w:pPr>
      <w:r w:rsidRPr="00905C5C">
        <w:t xml:space="preserve"> </w:t>
      </w:r>
    </w:p>
    <w:p w14:paraId="26B1D6AA" w14:textId="4AC63FA5" w:rsidR="00CB5269" w:rsidRPr="00905C5C" w:rsidRDefault="00F073B7">
      <w:pPr>
        <w:ind w:left="716"/>
      </w:pPr>
      <w:r w:rsidRPr="00905C5C">
        <w:t>“</w:t>
      </w:r>
      <w:r w:rsidR="000D25EB" w:rsidRPr="00905C5C">
        <w:t>To Veil or not to Veil: Muslim Women’s Writing,</w:t>
      </w:r>
      <w:r w:rsidRPr="00905C5C">
        <w:t>”</w:t>
      </w:r>
      <w:r w:rsidR="000D25EB" w:rsidRPr="00905C5C">
        <w:t xml:space="preserve"> presented at ACLALS, Vancouver, August 2007  </w:t>
      </w:r>
    </w:p>
    <w:p w14:paraId="0F850CF4" w14:textId="77777777" w:rsidR="00CB5269" w:rsidRPr="00905C5C" w:rsidRDefault="000D25EB">
      <w:pPr>
        <w:spacing w:after="0" w:line="259" w:lineRule="auto"/>
        <w:ind w:left="0" w:firstLine="0"/>
      </w:pPr>
      <w:r w:rsidRPr="00905C5C">
        <w:t xml:space="preserve"> </w:t>
      </w:r>
    </w:p>
    <w:p w14:paraId="7E4EB445" w14:textId="218D2DEF" w:rsidR="00CB5269" w:rsidRPr="00905C5C" w:rsidRDefault="00F073B7">
      <w:pPr>
        <w:ind w:left="716"/>
      </w:pPr>
      <w:r w:rsidRPr="00905C5C">
        <w:t>“</w:t>
      </w:r>
      <w:r w:rsidR="000D25EB" w:rsidRPr="00905C5C">
        <w:t>Identity: A Response to Anthony Appiah’s ‘The Trouble with Culture’,</w:t>
      </w:r>
      <w:r w:rsidRPr="00905C5C">
        <w:t>”</w:t>
      </w:r>
      <w:r w:rsidR="000D25EB" w:rsidRPr="00905C5C">
        <w:t xml:space="preserve"> Forum on Identity, FLL/CLCS, University of New Mexico, 1 April 2006 </w:t>
      </w:r>
    </w:p>
    <w:p w14:paraId="2C66ADC8" w14:textId="77777777" w:rsidR="00CB5269" w:rsidRPr="00905C5C" w:rsidRDefault="000D25EB">
      <w:pPr>
        <w:spacing w:after="0" w:line="259" w:lineRule="auto"/>
        <w:ind w:left="0" w:firstLine="0"/>
      </w:pPr>
      <w:r w:rsidRPr="00905C5C">
        <w:t xml:space="preserve"> </w:t>
      </w:r>
    </w:p>
    <w:p w14:paraId="7A25AF17" w14:textId="0B6B5A96" w:rsidR="00CB5269" w:rsidRPr="00905C5C" w:rsidRDefault="00F073B7">
      <w:pPr>
        <w:ind w:left="716"/>
      </w:pPr>
      <w:r w:rsidRPr="00905C5C">
        <w:t>“</w:t>
      </w:r>
      <w:r w:rsidR="000D25EB" w:rsidRPr="00905C5C">
        <w:t>Muslim Women’s Writing: Women’s Rights in a Global Context,</w:t>
      </w:r>
      <w:r w:rsidRPr="00905C5C">
        <w:t>”</w:t>
      </w:r>
      <w:r w:rsidR="000D25EB" w:rsidRPr="00905C5C">
        <w:t xml:space="preserve"> Oxford Round Table, 22 March 2006 </w:t>
      </w:r>
    </w:p>
    <w:p w14:paraId="12BAF29B" w14:textId="77777777" w:rsidR="00CB5269" w:rsidRPr="00905C5C" w:rsidRDefault="000D25EB">
      <w:pPr>
        <w:spacing w:after="2" w:line="259" w:lineRule="auto"/>
        <w:ind w:left="0" w:firstLine="0"/>
      </w:pPr>
      <w:r w:rsidRPr="00905C5C">
        <w:t xml:space="preserve"> </w:t>
      </w:r>
    </w:p>
    <w:p w14:paraId="28F9D17E" w14:textId="1076C6D8" w:rsidR="00CB5269" w:rsidRPr="00905C5C" w:rsidRDefault="00F073B7">
      <w:pPr>
        <w:ind w:left="716"/>
      </w:pPr>
      <w:r w:rsidRPr="00905C5C">
        <w:t>“</w:t>
      </w:r>
      <w:r w:rsidR="000D25EB" w:rsidRPr="00905C5C">
        <w:t xml:space="preserve">The Postcolonial Eye versus the Camera Eye–Reading </w:t>
      </w:r>
      <w:r w:rsidR="000D25EB" w:rsidRPr="00905C5C">
        <w:rPr>
          <w:i/>
        </w:rPr>
        <w:t xml:space="preserve">First Seen: Portrait of the </w:t>
      </w:r>
    </w:p>
    <w:p w14:paraId="12E6968F" w14:textId="032F50F6" w:rsidR="00CB5269" w:rsidRPr="00905C5C" w:rsidRDefault="000D25EB">
      <w:pPr>
        <w:ind w:left="716"/>
      </w:pPr>
      <w:r w:rsidRPr="00905C5C">
        <w:rPr>
          <w:i/>
        </w:rPr>
        <w:t>World’s Peoples,</w:t>
      </w:r>
      <w:r w:rsidR="00F073B7" w:rsidRPr="00905C5C">
        <w:t>”</w:t>
      </w:r>
      <w:r w:rsidRPr="00905C5C">
        <w:t xml:space="preserve"> UNM Art Museum, 21 February 2006 </w:t>
      </w:r>
    </w:p>
    <w:p w14:paraId="332A9FE0" w14:textId="77777777" w:rsidR="00CB5269" w:rsidRPr="00905C5C" w:rsidRDefault="000D25EB">
      <w:pPr>
        <w:spacing w:after="8" w:line="259" w:lineRule="auto"/>
        <w:ind w:left="0" w:firstLine="0"/>
      </w:pPr>
      <w:r w:rsidRPr="00905C5C">
        <w:t xml:space="preserve"> </w:t>
      </w:r>
    </w:p>
    <w:p w14:paraId="0544297F" w14:textId="713C83E5" w:rsidR="00CB5269" w:rsidRPr="00905C5C" w:rsidRDefault="00F073B7">
      <w:pPr>
        <w:ind w:left="716"/>
      </w:pPr>
      <w:r w:rsidRPr="00905C5C">
        <w:t>“</w:t>
      </w:r>
      <w:r w:rsidR="000D25EB" w:rsidRPr="00905C5C">
        <w:t>Teaching Tolerance through Postcolonial Literature,</w:t>
      </w:r>
      <w:r w:rsidRPr="00905C5C">
        <w:t>”</w:t>
      </w:r>
      <w:r w:rsidR="000D25EB" w:rsidRPr="00905C5C">
        <w:t xml:space="preserve"> at the 2006 Hawaii International Conference on Arts and Humanities, 12 January 2006 </w:t>
      </w:r>
    </w:p>
    <w:p w14:paraId="22F8ADCD" w14:textId="77777777" w:rsidR="00CB5269" w:rsidRPr="00905C5C" w:rsidRDefault="000D25EB">
      <w:pPr>
        <w:spacing w:after="0" w:line="259" w:lineRule="auto"/>
        <w:ind w:left="0" w:firstLine="0"/>
      </w:pPr>
      <w:r w:rsidRPr="00905C5C">
        <w:t xml:space="preserve"> </w:t>
      </w:r>
    </w:p>
    <w:p w14:paraId="393061F2" w14:textId="6FD4EBA0" w:rsidR="00CB5269" w:rsidRPr="00905C5C" w:rsidRDefault="00F073B7">
      <w:pPr>
        <w:ind w:left="716"/>
      </w:pPr>
      <w:r w:rsidRPr="00905C5C">
        <w:t>“</w:t>
      </w:r>
      <w:r w:rsidR="000D25EB" w:rsidRPr="00905C5C">
        <w:t>Homegrown Terrorism: A Personal Meditative and Literary Analysis,</w:t>
      </w:r>
      <w:r w:rsidRPr="00905C5C">
        <w:t>”</w:t>
      </w:r>
      <w:r w:rsidR="000D25EB" w:rsidRPr="00905C5C">
        <w:t xml:space="preserve"> at the 2006 Hawaii International Conference on Arts and Humanities, 12 January 2006 </w:t>
      </w:r>
    </w:p>
    <w:p w14:paraId="102A5DE7" w14:textId="77777777" w:rsidR="00CB5269" w:rsidRPr="00905C5C" w:rsidRDefault="000D25EB">
      <w:pPr>
        <w:spacing w:after="22" w:line="259" w:lineRule="auto"/>
        <w:ind w:left="0" w:firstLine="0"/>
      </w:pPr>
      <w:r w:rsidRPr="00905C5C">
        <w:t xml:space="preserve"> </w:t>
      </w:r>
    </w:p>
    <w:p w14:paraId="44612A5A" w14:textId="0DC15B64" w:rsidR="00CB5269" w:rsidRPr="00905C5C" w:rsidRDefault="00F073B7">
      <w:pPr>
        <w:ind w:left="716"/>
      </w:pPr>
      <w:r w:rsidRPr="00905C5C">
        <w:t>“</w:t>
      </w:r>
      <w:r w:rsidR="000D25EB" w:rsidRPr="00905C5C">
        <w:t>Self-Segregation and Identity in the South Asian American Community,</w:t>
      </w:r>
      <w:r w:rsidRPr="00905C5C">
        <w:t>”</w:t>
      </w:r>
      <w:r w:rsidR="000D25EB" w:rsidRPr="00905C5C">
        <w:t xml:space="preserve"> South Asian Conference Council, Yale University, 5 February 2005 </w:t>
      </w:r>
    </w:p>
    <w:p w14:paraId="5EA2AAD1" w14:textId="77777777" w:rsidR="00CB5269" w:rsidRPr="00905C5C" w:rsidRDefault="000D25EB">
      <w:pPr>
        <w:spacing w:after="0" w:line="259" w:lineRule="auto"/>
        <w:ind w:left="0" w:firstLine="0"/>
      </w:pPr>
      <w:r w:rsidRPr="00905C5C">
        <w:t xml:space="preserve"> </w:t>
      </w:r>
    </w:p>
    <w:p w14:paraId="217FF1E3" w14:textId="731275CE" w:rsidR="00CB5269" w:rsidRPr="00905C5C" w:rsidRDefault="00F073B7">
      <w:pPr>
        <w:ind w:left="716"/>
      </w:pPr>
      <w:r w:rsidRPr="00905C5C">
        <w:t>“</w:t>
      </w:r>
      <w:r w:rsidR="000D25EB" w:rsidRPr="00905C5C">
        <w:t>Globalization, Transnational Capital and Indian Literature in English,</w:t>
      </w:r>
      <w:r w:rsidRPr="00905C5C">
        <w:t>”</w:t>
      </w:r>
      <w:r w:rsidR="000D25EB" w:rsidRPr="00905C5C">
        <w:t xml:space="preserve"> at USACLALS, Savannah, 25 February 2005 </w:t>
      </w:r>
    </w:p>
    <w:p w14:paraId="446F62C3" w14:textId="77777777" w:rsidR="00CB5269" w:rsidRPr="00905C5C" w:rsidRDefault="000D25EB">
      <w:pPr>
        <w:spacing w:after="9" w:line="259" w:lineRule="auto"/>
        <w:ind w:left="0" w:firstLine="0"/>
      </w:pPr>
      <w:r w:rsidRPr="00905C5C">
        <w:t xml:space="preserve"> </w:t>
      </w:r>
    </w:p>
    <w:p w14:paraId="002CAFC1" w14:textId="7D405F6A" w:rsidR="00CB5269" w:rsidRPr="00905C5C" w:rsidRDefault="00F073B7">
      <w:pPr>
        <w:ind w:left="716"/>
      </w:pPr>
      <w:r w:rsidRPr="00905C5C">
        <w:lastRenderedPageBreak/>
        <w:t>“</w:t>
      </w:r>
      <w:r w:rsidR="000D25EB" w:rsidRPr="00905C5C">
        <w:t xml:space="preserve">Representations of Indians in Zadie Smith’s </w:t>
      </w:r>
      <w:r w:rsidR="000D25EB" w:rsidRPr="00905C5C">
        <w:rPr>
          <w:i/>
        </w:rPr>
        <w:t>White Teeth</w:t>
      </w:r>
      <w:r w:rsidR="000D25EB" w:rsidRPr="00905C5C">
        <w:t xml:space="preserve">, Hanif Kureishi’s </w:t>
      </w:r>
      <w:r w:rsidR="000D25EB" w:rsidRPr="00905C5C">
        <w:rPr>
          <w:i/>
        </w:rPr>
        <w:t>Black Album</w:t>
      </w:r>
      <w:r w:rsidR="000D25EB" w:rsidRPr="00905C5C">
        <w:t>, and Farrukh Dhondy’s Works,</w:t>
      </w:r>
      <w:r w:rsidRPr="00905C5C">
        <w:t>”</w:t>
      </w:r>
      <w:r w:rsidR="000D25EB" w:rsidRPr="00905C5C">
        <w:t xml:space="preserve"> at South Central Modern Language Association, New Orleans, 29 October 2004 </w:t>
      </w:r>
    </w:p>
    <w:p w14:paraId="4D5F3B94" w14:textId="77777777" w:rsidR="00CB5269" w:rsidRPr="00905C5C" w:rsidRDefault="000D25EB">
      <w:pPr>
        <w:spacing w:after="0" w:line="259" w:lineRule="auto"/>
        <w:ind w:left="0" w:firstLine="0"/>
      </w:pPr>
      <w:r w:rsidRPr="00905C5C">
        <w:t xml:space="preserve"> </w:t>
      </w:r>
    </w:p>
    <w:p w14:paraId="597D8D02" w14:textId="5B490AC8" w:rsidR="00CB5269" w:rsidRPr="00905C5C" w:rsidRDefault="00F073B7">
      <w:pPr>
        <w:ind w:left="716"/>
      </w:pPr>
      <w:r w:rsidRPr="00905C5C">
        <w:t>“</w:t>
      </w:r>
      <w:r w:rsidR="000D25EB" w:rsidRPr="00905C5C">
        <w:t>(Re)Defining Postcoloniality: The Bildungsroman as Postcolonial Genre,</w:t>
      </w:r>
      <w:r w:rsidRPr="00905C5C">
        <w:t>”</w:t>
      </w:r>
      <w:r w:rsidR="000D25EB" w:rsidRPr="00905C5C">
        <w:t xml:space="preserve"> UNM English Department, 30 September 2004 </w:t>
      </w:r>
    </w:p>
    <w:p w14:paraId="409771B3" w14:textId="77777777" w:rsidR="00CB5269" w:rsidRPr="00905C5C" w:rsidRDefault="000D25EB">
      <w:pPr>
        <w:spacing w:after="20" w:line="259" w:lineRule="auto"/>
        <w:ind w:left="0" w:firstLine="0"/>
      </w:pPr>
      <w:r w:rsidRPr="00905C5C">
        <w:t xml:space="preserve"> </w:t>
      </w:r>
    </w:p>
    <w:p w14:paraId="0CF1B00E" w14:textId="742E425E" w:rsidR="00CB5269" w:rsidRPr="00905C5C" w:rsidRDefault="00F073B7">
      <w:pPr>
        <w:spacing w:after="2" w:line="242" w:lineRule="auto"/>
        <w:ind w:left="716"/>
        <w:jc w:val="both"/>
      </w:pPr>
      <w:r w:rsidRPr="00905C5C">
        <w:t>“</w:t>
      </w:r>
      <w:r w:rsidR="000D25EB" w:rsidRPr="00905C5C">
        <w:t xml:space="preserve">Modern/Postmodern/Postcolonial: Joyce’s </w:t>
      </w:r>
      <w:r w:rsidR="000D25EB" w:rsidRPr="00905C5C">
        <w:rPr>
          <w:i/>
        </w:rPr>
        <w:t>Ulysses</w:t>
      </w:r>
      <w:r w:rsidR="000D25EB" w:rsidRPr="00905C5C">
        <w:t xml:space="preserve">, Rushdie’s </w:t>
      </w:r>
      <w:r w:rsidR="000D25EB" w:rsidRPr="00905C5C">
        <w:rPr>
          <w:i/>
        </w:rPr>
        <w:t>Midnight’s Children</w:t>
      </w:r>
      <w:r w:rsidR="000D25EB" w:rsidRPr="00905C5C">
        <w:t xml:space="preserve">, and Walcott’s </w:t>
      </w:r>
      <w:r w:rsidR="000D25EB" w:rsidRPr="00905C5C">
        <w:rPr>
          <w:i/>
        </w:rPr>
        <w:t>Omeros,</w:t>
      </w:r>
      <w:r w:rsidRPr="00905C5C">
        <w:t>”</w:t>
      </w:r>
      <w:r w:rsidR="000D25EB" w:rsidRPr="00905C5C">
        <w:t xml:space="preserve"> at the International James Joyce Symposium, Dublin, 17 June 2004 </w:t>
      </w:r>
      <w:r w:rsidRPr="00905C5C">
        <w:t>“</w:t>
      </w:r>
      <w:r w:rsidR="000D25EB" w:rsidRPr="00905C5C">
        <w:t>Magic Realism: The Reverse Postcolonial Bildungsroman as a Globalization Device,</w:t>
      </w:r>
      <w:r w:rsidRPr="00905C5C">
        <w:t>”</w:t>
      </w:r>
      <w:r w:rsidR="000D25EB" w:rsidRPr="00905C5C">
        <w:t xml:space="preserve"> </w:t>
      </w:r>
    </w:p>
    <w:p w14:paraId="2EFBBC43" w14:textId="77777777" w:rsidR="00CB5269" w:rsidRPr="00905C5C" w:rsidRDefault="000D25EB">
      <w:pPr>
        <w:ind w:left="716"/>
      </w:pPr>
      <w:r w:rsidRPr="00905C5C">
        <w:t xml:space="preserve">ACLALS, Hyderabad, India, 4 August 2004 </w:t>
      </w:r>
    </w:p>
    <w:p w14:paraId="0A723281" w14:textId="77777777" w:rsidR="00CB5269" w:rsidRPr="00905C5C" w:rsidRDefault="000D25EB">
      <w:pPr>
        <w:spacing w:after="0" w:line="259" w:lineRule="auto"/>
        <w:ind w:left="0" w:firstLine="0"/>
      </w:pPr>
      <w:r w:rsidRPr="00905C5C">
        <w:t xml:space="preserve"> </w:t>
      </w:r>
    </w:p>
    <w:p w14:paraId="5A08425F" w14:textId="77777777" w:rsidR="00CB5269" w:rsidRPr="00905C5C" w:rsidRDefault="000D25EB">
      <w:pPr>
        <w:spacing w:after="0" w:line="259" w:lineRule="auto"/>
        <w:ind w:left="0" w:firstLine="0"/>
      </w:pPr>
      <w:r w:rsidRPr="00905C5C">
        <w:t xml:space="preserve"> </w:t>
      </w:r>
    </w:p>
    <w:p w14:paraId="09E7299B" w14:textId="7006D581" w:rsidR="00CB5269" w:rsidRPr="00905C5C" w:rsidRDefault="00F073B7">
      <w:pPr>
        <w:ind w:left="716"/>
      </w:pPr>
      <w:r w:rsidRPr="00905C5C">
        <w:t>“</w:t>
      </w:r>
      <w:r w:rsidR="000D25EB" w:rsidRPr="00905C5C">
        <w:t>Teaching Identity through Literature,</w:t>
      </w:r>
      <w:r w:rsidRPr="00905C5C">
        <w:t>”</w:t>
      </w:r>
      <w:r w:rsidR="000D25EB" w:rsidRPr="00905C5C">
        <w:t xml:space="preserve"> at Citigroup Kuala Lumpur International Literary Festival 2004, 30 July 2004 </w:t>
      </w:r>
    </w:p>
    <w:p w14:paraId="0433D2CA" w14:textId="77777777" w:rsidR="00CB5269" w:rsidRPr="00905C5C" w:rsidRDefault="000D25EB">
      <w:pPr>
        <w:spacing w:after="27" w:line="259" w:lineRule="auto"/>
        <w:ind w:left="0" w:firstLine="0"/>
      </w:pPr>
      <w:r w:rsidRPr="00905C5C">
        <w:t xml:space="preserve"> </w:t>
      </w:r>
    </w:p>
    <w:p w14:paraId="532A3AB1" w14:textId="2928D6C8" w:rsidR="00CB5269" w:rsidRPr="00905C5C" w:rsidRDefault="00F073B7">
      <w:pPr>
        <w:spacing w:after="56"/>
        <w:ind w:left="716"/>
      </w:pPr>
      <w:r w:rsidRPr="00905C5C">
        <w:t>“</w:t>
      </w:r>
      <w:r w:rsidR="000D25EB" w:rsidRPr="00905C5C">
        <w:t>Are We Past the Last ‘Post’: Globalization Through Literary Itinerant Eyes,</w:t>
      </w:r>
      <w:r w:rsidRPr="00905C5C">
        <w:t>”</w:t>
      </w:r>
      <w:r w:rsidR="000D25EB" w:rsidRPr="00905C5C">
        <w:t xml:space="preserve"> at The </w:t>
      </w:r>
    </w:p>
    <w:p w14:paraId="161A71B1" w14:textId="77777777" w:rsidR="00CB5269" w:rsidRPr="00905C5C" w:rsidRDefault="000D25EB">
      <w:pPr>
        <w:ind w:left="716"/>
      </w:pPr>
      <w:r w:rsidRPr="00905C5C">
        <w:t xml:space="preserve">Humanities in the 21st Century: An International Seminar, University of Malaya, Kuala Lumpur, Malaysia, 28 July 2004 </w:t>
      </w:r>
    </w:p>
    <w:p w14:paraId="0F886187" w14:textId="77777777" w:rsidR="00CB5269" w:rsidRPr="00905C5C" w:rsidRDefault="000D25EB">
      <w:pPr>
        <w:spacing w:after="0" w:line="259" w:lineRule="auto"/>
        <w:ind w:left="0" w:firstLine="0"/>
      </w:pPr>
      <w:r w:rsidRPr="00905C5C">
        <w:t xml:space="preserve"> </w:t>
      </w:r>
    </w:p>
    <w:p w14:paraId="7E1243CB" w14:textId="73FD352D" w:rsidR="00CB5269" w:rsidRPr="00905C5C" w:rsidRDefault="000D25EB">
      <w:pPr>
        <w:ind w:left="716"/>
      </w:pPr>
      <w:r w:rsidRPr="00905C5C">
        <w:t xml:space="preserve">Keynote Address, </w:t>
      </w:r>
      <w:r w:rsidR="00F073B7" w:rsidRPr="00905C5C">
        <w:t>“</w:t>
      </w:r>
      <w:r w:rsidRPr="00905C5C">
        <w:t>Past the Last Post,</w:t>
      </w:r>
      <w:r w:rsidR="00F073B7" w:rsidRPr="00905C5C">
        <w:t>”</w:t>
      </w:r>
      <w:r w:rsidRPr="00905C5C">
        <w:t xml:space="preserve"> at the 2004 Southwest Symposium, English Graduate Student Association, May 2004 </w:t>
      </w:r>
      <w:r w:rsidRPr="00905C5C">
        <w:tab/>
        <w:t xml:space="preserve"> </w:t>
      </w:r>
    </w:p>
    <w:p w14:paraId="1DBFB517" w14:textId="77777777" w:rsidR="00CB5269" w:rsidRPr="00905C5C" w:rsidRDefault="000D25EB">
      <w:pPr>
        <w:spacing w:after="14" w:line="259" w:lineRule="auto"/>
        <w:ind w:left="0" w:firstLine="0"/>
      </w:pPr>
      <w:r w:rsidRPr="00905C5C">
        <w:t xml:space="preserve"> </w:t>
      </w:r>
    </w:p>
    <w:p w14:paraId="5E92EE06" w14:textId="3DFAA107" w:rsidR="00CB5269" w:rsidRPr="00905C5C" w:rsidRDefault="00F073B7">
      <w:pPr>
        <w:ind w:left="716"/>
      </w:pPr>
      <w:r w:rsidRPr="00905C5C">
        <w:t>“</w:t>
      </w:r>
      <w:r w:rsidR="000D25EB" w:rsidRPr="00905C5C">
        <w:t>The Reception of Naipaul after 9-11,</w:t>
      </w:r>
      <w:r w:rsidRPr="00905C5C">
        <w:t>”</w:t>
      </w:r>
      <w:r w:rsidR="000D25EB" w:rsidRPr="00905C5C">
        <w:t xml:space="preserve"> Conference on V. S. Naipaul–His Life and Works, Mysore, India, 7 January 2004 </w:t>
      </w:r>
    </w:p>
    <w:p w14:paraId="45C23EA3" w14:textId="77777777" w:rsidR="00CB5269" w:rsidRPr="00905C5C" w:rsidRDefault="000D25EB">
      <w:pPr>
        <w:spacing w:after="0" w:line="259" w:lineRule="auto"/>
        <w:ind w:left="0" w:firstLine="0"/>
      </w:pPr>
      <w:r w:rsidRPr="00905C5C">
        <w:t xml:space="preserve"> </w:t>
      </w:r>
    </w:p>
    <w:p w14:paraId="47E9C09E" w14:textId="64F4A6A2" w:rsidR="00CB5269" w:rsidRPr="00905C5C" w:rsidRDefault="00F073B7">
      <w:pPr>
        <w:ind w:left="716"/>
      </w:pPr>
      <w:r w:rsidRPr="00905C5C">
        <w:t>“</w:t>
      </w:r>
      <w:r w:rsidR="000D25EB" w:rsidRPr="00905C5C">
        <w:t>From Kipling to Kingsolver,</w:t>
      </w:r>
      <w:r w:rsidRPr="00905C5C">
        <w:t>”</w:t>
      </w:r>
      <w:r w:rsidR="000D25EB" w:rsidRPr="00905C5C">
        <w:t xml:space="preserve"> South Asian Literature Association, San Diego, 26 December 2003 </w:t>
      </w:r>
    </w:p>
    <w:p w14:paraId="6D8F3939" w14:textId="77777777" w:rsidR="00CB5269" w:rsidRPr="00905C5C" w:rsidRDefault="000D25EB">
      <w:pPr>
        <w:spacing w:after="22" w:line="259" w:lineRule="auto"/>
        <w:ind w:left="0" w:firstLine="0"/>
      </w:pPr>
      <w:r w:rsidRPr="00905C5C">
        <w:t xml:space="preserve"> </w:t>
      </w:r>
    </w:p>
    <w:p w14:paraId="2A933904" w14:textId="29DCFBAD" w:rsidR="00CB5269" w:rsidRPr="00905C5C" w:rsidRDefault="00F073B7">
      <w:pPr>
        <w:ind w:left="716"/>
      </w:pPr>
      <w:r w:rsidRPr="00905C5C">
        <w:t>“</w:t>
      </w:r>
      <w:r w:rsidR="000D25EB" w:rsidRPr="00905C5C">
        <w:t>Magic Realism: The Reverse Postcolonial Bildungsroman as a Globalization Device,</w:t>
      </w:r>
      <w:r w:rsidRPr="00905C5C">
        <w:t>”</w:t>
      </w:r>
      <w:r w:rsidR="000D25EB" w:rsidRPr="00905C5C">
        <w:t xml:space="preserve"> at </w:t>
      </w:r>
    </w:p>
    <w:p w14:paraId="6CFF2B49" w14:textId="77777777" w:rsidR="00CB5269" w:rsidRPr="00905C5C" w:rsidRDefault="000D25EB">
      <w:pPr>
        <w:ind w:left="716"/>
      </w:pPr>
      <w:r w:rsidRPr="00905C5C">
        <w:t xml:space="preserve">SALA, San Diego, 26 December 2003 </w:t>
      </w:r>
    </w:p>
    <w:p w14:paraId="142C91BF" w14:textId="77777777" w:rsidR="00CB5269" w:rsidRPr="00905C5C" w:rsidRDefault="000D25EB">
      <w:pPr>
        <w:spacing w:after="49" w:line="259" w:lineRule="auto"/>
        <w:ind w:left="0" w:firstLine="0"/>
      </w:pPr>
      <w:r w:rsidRPr="00905C5C">
        <w:t xml:space="preserve"> </w:t>
      </w:r>
    </w:p>
    <w:p w14:paraId="0CE01A8A" w14:textId="20BDE051" w:rsidR="00CB5269" w:rsidRPr="00905C5C" w:rsidRDefault="00F073B7">
      <w:pPr>
        <w:ind w:left="716"/>
      </w:pPr>
      <w:r w:rsidRPr="00905C5C">
        <w:t>“</w:t>
      </w:r>
      <w:r w:rsidR="000D25EB" w:rsidRPr="00905C5C">
        <w:t>Catholicism and Nationalism: Parnell, Joyce, and McCourt,</w:t>
      </w:r>
      <w:r w:rsidRPr="00905C5C">
        <w:t>”</w:t>
      </w:r>
      <w:r w:rsidR="000D25EB" w:rsidRPr="00905C5C">
        <w:t xml:space="preserve"> 18th International James Joyce Symposium, Trieste, Italy, 18 June 2002 </w:t>
      </w:r>
    </w:p>
    <w:p w14:paraId="0C66E4EC" w14:textId="77777777" w:rsidR="00CB5269" w:rsidRPr="00905C5C" w:rsidRDefault="000D25EB">
      <w:pPr>
        <w:spacing w:after="11" w:line="259" w:lineRule="auto"/>
        <w:ind w:left="0" w:firstLine="0"/>
      </w:pPr>
      <w:r w:rsidRPr="00905C5C">
        <w:t xml:space="preserve"> </w:t>
      </w:r>
    </w:p>
    <w:p w14:paraId="6268DB78" w14:textId="48A28BDD" w:rsidR="00CB5269" w:rsidRPr="00905C5C" w:rsidRDefault="00F073B7">
      <w:pPr>
        <w:ind w:left="716"/>
      </w:pPr>
      <w:r w:rsidRPr="00905C5C">
        <w:t>“</w:t>
      </w:r>
      <w:r w:rsidR="000D25EB" w:rsidRPr="00905C5C">
        <w:t xml:space="preserve">Postcolonial Intent: </w:t>
      </w:r>
      <w:r w:rsidR="000D25EB" w:rsidRPr="00905C5C">
        <w:rPr>
          <w:i/>
        </w:rPr>
        <w:t>Alice in Wonderland</w:t>
      </w:r>
      <w:r w:rsidR="000D25EB" w:rsidRPr="00905C5C">
        <w:t xml:space="preserve"> as the M(O)ther of Joyce’s Postcoloniality,</w:t>
      </w:r>
      <w:r w:rsidRPr="00905C5C">
        <w:t>”</w:t>
      </w:r>
      <w:r w:rsidR="000D25EB" w:rsidRPr="00905C5C">
        <w:t xml:space="preserve"> 18th International James Joyce Symposium, 17 June 2002 </w:t>
      </w:r>
    </w:p>
    <w:p w14:paraId="6BB86B19" w14:textId="77777777" w:rsidR="00CB5269" w:rsidRPr="00905C5C" w:rsidRDefault="000D25EB">
      <w:pPr>
        <w:spacing w:after="22" w:line="259" w:lineRule="auto"/>
        <w:ind w:left="0" w:firstLine="0"/>
      </w:pPr>
      <w:r w:rsidRPr="00905C5C">
        <w:t xml:space="preserve"> </w:t>
      </w:r>
    </w:p>
    <w:p w14:paraId="1CF19C7D" w14:textId="394554E7" w:rsidR="00CB5269" w:rsidRPr="00905C5C" w:rsidRDefault="00F073B7">
      <w:pPr>
        <w:ind w:left="716"/>
      </w:pPr>
      <w:r w:rsidRPr="00905C5C">
        <w:t>“</w:t>
      </w:r>
      <w:r w:rsidR="000D25EB" w:rsidRPr="00905C5C">
        <w:t>Naipaul, 9-11, and the Nobel,</w:t>
      </w:r>
      <w:r w:rsidRPr="00905C5C">
        <w:t>”</w:t>
      </w:r>
      <w:r w:rsidR="000D25EB" w:rsidRPr="00905C5C">
        <w:t xml:space="preserve"> 2nd International Conference of the United States </w:t>
      </w:r>
    </w:p>
    <w:p w14:paraId="7C0D2B5E" w14:textId="59E10F02" w:rsidR="00CB5269" w:rsidRPr="00905C5C" w:rsidRDefault="000D25EB">
      <w:pPr>
        <w:ind w:left="716"/>
      </w:pPr>
      <w:r w:rsidRPr="00905C5C">
        <w:t>Association for Commonwealth Literature and Language Studies,</w:t>
      </w:r>
      <w:r w:rsidR="00F073B7" w:rsidRPr="00905C5C">
        <w:t>”</w:t>
      </w:r>
      <w:r w:rsidRPr="00905C5C">
        <w:t xml:space="preserve"> Santa Clara University, 27 April 2002 </w:t>
      </w:r>
    </w:p>
    <w:p w14:paraId="2045ABB0" w14:textId="77777777" w:rsidR="00CB5269" w:rsidRPr="00905C5C" w:rsidRDefault="000D25EB">
      <w:pPr>
        <w:spacing w:after="0" w:line="259" w:lineRule="auto"/>
        <w:ind w:left="0" w:firstLine="0"/>
      </w:pPr>
      <w:r w:rsidRPr="00905C5C">
        <w:t xml:space="preserve"> </w:t>
      </w:r>
    </w:p>
    <w:p w14:paraId="2BD84034" w14:textId="28E9DC9D" w:rsidR="00CB5269" w:rsidRPr="00905C5C" w:rsidRDefault="00F073B7">
      <w:pPr>
        <w:ind w:left="716"/>
      </w:pPr>
      <w:r w:rsidRPr="00905C5C">
        <w:lastRenderedPageBreak/>
        <w:t>“</w:t>
      </w:r>
      <w:r w:rsidR="000D25EB" w:rsidRPr="00905C5C">
        <w:t>Interviews and Interviewing: Bernth Lindfors’s Interviews with African Writers and Subsequent Projects,</w:t>
      </w:r>
      <w:r w:rsidRPr="00905C5C">
        <w:t>”</w:t>
      </w:r>
      <w:r w:rsidR="000D25EB" w:rsidRPr="00905C5C">
        <w:t xml:space="preserve"> at the Modern Language Association, New Orleans, 27 December 2001 </w:t>
      </w:r>
    </w:p>
    <w:p w14:paraId="2223C663" w14:textId="77777777" w:rsidR="00CB5269" w:rsidRPr="00905C5C" w:rsidRDefault="000D25EB">
      <w:pPr>
        <w:spacing w:after="0" w:line="259" w:lineRule="auto"/>
        <w:ind w:left="0" w:firstLine="0"/>
      </w:pPr>
      <w:r w:rsidRPr="00905C5C">
        <w:t xml:space="preserve"> </w:t>
      </w:r>
    </w:p>
    <w:p w14:paraId="517E7FFB" w14:textId="73E2019D" w:rsidR="00CB5269" w:rsidRPr="00905C5C" w:rsidRDefault="00F073B7">
      <w:pPr>
        <w:ind w:left="716"/>
      </w:pPr>
      <w:r w:rsidRPr="00905C5C">
        <w:t>“</w:t>
      </w:r>
      <w:r w:rsidR="000D25EB" w:rsidRPr="00905C5C">
        <w:t>After Midnight: Resurrecting Salman Rushdie’s Authorial Control,</w:t>
      </w:r>
      <w:r w:rsidRPr="00905C5C">
        <w:t>”</w:t>
      </w:r>
      <w:r w:rsidR="000D25EB" w:rsidRPr="00905C5C">
        <w:t xml:space="preserve"> at the South Asian Literary Association, Washington, D.C., 30 December 2000 </w:t>
      </w:r>
    </w:p>
    <w:p w14:paraId="7D00ACFA" w14:textId="77777777" w:rsidR="00CB5269" w:rsidRPr="00905C5C" w:rsidRDefault="000D25EB">
      <w:pPr>
        <w:spacing w:line="259" w:lineRule="auto"/>
        <w:ind w:left="0" w:firstLine="0"/>
      </w:pPr>
      <w:r w:rsidRPr="00905C5C">
        <w:t xml:space="preserve"> </w:t>
      </w:r>
      <w:r w:rsidRPr="00905C5C">
        <w:tab/>
        <w:t xml:space="preserve"> </w:t>
      </w:r>
      <w:r w:rsidRPr="00905C5C">
        <w:tab/>
        <w:t xml:space="preserve"> </w:t>
      </w:r>
      <w:r w:rsidRPr="00905C5C">
        <w:tab/>
        <w:t xml:space="preserve"> </w:t>
      </w:r>
      <w:r w:rsidRPr="00905C5C">
        <w:tab/>
        <w:t xml:space="preserve">  </w:t>
      </w:r>
    </w:p>
    <w:p w14:paraId="1DF8E922" w14:textId="771C665B" w:rsidR="00CB5269" w:rsidRPr="00905C5C" w:rsidRDefault="00F073B7">
      <w:pPr>
        <w:ind w:left="716"/>
      </w:pPr>
      <w:r w:rsidRPr="00905C5C">
        <w:t>“</w:t>
      </w:r>
      <w:r w:rsidR="000D25EB" w:rsidRPr="00905C5C">
        <w:t xml:space="preserve">Decolonizing the Mind through Children’s Literature: Ngugi’s </w:t>
      </w:r>
      <w:r w:rsidR="000D25EB" w:rsidRPr="00905C5C">
        <w:rPr>
          <w:i/>
        </w:rPr>
        <w:t>Adventures of Njamba Nene</w:t>
      </w:r>
      <w:r w:rsidR="000D25EB" w:rsidRPr="00905C5C">
        <w:t xml:space="preserve">, at the MLA, Washington, D.C., 29 December 2000 </w:t>
      </w:r>
    </w:p>
    <w:p w14:paraId="71148FFF" w14:textId="77777777" w:rsidR="00CB5269" w:rsidRPr="00905C5C" w:rsidRDefault="000D25EB">
      <w:pPr>
        <w:spacing w:after="23" w:line="259" w:lineRule="auto"/>
        <w:ind w:left="0" w:firstLine="0"/>
      </w:pPr>
      <w:r w:rsidRPr="00905C5C">
        <w:t xml:space="preserve"> </w:t>
      </w:r>
    </w:p>
    <w:p w14:paraId="3CE510E3" w14:textId="5C22395C" w:rsidR="00CB5269" w:rsidRPr="00905C5C" w:rsidRDefault="00F073B7">
      <w:pPr>
        <w:ind w:left="716"/>
      </w:pPr>
      <w:r w:rsidRPr="00905C5C">
        <w:t>“</w:t>
      </w:r>
      <w:r w:rsidR="000D25EB" w:rsidRPr="00905C5C">
        <w:t xml:space="preserve">The Hero’s Journey as Postcolonial Bildungsroman: Derek Walcott’s </w:t>
      </w:r>
      <w:r w:rsidR="000D25EB" w:rsidRPr="00905C5C">
        <w:rPr>
          <w:i/>
        </w:rPr>
        <w:t>Omeros</w:t>
      </w:r>
      <w:r w:rsidR="000D25EB" w:rsidRPr="00905C5C">
        <w:t>,</w:t>
      </w:r>
      <w:r w:rsidRPr="00905C5C">
        <w:t>”</w:t>
      </w:r>
      <w:r w:rsidR="000D25EB" w:rsidRPr="00905C5C">
        <w:t xml:space="preserve"> at the </w:t>
      </w:r>
    </w:p>
    <w:p w14:paraId="3AC5B9FE" w14:textId="77777777" w:rsidR="00CB5269" w:rsidRPr="00905C5C" w:rsidRDefault="000D25EB">
      <w:pPr>
        <w:ind w:left="716"/>
      </w:pPr>
      <w:r w:rsidRPr="00905C5C">
        <w:t xml:space="preserve">South Central Modern Language Association, San Antonio, Texas, 11 November 2000 </w:t>
      </w:r>
    </w:p>
    <w:p w14:paraId="4E7D23D5" w14:textId="77777777" w:rsidR="00CB5269" w:rsidRPr="00905C5C" w:rsidRDefault="000D25EB">
      <w:pPr>
        <w:spacing w:after="5" w:line="259" w:lineRule="auto"/>
        <w:ind w:left="0" w:firstLine="0"/>
      </w:pPr>
      <w:r w:rsidRPr="00905C5C">
        <w:t xml:space="preserve"> </w:t>
      </w:r>
    </w:p>
    <w:p w14:paraId="31D48510" w14:textId="6675AAEB" w:rsidR="00CB5269" w:rsidRPr="00905C5C" w:rsidRDefault="00F073B7">
      <w:pPr>
        <w:ind w:left="716"/>
      </w:pPr>
      <w:r w:rsidRPr="00905C5C">
        <w:t>“</w:t>
      </w:r>
      <w:r w:rsidR="000D25EB" w:rsidRPr="00905C5C">
        <w:t xml:space="preserve">Poverty and the Right to Write: </w:t>
      </w:r>
      <w:r w:rsidR="000D25EB" w:rsidRPr="00905C5C">
        <w:rPr>
          <w:i/>
        </w:rPr>
        <w:t xml:space="preserve">Bildungsromans </w:t>
      </w:r>
      <w:r w:rsidR="000D25EB" w:rsidRPr="00905C5C">
        <w:t xml:space="preserve">in </w:t>
      </w:r>
      <w:r w:rsidR="000D25EB" w:rsidRPr="00905C5C">
        <w:rPr>
          <w:i/>
        </w:rPr>
        <w:t>A Portrait</w:t>
      </w:r>
      <w:r w:rsidR="000D25EB" w:rsidRPr="00905C5C">
        <w:t xml:space="preserve"> and Frank McCourt’s </w:t>
      </w:r>
      <w:r w:rsidR="000D25EB" w:rsidRPr="00905C5C">
        <w:rPr>
          <w:i/>
        </w:rPr>
        <w:t>Angela’s Ashes</w:t>
      </w:r>
      <w:r w:rsidR="000D25EB" w:rsidRPr="00905C5C">
        <w:t>,</w:t>
      </w:r>
      <w:r w:rsidRPr="00905C5C">
        <w:t>”</w:t>
      </w:r>
      <w:r w:rsidR="000D25EB" w:rsidRPr="00905C5C">
        <w:t xml:space="preserve"> at the 17th International James Joyce Symposium, University of London, London, England, 28 June 2000 </w:t>
      </w:r>
    </w:p>
    <w:p w14:paraId="410172C1" w14:textId="77777777" w:rsidR="00CB5269" w:rsidRPr="00905C5C" w:rsidRDefault="000D25EB">
      <w:pPr>
        <w:spacing w:after="0" w:line="259" w:lineRule="auto"/>
        <w:ind w:left="0" w:firstLine="0"/>
      </w:pPr>
      <w:r w:rsidRPr="00905C5C">
        <w:t xml:space="preserve"> </w:t>
      </w:r>
    </w:p>
    <w:p w14:paraId="6F9C3BF0" w14:textId="453A8D2F" w:rsidR="00CB5269" w:rsidRPr="00905C5C" w:rsidRDefault="00F073B7">
      <w:pPr>
        <w:ind w:left="716"/>
      </w:pPr>
      <w:r w:rsidRPr="00905C5C">
        <w:t>“</w:t>
      </w:r>
      <w:r w:rsidR="000D25EB" w:rsidRPr="00905C5C">
        <w:t xml:space="preserve">How Critical Postcolonial and Race Legal Studies Fail People of Color and </w:t>
      </w:r>
    </w:p>
    <w:p w14:paraId="57B4609F" w14:textId="2FAF1086" w:rsidR="00CB5269" w:rsidRPr="00905C5C" w:rsidRDefault="000D25EB">
      <w:pPr>
        <w:ind w:left="716"/>
      </w:pPr>
      <w:r w:rsidRPr="00905C5C">
        <w:t>Immigrants,</w:t>
      </w:r>
      <w:r w:rsidR="00F073B7" w:rsidRPr="00905C5C">
        <w:t>”</w:t>
      </w:r>
      <w:r w:rsidRPr="00905C5C">
        <w:t xml:space="preserve"> at the 3rd International Crossroads in Cultural Studies Conference, University of Birmingham, Birmingham, England, 24 June 2000 </w:t>
      </w:r>
    </w:p>
    <w:p w14:paraId="3DEB861C" w14:textId="77777777" w:rsidR="00CB5269" w:rsidRPr="00905C5C" w:rsidRDefault="000D25EB">
      <w:pPr>
        <w:spacing w:after="22" w:line="259" w:lineRule="auto"/>
        <w:ind w:left="0" w:firstLine="0"/>
      </w:pPr>
      <w:r w:rsidRPr="00905C5C">
        <w:t xml:space="preserve"> </w:t>
      </w:r>
    </w:p>
    <w:p w14:paraId="0F84AB8E" w14:textId="75676BC0" w:rsidR="00CB5269" w:rsidRPr="00905C5C" w:rsidRDefault="00F073B7">
      <w:pPr>
        <w:ind w:left="716"/>
      </w:pPr>
      <w:r w:rsidRPr="00905C5C">
        <w:t>“</w:t>
      </w:r>
      <w:r w:rsidR="000D25EB" w:rsidRPr="00905C5C">
        <w:t>Disneyfication: The New Colonial Enterprise: The Colonial Allegory in Anderson’s</w:t>
      </w:r>
      <w:r w:rsidR="000D25EB" w:rsidRPr="00905C5C">
        <w:rPr>
          <w:i/>
        </w:rPr>
        <w:t xml:space="preserve"> </w:t>
      </w:r>
    </w:p>
    <w:p w14:paraId="6FB60FB8" w14:textId="06196112" w:rsidR="00CB5269" w:rsidRPr="00905C5C" w:rsidRDefault="000D25EB">
      <w:pPr>
        <w:ind w:left="716"/>
      </w:pPr>
      <w:r w:rsidRPr="00905C5C">
        <w:rPr>
          <w:i/>
        </w:rPr>
        <w:t>Little Mermaid</w:t>
      </w:r>
      <w:r w:rsidRPr="00905C5C">
        <w:t xml:space="preserve"> and in Barrie’s </w:t>
      </w:r>
      <w:r w:rsidRPr="00905C5C">
        <w:rPr>
          <w:i/>
        </w:rPr>
        <w:t>Peter Pan</w:t>
      </w:r>
      <w:r w:rsidRPr="00905C5C">
        <w:t>,</w:t>
      </w:r>
      <w:r w:rsidR="00F073B7" w:rsidRPr="00905C5C">
        <w:t>”</w:t>
      </w:r>
      <w:r w:rsidRPr="00905C5C">
        <w:t xml:space="preserve"> at the 9th Annual British Commonwealth and Postcolonial Studies Conference, Savannah, Georgia, 25 February 2000 </w:t>
      </w:r>
    </w:p>
    <w:p w14:paraId="3685FB55" w14:textId="77777777" w:rsidR="00CB5269" w:rsidRPr="00905C5C" w:rsidRDefault="000D25EB">
      <w:pPr>
        <w:spacing w:after="21" w:line="259" w:lineRule="auto"/>
        <w:ind w:left="0" w:firstLine="0"/>
      </w:pPr>
      <w:r w:rsidRPr="00905C5C">
        <w:t xml:space="preserve"> </w:t>
      </w:r>
      <w:r w:rsidRPr="00905C5C">
        <w:tab/>
        <w:t xml:space="preserve"> </w:t>
      </w:r>
    </w:p>
    <w:p w14:paraId="4D07BE86" w14:textId="78177323" w:rsidR="00CB5269" w:rsidRPr="00905C5C" w:rsidRDefault="00F073B7">
      <w:pPr>
        <w:ind w:left="716"/>
      </w:pPr>
      <w:r w:rsidRPr="00905C5C">
        <w:t>“</w:t>
      </w:r>
      <w:r w:rsidR="000D25EB" w:rsidRPr="00905C5C">
        <w:rPr>
          <w:i/>
        </w:rPr>
        <w:t>Alice in Wonderland</w:t>
      </w:r>
      <w:r w:rsidR="000D25EB" w:rsidRPr="00905C5C">
        <w:t xml:space="preserve"> as the M(O)ther of the postcolonial bildungsroman</w:t>
      </w:r>
      <w:r w:rsidRPr="00905C5C">
        <w:t>”</w:t>
      </w:r>
      <w:r w:rsidR="000D25EB" w:rsidRPr="00905C5C">
        <w:t xml:space="preserve"> Modern Language Association Annual Convention, 28 December 1998 in the Children’s Literature Division, MLA, 29 December l998. </w:t>
      </w:r>
    </w:p>
    <w:p w14:paraId="3D2501EE" w14:textId="77777777" w:rsidR="00CB5269" w:rsidRPr="00905C5C" w:rsidRDefault="000D25EB">
      <w:pPr>
        <w:spacing w:after="28" w:line="259" w:lineRule="auto"/>
        <w:ind w:left="0" w:firstLine="0"/>
      </w:pPr>
      <w:r w:rsidRPr="00905C5C">
        <w:t xml:space="preserve"> </w:t>
      </w:r>
      <w:r w:rsidRPr="00905C5C">
        <w:tab/>
        <w:t xml:space="preserve">  </w:t>
      </w:r>
    </w:p>
    <w:p w14:paraId="4FC7ECD7" w14:textId="448C10BB" w:rsidR="00CB5269" w:rsidRPr="00905C5C" w:rsidRDefault="000D25EB">
      <w:pPr>
        <w:tabs>
          <w:tab w:val="center" w:pos="3744"/>
        </w:tabs>
        <w:ind w:left="0" w:firstLine="0"/>
      </w:pPr>
      <w:r w:rsidRPr="00905C5C">
        <w:t xml:space="preserve"> </w:t>
      </w:r>
      <w:r w:rsidRPr="00905C5C">
        <w:tab/>
      </w:r>
      <w:r w:rsidR="00F073B7" w:rsidRPr="00905C5C">
        <w:t>“</w:t>
      </w:r>
      <w:r w:rsidRPr="00905C5C">
        <w:t>The B.B.C and African Literature,</w:t>
      </w:r>
      <w:r w:rsidR="00F073B7" w:rsidRPr="00905C5C">
        <w:t>”</w:t>
      </w:r>
      <w:r w:rsidRPr="00905C5C">
        <w:t xml:space="preserve"> MLA, 29 December 1998 </w:t>
      </w:r>
    </w:p>
    <w:p w14:paraId="43D5C4BA" w14:textId="77777777" w:rsidR="00CB5269" w:rsidRPr="00905C5C" w:rsidRDefault="000D25EB">
      <w:pPr>
        <w:spacing w:after="10" w:line="259" w:lineRule="auto"/>
        <w:ind w:left="0" w:firstLine="0"/>
      </w:pPr>
      <w:r w:rsidRPr="00905C5C">
        <w:t xml:space="preserve"> </w:t>
      </w:r>
    </w:p>
    <w:p w14:paraId="7AE8FE7D" w14:textId="037EBE11" w:rsidR="00CB5269" w:rsidRPr="00905C5C" w:rsidRDefault="00F073B7">
      <w:pPr>
        <w:ind w:left="716"/>
      </w:pPr>
      <w:r w:rsidRPr="00905C5C">
        <w:t>“</w:t>
      </w:r>
      <w:r w:rsidR="000D25EB" w:rsidRPr="00905C5C">
        <w:t xml:space="preserve">Teaching through the Heart: </w:t>
      </w:r>
      <w:r w:rsidR="000D25EB" w:rsidRPr="00905C5C">
        <w:rPr>
          <w:i/>
        </w:rPr>
        <w:t>I, Rigoberta Menchu</w:t>
      </w:r>
      <w:r w:rsidR="000D25EB" w:rsidRPr="00905C5C">
        <w:t xml:space="preserve"> as Children’s and Young Adult Literature,</w:t>
      </w:r>
      <w:r w:rsidRPr="00905C5C">
        <w:t>”</w:t>
      </w:r>
      <w:r w:rsidR="000D25EB" w:rsidRPr="00905C5C">
        <w:t xml:space="preserve"> National Council of Teachers of English Third International Conference on Global Conversations on Language and Literacy, Bordeaux, France, 7 August 1998 </w:t>
      </w:r>
    </w:p>
    <w:p w14:paraId="57780954" w14:textId="77777777" w:rsidR="00CB5269" w:rsidRPr="00905C5C" w:rsidRDefault="000D25EB">
      <w:pPr>
        <w:spacing w:line="259" w:lineRule="auto"/>
        <w:ind w:left="0" w:firstLine="0"/>
      </w:pPr>
      <w:r w:rsidRPr="00905C5C">
        <w:t xml:space="preserve"> </w:t>
      </w:r>
    </w:p>
    <w:p w14:paraId="330AC88A" w14:textId="6D85C47C" w:rsidR="00CB5269" w:rsidRPr="00905C5C" w:rsidRDefault="00F073B7">
      <w:pPr>
        <w:ind w:left="716"/>
      </w:pPr>
      <w:r w:rsidRPr="00905C5C">
        <w:t>“</w:t>
      </w:r>
      <w:r w:rsidR="000D25EB" w:rsidRPr="00905C5C">
        <w:rPr>
          <w:i/>
        </w:rPr>
        <w:t>A Portrait</w:t>
      </w:r>
      <w:r w:rsidR="000D25EB" w:rsidRPr="00905C5C">
        <w:t xml:space="preserve"> as a Postcolonial Bildungsroman,</w:t>
      </w:r>
      <w:r w:rsidRPr="00905C5C">
        <w:t>”</w:t>
      </w:r>
      <w:r w:rsidR="000D25EB" w:rsidRPr="00905C5C">
        <w:t xml:space="preserve"> International James Joyce Symposium, Rome, 15 June 1998 </w:t>
      </w:r>
    </w:p>
    <w:p w14:paraId="3FBC14A0" w14:textId="77777777" w:rsidR="00CB5269" w:rsidRPr="00905C5C" w:rsidRDefault="000D25EB">
      <w:pPr>
        <w:spacing w:after="0" w:line="259" w:lineRule="auto"/>
        <w:ind w:left="0" w:firstLine="0"/>
      </w:pPr>
      <w:r w:rsidRPr="00905C5C">
        <w:t xml:space="preserve"> </w:t>
      </w:r>
    </w:p>
    <w:p w14:paraId="2D700456" w14:textId="75163C7C" w:rsidR="00CB5269" w:rsidRPr="00905C5C" w:rsidRDefault="00F073B7">
      <w:pPr>
        <w:ind w:left="716"/>
      </w:pPr>
      <w:r w:rsidRPr="00905C5C">
        <w:t>“</w:t>
      </w:r>
      <w:r w:rsidR="000D25EB" w:rsidRPr="00905C5C">
        <w:t>Resurrecting the Author: The Place of the Author in Postcolonial Theory,</w:t>
      </w:r>
      <w:r w:rsidRPr="00905C5C">
        <w:t>”</w:t>
      </w:r>
      <w:r w:rsidR="000D25EB" w:rsidRPr="00905C5C">
        <w:t xml:space="preserve"> MLA, </w:t>
      </w:r>
    </w:p>
    <w:p w14:paraId="3D631249" w14:textId="77777777" w:rsidR="00CB5269" w:rsidRPr="00905C5C" w:rsidRDefault="000D25EB">
      <w:pPr>
        <w:ind w:left="716"/>
      </w:pPr>
      <w:r w:rsidRPr="00905C5C">
        <w:t xml:space="preserve">Toronto, 29 December 1997 </w:t>
      </w:r>
    </w:p>
    <w:p w14:paraId="1CC15975" w14:textId="77777777" w:rsidR="00CB5269" w:rsidRPr="00905C5C" w:rsidRDefault="000D25EB">
      <w:pPr>
        <w:spacing w:after="0" w:line="259" w:lineRule="auto"/>
        <w:ind w:left="0" w:firstLine="0"/>
      </w:pPr>
      <w:r w:rsidRPr="00905C5C">
        <w:t xml:space="preserve"> </w:t>
      </w:r>
    </w:p>
    <w:p w14:paraId="4091964D" w14:textId="64E51786" w:rsidR="00CB5269" w:rsidRPr="00905C5C" w:rsidRDefault="000D25EB">
      <w:pPr>
        <w:tabs>
          <w:tab w:val="center" w:pos="4394"/>
        </w:tabs>
        <w:ind w:left="0" w:firstLine="0"/>
      </w:pPr>
      <w:r w:rsidRPr="00905C5C">
        <w:t xml:space="preserve"> </w:t>
      </w:r>
      <w:r w:rsidRPr="00905C5C">
        <w:tab/>
      </w:r>
      <w:r w:rsidR="00F073B7" w:rsidRPr="00905C5C">
        <w:t>“</w:t>
      </w:r>
      <w:r w:rsidRPr="00905C5C">
        <w:t>Teaching Post-Colonial Literature,</w:t>
      </w:r>
      <w:r w:rsidR="00F073B7" w:rsidRPr="00905C5C">
        <w:t>”</w:t>
      </w:r>
      <w:r w:rsidRPr="00905C5C">
        <w:t xml:space="preserve"> MLA, Washington, 29 December 1996 </w:t>
      </w:r>
    </w:p>
    <w:p w14:paraId="2C3FD5AD" w14:textId="77777777" w:rsidR="00CB5269" w:rsidRPr="00905C5C" w:rsidRDefault="000D25EB">
      <w:pPr>
        <w:spacing w:after="0" w:line="259" w:lineRule="auto"/>
        <w:ind w:left="0" w:firstLine="0"/>
      </w:pPr>
      <w:r w:rsidRPr="00905C5C">
        <w:t xml:space="preserve"> </w:t>
      </w:r>
    </w:p>
    <w:p w14:paraId="27F50F30" w14:textId="16054DA2" w:rsidR="00CB5269" w:rsidRPr="00905C5C" w:rsidRDefault="00F073B7">
      <w:pPr>
        <w:ind w:left="716"/>
      </w:pPr>
      <w:r w:rsidRPr="00905C5C">
        <w:lastRenderedPageBreak/>
        <w:t>“</w:t>
      </w:r>
      <w:r w:rsidR="000D25EB" w:rsidRPr="00905C5C">
        <w:t xml:space="preserve">Teaching an American Classic: </w:t>
      </w:r>
      <w:r w:rsidR="000D25EB" w:rsidRPr="00905C5C">
        <w:rPr>
          <w:i/>
        </w:rPr>
        <w:t>Huck Finn</w:t>
      </w:r>
      <w:r w:rsidR="000D25EB" w:rsidRPr="00905C5C">
        <w:t xml:space="preserve"> to Non-Native Speakers of English,</w:t>
      </w:r>
      <w:r w:rsidRPr="00905C5C">
        <w:t>”</w:t>
      </w:r>
      <w:r w:rsidR="000D25EB" w:rsidRPr="00905C5C">
        <w:t xml:space="preserve"> at the </w:t>
      </w:r>
    </w:p>
    <w:p w14:paraId="7F5466E5" w14:textId="77777777" w:rsidR="00CB5269" w:rsidRPr="00905C5C" w:rsidRDefault="000D25EB">
      <w:pPr>
        <w:ind w:left="716"/>
      </w:pPr>
      <w:r w:rsidRPr="00905C5C">
        <w:t xml:space="preserve">International Association of World Englishes Annual Conference, East-West Center, Honolulu, 20 December 1996 </w:t>
      </w:r>
    </w:p>
    <w:p w14:paraId="63FC63D0" w14:textId="77777777" w:rsidR="00CB5269" w:rsidRPr="00905C5C" w:rsidRDefault="000D25EB">
      <w:pPr>
        <w:spacing w:after="0" w:line="259" w:lineRule="auto"/>
        <w:ind w:left="0" w:firstLine="0"/>
      </w:pPr>
      <w:r w:rsidRPr="00905C5C">
        <w:t xml:space="preserve"> </w:t>
      </w:r>
    </w:p>
    <w:p w14:paraId="648E0FE2" w14:textId="50898405" w:rsidR="00CB5269" w:rsidRPr="00905C5C" w:rsidRDefault="00F073B7">
      <w:pPr>
        <w:ind w:left="716"/>
      </w:pPr>
      <w:r w:rsidRPr="00905C5C">
        <w:t>“</w:t>
      </w:r>
      <w:r w:rsidR="000D25EB" w:rsidRPr="00905C5C">
        <w:rPr>
          <w:i/>
        </w:rPr>
        <w:t>Huck Finn</w:t>
      </w:r>
      <w:r w:rsidR="000D25EB" w:rsidRPr="00905C5C">
        <w:t xml:space="preserve"> as a Post-Colonial Bildungroman,</w:t>
      </w:r>
      <w:r w:rsidRPr="00905C5C">
        <w:t>”</w:t>
      </w:r>
      <w:r w:rsidR="000D25EB" w:rsidRPr="00905C5C">
        <w:t xml:space="preserve"> at NCTE International Conference on </w:t>
      </w:r>
    </w:p>
    <w:p w14:paraId="39042B77" w14:textId="77777777" w:rsidR="00CB5269" w:rsidRPr="00905C5C" w:rsidRDefault="000D25EB">
      <w:pPr>
        <w:ind w:left="716"/>
      </w:pPr>
      <w:r w:rsidRPr="00905C5C">
        <w:t xml:space="preserve">Global Conversations on Language and Literacy, Heidelberg, Germany, 12 August 1996 </w:t>
      </w:r>
    </w:p>
    <w:p w14:paraId="70045051" w14:textId="77777777" w:rsidR="00CB5269" w:rsidRPr="00905C5C" w:rsidRDefault="000D25EB">
      <w:pPr>
        <w:spacing w:after="0" w:line="259" w:lineRule="auto"/>
        <w:ind w:left="0" w:firstLine="0"/>
      </w:pPr>
      <w:r w:rsidRPr="00905C5C">
        <w:t xml:space="preserve"> </w:t>
      </w:r>
    </w:p>
    <w:p w14:paraId="708A1654" w14:textId="7E332E12" w:rsidR="00CB5269" w:rsidRPr="00905C5C" w:rsidRDefault="00F073B7">
      <w:pPr>
        <w:ind w:left="716"/>
      </w:pPr>
      <w:r w:rsidRPr="00905C5C">
        <w:t>“</w:t>
      </w:r>
      <w:r w:rsidR="000D25EB" w:rsidRPr="00905C5C">
        <w:t>The Joycean Option: Censorship Issues in the Work of Joyce, Salman Rushdie, Ngugi, and Ken Saro-Wiwa,</w:t>
      </w:r>
      <w:r w:rsidRPr="00905C5C">
        <w:t>”</w:t>
      </w:r>
      <w:r w:rsidR="000D25EB" w:rsidRPr="00905C5C">
        <w:t xml:space="preserve"> at the Fifteenth International James Joyce Symposium, Zurich, 20 June 1996 </w:t>
      </w:r>
    </w:p>
    <w:p w14:paraId="7C878BB9" w14:textId="77777777" w:rsidR="00CB5269" w:rsidRPr="00905C5C" w:rsidRDefault="000D25EB">
      <w:pPr>
        <w:spacing w:after="0" w:line="259" w:lineRule="auto"/>
        <w:ind w:left="0" w:firstLine="0"/>
      </w:pPr>
      <w:r w:rsidRPr="00905C5C">
        <w:t xml:space="preserve"> </w:t>
      </w:r>
    </w:p>
    <w:p w14:paraId="7708381B" w14:textId="0D7CF741" w:rsidR="00CB5269" w:rsidRPr="00905C5C" w:rsidRDefault="00F073B7">
      <w:pPr>
        <w:ind w:left="716"/>
      </w:pPr>
      <w:r w:rsidRPr="00905C5C">
        <w:t>“</w:t>
      </w:r>
      <w:r w:rsidR="000D25EB" w:rsidRPr="00905C5C">
        <w:t>Teaching Multicultural Literature,</w:t>
      </w:r>
      <w:r w:rsidRPr="00905C5C">
        <w:t>”</w:t>
      </w:r>
      <w:r w:rsidR="000D25EB" w:rsidRPr="00905C5C">
        <w:t xml:space="preserve"> Borderlands Center for Educational Studies, New Mexico State University, 23 March 1996 (part of Border Book Festival) </w:t>
      </w:r>
    </w:p>
    <w:p w14:paraId="115D6669" w14:textId="77777777" w:rsidR="00CB5269" w:rsidRPr="00905C5C" w:rsidRDefault="000D25EB">
      <w:pPr>
        <w:spacing w:after="0" w:line="259" w:lineRule="auto"/>
        <w:ind w:left="0" w:firstLine="0"/>
      </w:pPr>
      <w:r w:rsidRPr="00905C5C">
        <w:t xml:space="preserve"> </w:t>
      </w:r>
    </w:p>
    <w:p w14:paraId="472E94B3" w14:textId="69FD59F2" w:rsidR="00CB5269" w:rsidRPr="00905C5C" w:rsidRDefault="00F073B7">
      <w:pPr>
        <w:ind w:left="716"/>
      </w:pPr>
      <w:r w:rsidRPr="00905C5C">
        <w:t>“</w:t>
      </w:r>
      <w:r w:rsidR="000D25EB" w:rsidRPr="00905C5C">
        <w:t xml:space="preserve">The Cousinship of Experience: Hispanic Literatures of the Southwest and Post-Colonial </w:t>
      </w:r>
    </w:p>
    <w:p w14:paraId="610B6699" w14:textId="7555C994" w:rsidR="00CB5269" w:rsidRPr="00905C5C" w:rsidRDefault="000D25EB">
      <w:pPr>
        <w:ind w:left="716"/>
      </w:pPr>
      <w:r w:rsidRPr="00905C5C">
        <w:t>Literature,</w:t>
      </w:r>
      <w:r w:rsidR="00F073B7" w:rsidRPr="00905C5C">
        <w:t>”</w:t>
      </w:r>
      <w:r w:rsidRPr="00905C5C">
        <w:t xml:space="preserve"> First Annual International Conference on the Emerging Literature of the Southwest, UTEP, 30 October 1995 </w:t>
      </w:r>
    </w:p>
    <w:p w14:paraId="0D6BF80B" w14:textId="77777777" w:rsidR="00CB5269" w:rsidRPr="00905C5C" w:rsidRDefault="000D25EB">
      <w:pPr>
        <w:spacing w:after="0" w:line="259" w:lineRule="auto"/>
        <w:ind w:left="0" w:firstLine="0"/>
      </w:pPr>
      <w:r w:rsidRPr="00905C5C">
        <w:t xml:space="preserve"> </w:t>
      </w:r>
    </w:p>
    <w:p w14:paraId="02176629" w14:textId="299D5755" w:rsidR="00CB5269" w:rsidRPr="00905C5C" w:rsidRDefault="00F073B7">
      <w:pPr>
        <w:ind w:left="716"/>
      </w:pPr>
      <w:r w:rsidRPr="00905C5C">
        <w:t>“</w:t>
      </w:r>
      <w:r w:rsidR="000D25EB" w:rsidRPr="00905C5C">
        <w:t xml:space="preserve">Rushdie's </w:t>
      </w:r>
      <w:r w:rsidR="000D25EB" w:rsidRPr="00905C5C">
        <w:rPr>
          <w:i/>
        </w:rPr>
        <w:t>Dastan-e-Dilruba</w:t>
      </w:r>
      <w:r w:rsidR="000D25EB" w:rsidRPr="00905C5C">
        <w:t xml:space="preserve"> or </w:t>
      </w:r>
      <w:r w:rsidR="000D25EB" w:rsidRPr="00905C5C">
        <w:rPr>
          <w:i/>
        </w:rPr>
        <w:t>The Satanic Verses</w:t>
      </w:r>
      <w:r w:rsidR="000D25EB" w:rsidRPr="00905C5C">
        <w:t xml:space="preserve"> as Rushdie's Love-letter to Islam,</w:t>
      </w:r>
      <w:r w:rsidRPr="00905C5C">
        <w:t>”</w:t>
      </w:r>
      <w:r w:rsidR="000D25EB" w:rsidRPr="00905C5C">
        <w:t xml:space="preserve"> tabled for discussion at New Cartographies Conference, St. John's College, Oxford, 4 April 1995 </w:t>
      </w:r>
    </w:p>
    <w:p w14:paraId="56B6F428" w14:textId="77777777" w:rsidR="00CB5269" w:rsidRPr="00905C5C" w:rsidRDefault="000D25EB">
      <w:pPr>
        <w:spacing w:after="0" w:line="259" w:lineRule="auto"/>
        <w:ind w:left="0" w:firstLine="0"/>
      </w:pPr>
      <w:r w:rsidRPr="00905C5C">
        <w:t xml:space="preserve"> </w:t>
      </w:r>
    </w:p>
    <w:p w14:paraId="43C18464" w14:textId="1ABEE8E1" w:rsidR="00CB5269" w:rsidRPr="00905C5C" w:rsidRDefault="00F073B7">
      <w:pPr>
        <w:ind w:left="716"/>
      </w:pPr>
      <w:r w:rsidRPr="00905C5C">
        <w:t>“</w:t>
      </w:r>
      <w:r w:rsidR="000D25EB" w:rsidRPr="00905C5C">
        <w:t>South Asian Diaspora Writers in Britain: Do They Need Hybridity?</w:t>
      </w:r>
      <w:r w:rsidRPr="00905C5C">
        <w:t>”</w:t>
      </w:r>
      <w:r w:rsidR="000D25EB" w:rsidRPr="00905C5C">
        <w:t xml:space="preserve"> presented at the </w:t>
      </w:r>
    </w:p>
    <w:p w14:paraId="7200C359" w14:textId="77777777" w:rsidR="00CB5269" w:rsidRPr="00905C5C" w:rsidRDefault="000D25EB">
      <w:pPr>
        <w:ind w:left="716"/>
      </w:pPr>
      <w:r w:rsidRPr="00905C5C">
        <w:t xml:space="preserve">Institute for Commonwealth Studies, University of London, 29 March 1995; published as Institute for Commonwealth Studies Senate House Library Papers </w:t>
      </w:r>
    </w:p>
    <w:p w14:paraId="22531110" w14:textId="77777777" w:rsidR="00CB5269" w:rsidRPr="00905C5C" w:rsidRDefault="000D25EB">
      <w:pPr>
        <w:spacing w:after="0" w:line="259" w:lineRule="auto"/>
        <w:ind w:left="0" w:firstLine="0"/>
      </w:pPr>
      <w:r w:rsidRPr="00905C5C">
        <w:t xml:space="preserve"> </w:t>
      </w:r>
    </w:p>
    <w:p w14:paraId="67C263A8" w14:textId="406E5353" w:rsidR="00CB5269" w:rsidRPr="00905C5C" w:rsidRDefault="00F073B7">
      <w:pPr>
        <w:ind w:left="716"/>
      </w:pPr>
      <w:r w:rsidRPr="00905C5C">
        <w:t>“</w:t>
      </w:r>
      <w:r w:rsidR="000D25EB" w:rsidRPr="00905C5C">
        <w:t xml:space="preserve">Rushdie's </w:t>
      </w:r>
      <w:r w:rsidR="000D25EB" w:rsidRPr="00905C5C">
        <w:rPr>
          <w:i/>
        </w:rPr>
        <w:t>Dastan-e-Dilruba</w:t>
      </w:r>
      <w:r w:rsidR="000D25EB" w:rsidRPr="00905C5C">
        <w:t xml:space="preserve"> or </w:t>
      </w:r>
      <w:r w:rsidR="000D25EB" w:rsidRPr="00905C5C">
        <w:rPr>
          <w:i/>
        </w:rPr>
        <w:t xml:space="preserve">The Satanic Verses </w:t>
      </w:r>
      <w:r w:rsidR="000D25EB" w:rsidRPr="00905C5C">
        <w:t>as Rushdie's Love-letter to Islam,</w:t>
      </w:r>
      <w:r w:rsidRPr="00905C5C">
        <w:t>”</w:t>
      </w:r>
      <w:r w:rsidR="000D25EB" w:rsidRPr="00905C5C">
        <w:t xml:space="preserve"> presented at the MLA, San Diego, 29 December 1994 </w:t>
      </w:r>
    </w:p>
    <w:p w14:paraId="277623DC" w14:textId="77777777" w:rsidR="00CB5269" w:rsidRPr="00905C5C" w:rsidRDefault="000D25EB">
      <w:pPr>
        <w:spacing w:after="0" w:line="259" w:lineRule="auto"/>
        <w:ind w:left="0" w:firstLine="0"/>
      </w:pPr>
      <w:r w:rsidRPr="00905C5C">
        <w:t xml:space="preserve"> </w:t>
      </w:r>
    </w:p>
    <w:p w14:paraId="7A4A841D" w14:textId="478896D9" w:rsidR="00CB5269" w:rsidRPr="00905C5C" w:rsidRDefault="00F073B7">
      <w:pPr>
        <w:ind w:left="716"/>
      </w:pPr>
      <w:r w:rsidRPr="00905C5C">
        <w:t>“</w:t>
      </w:r>
      <w:r w:rsidR="000D25EB" w:rsidRPr="00905C5C">
        <w:t>The Native Foreigner: Generational Differences in South Asian Diaspora Writers,</w:t>
      </w:r>
      <w:r w:rsidRPr="00905C5C">
        <w:t>”</w:t>
      </w:r>
      <w:r w:rsidR="000D25EB" w:rsidRPr="00905C5C">
        <w:t xml:space="preserve"> presented at the After Empire conference, Tulsa, Oklahoma, 24 March 1994 </w:t>
      </w:r>
    </w:p>
    <w:p w14:paraId="17BB3A88" w14:textId="77777777" w:rsidR="00CB5269" w:rsidRPr="00905C5C" w:rsidRDefault="000D25EB">
      <w:pPr>
        <w:spacing w:after="0" w:line="259" w:lineRule="auto"/>
        <w:ind w:left="0" w:firstLine="0"/>
      </w:pPr>
      <w:r w:rsidRPr="00905C5C">
        <w:t xml:space="preserve"> </w:t>
      </w:r>
    </w:p>
    <w:p w14:paraId="04C13FC3" w14:textId="1B28C4DC" w:rsidR="00CB5269" w:rsidRPr="00905C5C" w:rsidRDefault="00F073B7">
      <w:pPr>
        <w:ind w:left="716"/>
      </w:pPr>
      <w:r w:rsidRPr="00905C5C">
        <w:t>“</w:t>
      </w:r>
      <w:r w:rsidR="000D25EB" w:rsidRPr="00905C5C">
        <w:t>Reproductive and Familial Discrimination in the Academy,</w:t>
      </w:r>
      <w:r w:rsidRPr="00905C5C">
        <w:t>”</w:t>
      </w:r>
      <w:r w:rsidR="000D25EB" w:rsidRPr="00905C5C">
        <w:t xml:space="preserve"> New Mexico Women's Studies Conference, Las Cruces, New Mexico, 12 March 1994 </w:t>
      </w:r>
    </w:p>
    <w:p w14:paraId="04B7D2D7" w14:textId="77777777" w:rsidR="00CB5269" w:rsidRPr="00905C5C" w:rsidRDefault="000D25EB">
      <w:pPr>
        <w:spacing w:after="0" w:line="259" w:lineRule="auto"/>
        <w:ind w:left="0" w:firstLine="0"/>
      </w:pPr>
      <w:r w:rsidRPr="00905C5C">
        <w:t xml:space="preserve"> </w:t>
      </w:r>
    </w:p>
    <w:p w14:paraId="1B204206" w14:textId="65F60B2C" w:rsidR="00CB5269" w:rsidRPr="00905C5C" w:rsidRDefault="000D25EB">
      <w:pPr>
        <w:tabs>
          <w:tab w:val="center" w:pos="4674"/>
        </w:tabs>
        <w:ind w:left="0" w:firstLine="0"/>
      </w:pPr>
      <w:r w:rsidRPr="00905C5C">
        <w:t xml:space="preserve"> </w:t>
      </w:r>
      <w:r w:rsidRPr="00905C5C">
        <w:tab/>
      </w:r>
      <w:r w:rsidR="00F073B7" w:rsidRPr="00905C5C">
        <w:t>“</w:t>
      </w:r>
      <w:r w:rsidRPr="00905C5C">
        <w:t>Canon Busting Indian Style,</w:t>
      </w:r>
      <w:r w:rsidR="00F073B7" w:rsidRPr="00905C5C">
        <w:t>”</w:t>
      </w:r>
      <w:r w:rsidRPr="00905C5C">
        <w:t xml:space="preserve"> presented at the MLA, Toronto, 28 December 1993 </w:t>
      </w:r>
    </w:p>
    <w:p w14:paraId="3F919155" w14:textId="77777777" w:rsidR="00CB5269" w:rsidRPr="00905C5C" w:rsidRDefault="000D25EB">
      <w:pPr>
        <w:spacing w:after="0" w:line="259" w:lineRule="auto"/>
        <w:ind w:left="0" w:firstLine="0"/>
      </w:pPr>
      <w:r w:rsidRPr="00905C5C">
        <w:t xml:space="preserve"> </w:t>
      </w:r>
    </w:p>
    <w:p w14:paraId="4E8149B6" w14:textId="0999B120" w:rsidR="00CB5269" w:rsidRPr="00905C5C" w:rsidRDefault="00F073B7">
      <w:pPr>
        <w:ind w:left="716"/>
      </w:pPr>
      <w:r w:rsidRPr="00905C5C">
        <w:t>“</w:t>
      </w:r>
      <w:r w:rsidR="000D25EB" w:rsidRPr="00905C5C">
        <w:t>Teaching Minority American Literature,</w:t>
      </w:r>
      <w:r w:rsidRPr="00905C5C">
        <w:t>”</w:t>
      </w:r>
      <w:r w:rsidR="000D25EB" w:rsidRPr="00905C5C">
        <w:t xml:space="preserve"> American Literature Association, Baltimore, Maryland, 28 May 1993 </w:t>
      </w:r>
    </w:p>
    <w:p w14:paraId="50F5B12B" w14:textId="77777777" w:rsidR="00CB5269" w:rsidRPr="00905C5C" w:rsidRDefault="000D25EB">
      <w:pPr>
        <w:spacing w:after="0" w:line="259" w:lineRule="auto"/>
        <w:ind w:left="0" w:firstLine="0"/>
      </w:pPr>
      <w:r w:rsidRPr="00905C5C">
        <w:t xml:space="preserve"> </w:t>
      </w:r>
    </w:p>
    <w:p w14:paraId="7C9AA798" w14:textId="775811E0" w:rsidR="00CB5269" w:rsidRPr="00905C5C" w:rsidRDefault="00F073B7">
      <w:pPr>
        <w:ind w:left="716"/>
      </w:pPr>
      <w:r w:rsidRPr="00905C5C">
        <w:t>“</w:t>
      </w:r>
      <w:r w:rsidR="000D25EB" w:rsidRPr="00905C5C">
        <w:t>Whither Theory: Academic Publishing in the Age of Theory,</w:t>
      </w:r>
      <w:r w:rsidRPr="00905C5C">
        <w:t>”</w:t>
      </w:r>
      <w:r w:rsidR="000D25EB" w:rsidRPr="00905C5C">
        <w:t xml:space="preserve"> presented at the MLA, </w:t>
      </w:r>
    </w:p>
    <w:p w14:paraId="541C5E6A" w14:textId="77777777" w:rsidR="00CB5269" w:rsidRPr="00905C5C" w:rsidRDefault="000D25EB">
      <w:pPr>
        <w:ind w:left="716"/>
      </w:pPr>
      <w:r w:rsidRPr="00905C5C">
        <w:t xml:space="preserve">New York, 29 December 1992 </w:t>
      </w:r>
    </w:p>
    <w:p w14:paraId="5F5EED6F" w14:textId="77777777" w:rsidR="00CB5269" w:rsidRPr="00905C5C" w:rsidRDefault="000D25EB">
      <w:pPr>
        <w:spacing w:after="0" w:line="259" w:lineRule="auto"/>
        <w:ind w:left="0" w:firstLine="0"/>
      </w:pPr>
      <w:r w:rsidRPr="00905C5C">
        <w:t xml:space="preserve"> </w:t>
      </w:r>
    </w:p>
    <w:p w14:paraId="57C7AEDD" w14:textId="447C8197" w:rsidR="00CB5269" w:rsidRPr="00905C5C" w:rsidRDefault="00F073B7">
      <w:pPr>
        <w:ind w:left="716"/>
      </w:pPr>
      <w:r w:rsidRPr="00905C5C">
        <w:lastRenderedPageBreak/>
        <w:t>“</w:t>
      </w:r>
      <w:r w:rsidR="000D25EB" w:rsidRPr="00905C5C">
        <w:t>Indigenizing Theory: Towards an Indian Critical Theory,</w:t>
      </w:r>
      <w:r w:rsidRPr="00905C5C">
        <w:t>”</w:t>
      </w:r>
      <w:r w:rsidR="000D25EB" w:rsidRPr="00905C5C">
        <w:t xml:space="preserve"> presented at the MLA, </w:t>
      </w:r>
    </w:p>
    <w:p w14:paraId="228C3193" w14:textId="77777777" w:rsidR="00CB5269" w:rsidRPr="00905C5C" w:rsidRDefault="000D25EB">
      <w:pPr>
        <w:ind w:left="716"/>
      </w:pPr>
      <w:r w:rsidRPr="00905C5C">
        <w:t xml:space="preserve">Chicago, 29 December 1990 </w:t>
      </w:r>
    </w:p>
    <w:p w14:paraId="77568D58" w14:textId="77777777" w:rsidR="00CB5269" w:rsidRPr="00905C5C" w:rsidRDefault="000D25EB">
      <w:pPr>
        <w:spacing w:after="0" w:line="259" w:lineRule="auto"/>
        <w:ind w:left="0" w:firstLine="0"/>
      </w:pPr>
      <w:r w:rsidRPr="00905C5C">
        <w:t xml:space="preserve"> </w:t>
      </w:r>
    </w:p>
    <w:p w14:paraId="4E796AF8" w14:textId="0FCF307F" w:rsidR="00CB5269" w:rsidRPr="00905C5C" w:rsidRDefault="00F073B7">
      <w:pPr>
        <w:ind w:left="716"/>
      </w:pPr>
      <w:r w:rsidRPr="00905C5C">
        <w:t>“</w:t>
      </w:r>
      <w:r w:rsidR="000D25EB" w:rsidRPr="00905C5C">
        <w:t xml:space="preserve">Rushdie's </w:t>
      </w:r>
      <w:r w:rsidR="000D25EB" w:rsidRPr="00905C5C">
        <w:rPr>
          <w:i/>
        </w:rPr>
        <w:t>Dastan-e-Dilruba,</w:t>
      </w:r>
      <w:r w:rsidRPr="00905C5C">
        <w:t>”</w:t>
      </w:r>
      <w:r w:rsidR="000D25EB" w:rsidRPr="00905C5C">
        <w:t xml:space="preserve"> presented at the Oklahoma Conference on Cultural Studies and Discourse Theory, Norman, 20 October 1990 </w:t>
      </w:r>
    </w:p>
    <w:p w14:paraId="23098BA1" w14:textId="77777777" w:rsidR="00CB5269" w:rsidRPr="00905C5C" w:rsidRDefault="000D25EB">
      <w:pPr>
        <w:spacing w:after="0" w:line="259" w:lineRule="auto"/>
        <w:ind w:left="0" w:firstLine="0"/>
      </w:pPr>
      <w:r w:rsidRPr="00905C5C">
        <w:t xml:space="preserve"> </w:t>
      </w:r>
    </w:p>
    <w:p w14:paraId="403E69AB" w14:textId="41271B9A" w:rsidR="00CB5269" w:rsidRPr="00905C5C" w:rsidRDefault="00F073B7">
      <w:pPr>
        <w:ind w:left="716"/>
      </w:pPr>
      <w:r w:rsidRPr="00905C5C">
        <w:t>“</w:t>
      </w:r>
      <w:r w:rsidR="000D25EB" w:rsidRPr="00905C5C">
        <w:t>Talking across Computers: Computers in the Speech Classroom,</w:t>
      </w:r>
      <w:r w:rsidRPr="00905C5C">
        <w:t>”</w:t>
      </w:r>
      <w:r w:rsidR="000D25EB" w:rsidRPr="00905C5C">
        <w:t xml:space="preserve"> presented at Writing the Future: The Sixth Conference on Computers and Writing, Austin, Texas, 19 May 1990 </w:t>
      </w:r>
    </w:p>
    <w:p w14:paraId="35689838" w14:textId="77777777" w:rsidR="00CB5269" w:rsidRPr="00905C5C" w:rsidRDefault="000D25EB">
      <w:pPr>
        <w:spacing w:after="0" w:line="259" w:lineRule="auto"/>
        <w:ind w:left="0" w:firstLine="0"/>
      </w:pPr>
      <w:r w:rsidRPr="00905C5C">
        <w:t xml:space="preserve"> </w:t>
      </w:r>
    </w:p>
    <w:p w14:paraId="08A460AF" w14:textId="7859B911" w:rsidR="00CB5269" w:rsidRPr="00905C5C" w:rsidRDefault="00F073B7">
      <w:pPr>
        <w:ind w:left="716"/>
      </w:pPr>
      <w:r w:rsidRPr="00905C5C">
        <w:t>“</w:t>
      </w:r>
      <w:r w:rsidR="000D25EB" w:rsidRPr="00905C5C">
        <w:t xml:space="preserve">Reconfiguring Composition and Literature: The Uses of Third World Literature in the </w:t>
      </w:r>
    </w:p>
    <w:p w14:paraId="251DBFDD" w14:textId="0173B948" w:rsidR="00CB5269" w:rsidRPr="00905C5C" w:rsidRDefault="000D25EB">
      <w:pPr>
        <w:ind w:left="716"/>
      </w:pPr>
      <w:r w:rsidRPr="00905C5C">
        <w:t>Composition Classroom,</w:t>
      </w:r>
      <w:r w:rsidR="00F073B7" w:rsidRPr="00905C5C">
        <w:t>”</w:t>
      </w:r>
      <w:r w:rsidRPr="00905C5C">
        <w:t xml:space="preserve"> presented at the Conference on College Composition and Communication, Chicago, 23 March 1990 </w:t>
      </w:r>
    </w:p>
    <w:p w14:paraId="01565429" w14:textId="77777777" w:rsidR="00CB5269" w:rsidRPr="00905C5C" w:rsidRDefault="000D25EB">
      <w:pPr>
        <w:spacing w:after="0" w:line="259" w:lineRule="auto"/>
        <w:ind w:left="0" w:firstLine="0"/>
      </w:pPr>
      <w:r w:rsidRPr="00905C5C">
        <w:t xml:space="preserve"> </w:t>
      </w:r>
    </w:p>
    <w:p w14:paraId="67E75852" w14:textId="59333E52" w:rsidR="00CB5269" w:rsidRPr="00905C5C" w:rsidRDefault="00F073B7">
      <w:pPr>
        <w:spacing w:after="2" w:line="242" w:lineRule="auto"/>
        <w:ind w:left="716"/>
        <w:jc w:val="both"/>
      </w:pPr>
      <w:r w:rsidRPr="00905C5C">
        <w:t>“</w:t>
      </w:r>
      <w:r w:rsidR="000D25EB" w:rsidRPr="00905C5C">
        <w:t>Native Foreigners: Three Generations of Diaspora Writing in Britain,</w:t>
      </w:r>
      <w:r w:rsidRPr="00905C5C">
        <w:t>”</w:t>
      </w:r>
      <w:r w:rsidR="000D25EB" w:rsidRPr="00905C5C">
        <w:t xml:space="preserve"> accepted for presentation at the Association for Commonwealth Literature and Language Studies' Triennial Conference at the University of Kent at Canterbury, August 24-31, 1989, unable to attend </w:t>
      </w:r>
    </w:p>
    <w:p w14:paraId="3134412B" w14:textId="77777777" w:rsidR="00CB5269" w:rsidRPr="00905C5C" w:rsidRDefault="000D25EB">
      <w:pPr>
        <w:spacing w:after="0" w:line="259" w:lineRule="auto"/>
        <w:ind w:left="0" w:firstLine="0"/>
      </w:pPr>
      <w:r w:rsidRPr="00905C5C">
        <w:t xml:space="preserve"> </w:t>
      </w:r>
    </w:p>
    <w:p w14:paraId="3CB4EBD5" w14:textId="77777777" w:rsidR="00CB5269" w:rsidRPr="00905C5C" w:rsidRDefault="000D25EB">
      <w:pPr>
        <w:spacing w:after="0" w:line="259" w:lineRule="auto"/>
        <w:ind w:left="0" w:firstLine="0"/>
      </w:pPr>
      <w:r w:rsidRPr="00905C5C">
        <w:t xml:space="preserve"> </w:t>
      </w:r>
    </w:p>
    <w:p w14:paraId="03C822B9" w14:textId="60473EC4" w:rsidR="00CB5269" w:rsidRPr="00905C5C" w:rsidRDefault="00F073B7">
      <w:pPr>
        <w:ind w:left="716"/>
      </w:pPr>
      <w:r w:rsidRPr="00905C5C">
        <w:t>“</w:t>
      </w:r>
      <w:r w:rsidR="000D25EB" w:rsidRPr="00905C5C">
        <w:t>Babies or Appendixes: The Academic Mother as Appendage,</w:t>
      </w:r>
      <w:r w:rsidRPr="00905C5C">
        <w:t>”</w:t>
      </w:r>
      <w:r w:rsidR="000D25EB" w:rsidRPr="00905C5C">
        <w:t xml:space="preserve"> paper read at session organized by the MLA Commission on the Status of Women in the Profession, at MLA, 29 December 1988  </w:t>
      </w:r>
    </w:p>
    <w:p w14:paraId="2FE8CC9A" w14:textId="77777777" w:rsidR="00CB5269" w:rsidRPr="00905C5C" w:rsidRDefault="000D25EB">
      <w:pPr>
        <w:spacing w:after="0" w:line="259" w:lineRule="auto"/>
        <w:ind w:left="0" w:firstLine="0"/>
      </w:pPr>
      <w:r w:rsidRPr="00905C5C">
        <w:t xml:space="preserve"> </w:t>
      </w:r>
    </w:p>
    <w:p w14:paraId="10FE0F08" w14:textId="4EB0B429" w:rsidR="00CB5269" w:rsidRPr="00905C5C" w:rsidRDefault="00F073B7">
      <w:pPr>
        <w:ind w:left="716"/>
      </w:pPr>
      <w:r w:rsidRPr="00905C5C">
        <w:t>“</w:t>
      </w:r>
      <w:r w:rsidR="000D25EB" w:rsidRPr="00905C5C">
        <w:t>Solidarnos: The Shared Experience of Ngugi, Narayan and Anaya,</w:t>
      </w:r>
      <w:r w:rsidRPr="00905C5C">
        <w:t>”</w:t>
      </w:r>
      <w:r w:rsidR="000D25EB" w:rsidRPr="00905C5C">
        <w:t xml:space="preserve"> read at the Eleventh </w:t>
      </w:r>
    </w:p>
    <w:p w14:paraId="7D936CA3" w14:textId="77777777" w:rsidR="00CB5269" w:rsidRPr="00905C5C" w:rsidRDefault="000D25EB">
      <w:pPr>
        <w:ind w:left="716"/>
      </w:pPr>
      <w:r w:rsidRPr="00905C5C">
        <w:t xml:space="preserve">Annual Conference on Commonwealth Literature in German- Speaking Countries, Liege, Belgium, 20 June 1988 </w:t>
      </w:r>
    </w:p>
    <w:p w14:paraId="1BBB950A" w14:textId="77777777" w:rsidR="00CB5269" w:rsidRPr="00905C5C" w:rsidRDefault="000D25EB">
      <w:pPr>
        <w:spacing w:after="0" w:line="259" w:lineRule="auto"/>
        <w:ind w:left="0" w:firstLine="0"/>
      </w:pPr>
      <w:r w:rsidRPr="00905C5C">
        <w:t xml:space="preserve"> </w:t>
      </w:r>
    </w:p>
    <w:p w14:paraId="065162CC" w14:textId="62904202" w:rsidR="00CB5269" w:rsidRPr="00905C5C" w:rsidRDefault="00F073B7">
      <w:pPr>
        <w:ind w:left="716"/>
      </w:pPr>
      <w:r w:rsidRPr="00905C5C">
        <w:t>“</w:t>
      </w:r>
      <w:r w:rsidR="000D25EB" w:rsidRPr="00905C5C">
        <w:t>Post-Joycean--Sub-Joycean: After the Wake,</w:t>
      </w:r>
      <w:r w:rsidRPr="00905C5C">
        <w:t>”</w:t>
      </w:r>
      <w:r w:rsidR="000D25EB" w:rsidRPr="00905C5C">
        <w:t xml:space="preserve"> read at the Eleventh International James </w:t>
      </w:r>
    </w:p>
    <w:p w14:paraId="7B47EE7E" w14:textId="77777777" w:rsidR="00CB5269" w:rsidRPr="00905C5C" w:rsidRDefault="000D25EB">
      <w:pPr>
        <w:ind w:left="716"/>
      </w:pPr>
      <w:r w:rsidRPr="00905C5C">
        <w:t xml:space="preserve">Joyce Symposium, Venice, June 16, 1988 </w:t>
      </w:r>
    </w:p>
    <w:p w14:paraId="1195556E" w14:textId="77777777" w:rsidR="00CB5269" w:rsidRPr="00905C5C" w:rsidRDefault="000D25EB">
      <w:pPr>
        <w:spacing w:after="0" w:line="259" w:lineRule="auto"/>
        <w:ind w:left="721" w:firstLine="0"/>
      </w:pPr>
      <w:r w:rsidRPr="00905C5C">
        <w:t xml:space="preserve"> </w:t>
      </w:r>
    </w:p>
    <w:p w14:paraId="28FB27F7" w14:textId="07094FA4" w:rsidR="00CB5269" w:rsidRPr="00905C5C" w:rsidRDefault="00F073B7">
      <w:pPr>
        <w:ind w:left="716"/>
      </w:pPr>
      <w:r w:rsidRPr="00905C5C">
        <w:t>“</w:t>
      </w:r>
      <w:r w:rsidR="000D25EB" w:rsidRPr="00905C5C">
        <w:t xml:space="preserve">Colonialism and the Response to Colonialism in Chicano and Third World Literature in </w:t>
      </w:r>
    </w:p>
    <w:p w14:paraId="463901C0" w14:textId="5794B372" w:rsidR="00CB5269" w:rsidRPr="00905C5C" w:rsidRDefault="000D25EB">
      <w:pPr>
        <w:ind w:left="716"/>
      </w:pPr>
      <w:r w:rsidRPr="00905C5C">
        <w:t>English,</w:t>
      </w:r>
      <w:r w:rsidR="00F073B7" w:rsidRPr="00905C5C">
        <w:t>”</w:t>
      </w:r>
      <w:r w:rsidRPr="00905C5C">
        <w:t xml:space="preserve"> read at the Third International Conference on the Hispanic Cultures of the U.S.A., Barcelona, Spain, 9 June 1988  </w:t>
      </w:r>
    </w:p>
    <w:p w14:paraId="1405067C" w14:textId="77777777" w:rsidR="00CB5269" w:rsidRPr="00905C5C" w:rsidRDefault="000D25EB">
      <w:pPr>
        <w:spacing w:after="0" w:line="259" w:lineRule="auto"/>
        <w:ind w:left="0" w:firstLine="0"/>
      </w:pPr>
      <w:r w:rsidRPr="00905C5C">
        <w:t xml:space="preserve"> </w:t>
      </w:r>
    </w:p>
    <w:p w14:paraId="1FD66D75" w14:textId="606C8D3B" w:rsidR="00CB5269" w:rsidRPr="00905C5C" w:rsidRDefault="00F073B7">
      <w:pPr>
        <w:ind w:left="716"/>
      </w:pPr>
      <w:r w:rsidRPr="00905C5C">
        <w:t>“</w:t>
      </w:r>
      <w:r w:rsidR="000D25EB" w:rsidRPr="00905C5C">
        <w:t>World Literature in the ESL Composition Classroom,</w:t>
      </w:r>
      <w:r w:rsidRPr="00905C5C">
        <w:t>”</w:t>
      </w:r>
      <w:r w:rsidR="000D25EB" w:rsidRPr="00905C5C">
        <w:t xml:space="preserve"> read at the New Mexico TESOL Conference, Las Cruces, NM, 12 February 1988 </w:t>
      </w:r>
    </w:p>
    <w:p w14:paraId="0031F401" w14:textId="77777777" w:rsidR="00CB5269" w:rsidRPr="00905C5C" w:rsidRDefault="000D25EB">
      <w:pPr>
        <w:spacing w:after="0" w:line="259" w:lineRule="auto"/>
        <w:ind w:left="0" w:firstLine="0"/>
      </w:pPr>
      <w:r w:rsidRPr="00905C5C">
        <w:t xml:space="preserve"> </w:t>
      </w:r>
    </w:p>
    <w:p w14:paraId="176A7D51" w14:textId="3A247EF8" w:rsidR="00CB5269" w:rsidRPr="00905C5C" w:rsidRDefault="00F073B7">
      <w:pPr>
        <w:ind w:left="716"/>
      </w:pPr>
      <w:r w:rsidRPr="00905C5C">
        <w:t>“</w:t>
      </w:r>
      <w:r w:rsidR="000D25EB" w:rsidRPr="00905C5C">
        <w:t>World Literature: Integration and Dissemination,</w:t>
      </w:r>
      <w:r w:rsidRPr="00905C5C">
        <w:t>”</w:t>
      </w:r>
      <w:r w:rsidR="000D25EB" w:rsidRPr="00905C5C">
        <w:t xml:space="preserve"> read on a panel on Asian Literature in the Curriculum organized by MLA Division on Literature Other than English and American, MLA, New York, 30 December 1986 </w:t>
      </w:r>
    </w:p>
    <w:p w14:paraId="6B5653AF" w14:textId="77777777" w:rsidR="00CB5269" w:rsidRPr="00905C5C" w:rsidRDefault="000D25EB">
      <w:pPr>
        <w:spacing w:after="0" w:line="259" w:lineRule="auto"/>
        <w:ind w:left="0" w:firstLine="0"/>
      </w:pPr>
      <w:r w:rsidRPr="00905C5C">
        <w:t xml:space="preserve"> </w:t>
      </w:r>
    </w:p>
    <w:p w14:paraId="69D53ED0" w14:textId="5DA8FF26" w:rsidR="00CB5269" w:rsidRPr="00905C5C" w:rsidRDefault="00F073B7">
      <w:pPr>
        <w:ind w:left="716"/>
      </w:pPr>
      <w:r w:rsidRPr="00905C5C">
        <w:t>“</w:t>
      </w:r>
      <w:r w:rsidR="000D25EB" w:rsidRPr="00905C5C">
        <w:t>Decolonizing the Decolonizers: Breaking the Colonial Habit of Mind,</w:t>
      </w:r>
      <w:r w:rsidRPr="00905C5C">
        <w:t>”</w:t>
      </w:r>
      <w:r w:rsidR="000D25EB" w:rsidRPr="00905C5C">
        <w:t xml:space="preserve"> read at the </w:t>
      </w:r>
    </w:p>
    <w:p w14:paraId="34D7A6AD" w14:textId="77777777" w:rsidR="00CB5269" w:rsidRPr="00905C5C" w:rsidRDefault="000D25EB">
      <w:pPr>
        <w:ind w:left="716"/>
      </w:pPr>
      <w:r w:rsidRPr="00905C5C">
        <w:t xml:space="preserve">Symposium on the Colonial Mind, Monterey, 24 November 1986  </w:t>
      </w:r>
    </w:p>
    <w:p w14:paraId="50221104" w14:textId="77777777" w:rsidR="00CB5269" w:rsidRPr="00905C5C" w:rsidRDefault="000D25EB">
      <w:pPr>
        <w:spacing w:after="0" w:line="259" w:lineRule="auto"/>
        <w:ind w:left="0" w:firstLine="0"/>
      </w:pPr>
      <w:r w:rsidRPr="00905C5C">
        <w:lastRenderedPageBreak/>
        <w:t xml:space="preserve"> </w:t>
      </w:r>
    </w:p>
    <w:p w14:paraId="45F39BF2" w14:textId="45BDA866" w:rsidR="00CB5269" w:rsidRPr="00905C5C" w:rsidRDefault="00F073B7">
      <w:pPr>
        <w:ind w:left="716"/>
      </w:pPr>
      <w:r w:rsidRPr="00905C5C">
        <w:t>“</w:t>
      </w:r>
      <w:r w:rsidR="000D25EB" w:rsidRPr="00905C5C">
        <w:t xml:space="preserve">Narrative Structure as Hegemonic Device: </w:t>
      </w:r>
      <w:r w:rsidR="000D25EB" w:rsidRPr="00905C5C">
        <w:rPr>
          <w:i/>
        </w:rPr>
        <w:t>The Jewel in the Crown, Gandhi</w:t>
      </w:r>
      <w:r w:rsidR="000D25EB" w:rsidRPr="00905C5C">
        <w:t xml:space="preserve">, and </w:t>
      </w:r>
      <w:r w:rsidR="000D25EB" w:rsidRPr="00905C5C">
        <w:rPr>
          <w:i/>
        </w:rPr>
        <w:t>Out of Africa</w:t>
      </w:r>
      <w:r w:rsidR="000D25EB" w:rsidRPr="00905C5C">
        <w:t>,</w:t>
      </w:r>
      <w:r w:rsidRPr="00905C5C">
        <w:t>”</w:t>
      </w:r>
      <w:r w:rsidR="000D25EB" w:rsidRPr="00905C5C">
        <w:t xml:space="preserve"> read at Rocky Mountain Modern Language Association, Denver, 17 October 1986 </w:t>
      </w:r>
    </w:p>
    <w:p w14:paraId="2DB2766C" w14:textId="77777777" w:rsidR="00CB5269" w:rsidRPr="00905C5C" w:rsidRDefault="000D25EB">
      <w:pPr>
        <w:spacing w:after="0" w:line="259" w:lineRule="auto"/>
        <w:ind w:left="0" w:firstLine="0"/>
      </w:pPr>
      <w:r w:rsidRPr="00905C5C">
        <w:t xml:space="preserve"> </w:t>
      </w:r>
    </w:p>
    <w:p w14:paraId="3275C91A" w14:textId="10D1C97C" w:rsidR="00CB5269" w:rsidRPr="00905C5C" w:rsidRDefault="00F073B7">
      <w:pPr>
        <w:ind w:left="716"/>
      </w:pPr>
      <w:r w:rsidRPr="00905C5C">
        <w:t>“</w:t>
      </w:r>
      <w:r w:rsidR="000D25EB" w:rsidRPr="00905C5C">
        <w:t>Africanness vs. Africanization: Tutuola and Achebe in Context,</w:t>
      </w:r>
      <w:r w:rsidRPr="00905C5C">
        <w:t>”</w:t>
      </w:r>
      <w:r w:rsidR="000D25EB" w:rsidRPr="00905C5C">
        <w:t xml:space="preserve"> read at the African </w:t>
      </w:r>
    </w:p>
    <w:p w14:paraId="6BB0C94D" w14:textId="77777777" w:rsidR="00CB5269" w:rsidRPr="00905C5C" w:rsidRDefault="000D25EB">
      <w:pPr>
        <w:ind w:left="716"/>
      </w:pPr>
      <w:r w:rsidRPr="00905C5C">
        <w:t xml:space="preserve">Literature Association, Michigan State University, 24 April 1986 </w:t>
      </w:r>
    </w:p>
    <w:p w14:paraId="78278D86" w14:textId="77777777" w:rsidR="00CB5269" w:rsidRPr="00905C5C" w:rsidRDefault="000D25EB">
      <w:pPr>
        <w:spacing w:after="0" w:line="259" w:lineRule="auto"/>
        <w:ind w:left="0" w:firstLine="0"/>
      </w:pPr>
      <w:r w:rsidRPr="00905C5C">
        <w:t xml:space="preserve"> </w:t>
      </w:r>
    </w:p>
    <w:p w14:paraId="206D45F1" w14:textId="5D434373" w:rsidR="00CB5269" w:rsidRPr="00905C5C" w:rsidRDefault="00F073B7">
      <w:pPr>
        <w:ind w:left="716"/>
      </w:pPr>
      <w:r w:rsidRPr="00905C5C">
        <w:t>“</w:t>
      </w:r>
      <w:r w:rsidR="000D25EB" w:rsidRPr="00905C5C">
        <w:t>Beyond Paradigm Polemics: Cross-Cultural Communication through Literature,</w:t>
      </w:r>
      <w:r w:rsidRPr="00905C5C">
        <w:t>”</w:t>
      </w:r>
      <w:r w:rsidR="000D25EB" w:rsidRPr="00905C5C">
        <w:t xml:space="preserve"> a panel arranged for the International Communication Association in Honolulu, 28 May 1985.  Paper read on </w:t>
      </w:r>
      <w:r w:rsidRPr="00905C5C">
        <w:t>“</w:t>
      </w:r>
      <w:r w:rsidR="000D25EB" w:rsidRPr="00905C5C">
        <w:t>Firthian Contexts: Paradigm for Interpreting Multicultural Literature</w:t>
      </w:r>
      <w:r w:rsidRPr="00905C5C">
        <w:t>”</w:t>
      </w:r>
      <w:r w:rsidR="000D25EB" w:rsidRPr="00905C5C">
        <w:t xml:space="preserve"> </w:t>
      </w:r>
    </w:p>
    <w:p w14:paraId="1B20F68F" w14:textId="77777777" w:rsidR="00CB5269" w:rsidRPr="00905C5C" w:rsidRDefault="000D25EB">
      <w:pPr>
        <w:spacing w:after="0" w:line="259" w:lineRule="auto"/>
        <w:ind w:left="0" w:firstLine="0"/>
      </w:pPr>
      <w:r w:rsidRPr="00905C5C">
        <w:t xml:space="preserve"> </w:t>
      </w:r>
    </w:p>
    <w:p w14:paraId="5A9F94C7" w14:textId="4EA9F636" w:rsidR="00CB5269" w:rsidRPr="00905C5C" w:rsidRDefault="00F073B7">
      <w:pPr>
        <w:ind w:left="716"/>
      </w:pPr>
      <w:r w:rsidRPr="00905C5C">
        <w:t>“</w:t>
      </w:r>
      <w:r w:rsidR="000D25EB" w:rsidRPr="00905C5C">
        <w:t xml:space="preserve">Inter-Cultural Literature: A Model for Cross-Cultural Communication through English </w:t>
      </w:r>
    </w:p>
    <w:p w14:paraId="371B856A" w14:textId="57B7F458" w:rsidR="00CB5269" w:rsidRPr="00905C5C" w:rsidRDefault="000D25EB">
      <w:pPr>
        <w:ind w:left="716"/>
      </w:pPr>
      <w:r w:rsidRPr="00905C5C">
        <w:t>Composition,</w:t>
      </w:r>
      <w:r w:rsidR="00F073B7" w:rsidRPr="00905C5C">
        <w:t>”</w:t>
      </w:r>
      <w:r w:rsidRPr="00905C5C">
        <w:t xml:space="preserve"> read at the International Communication Association, Honolulu, 28 May, 1985 </w:t>
      </w:r>
    </w:p>
    <w:p w14:paraId="35D9F54C" w14:textId="77777777" w:rsidR="00CB5269" w:rsidRPr="00905C5C" w:rsidRDefault="000D25EB">
      <w:pPr>
        <w:spacing w:after="0" w:line="259" w:lineRule="auto"/>
        <w:ind w:left="0" w:firstLine="0"/>
      </w:pPr>
      <w:r w:rsidRPr="00905C5C">
        <w:t xml:space="preserve"> </w:t>
      </w:r>
    </w:p>
    <w:p w14:paraId="05A42A85" w14:textId="688DF415" w:rsidR="00CB5269" w:rsidRPr="00905C5C" w:rsidRDefault="00F073B7">
      <w:pPr>
        <w:spacing w:after="2" w:line="242" w:lineRule="auto"/>
        <w:ind w:left="716"/>
        <w:jc w:val="both"/>
      </w:pPr>
      <w:r w:rsidRPr="00905C5C">
        <w:t>“</w:t>
      </w:r>
      <w:r w:rsidR="000D25EB" w:rsidRPr="00905C5C">
        <w:t>Modernism in Indian Fiction in English,</w:t>
      </w:r>
      <w:r w:rsidRPr="00905C5C">
        <w:t>”</w:t>
      </w:r>
      <w:r w:rsidR="000D25EB" w:rsidRPr="00905C5C">
        <w:t xml:space="preserve"> read at the MLA, 28 December 1984.  Chaired and organized a Special Session on </w:t>
      </w:r>
      <w:r w:rsidRPr="00905C5C">
        <w:t>“</w:t>
      </w:r>
      <w:r w:rsidR="000D25EB" w:rsidRPr="00905C5C">
        <w:t>Modernism and Post-Modernism in Southern Asian Literatures in English</w:t>
      </w:r>
      <w:r w:rsidRPr="00905C5C">
        <w:t>”</w:t>
      </w:r>
      <w:r w:rsidR="000D25EB" w:rsidRPr="00905C5C">
        <w:t xml:space="preserve"> </w:t>
      </w:r>
    </w:p>
    <w:p w14:paraId="05FFF5DB" w14:textId="77777777" w:rsidR="00CB5269" w:rsidRPr="00905C5C" w:rsidRDefault="000D25EB">
      <w:pPr>
        <w:spacing w:after="0" w:line="259" w:lineRule="auto"/>
        <w:ind w:left="0" w:firstLine="0"/>
      </w:pPr>
      <w:r w:rsidRPr="00905C5C">
        <w:t xml:space="preserve"> </w:t>
      </w:r>
    </w:p>
    <w:p w14:paraId="47877540" w14:textId="428EAB2D" w:rsidR="00CB5269" w:rsidRPr="00905C5C" w:rsidRDefault="00F073B7">
      <w:pPr>
        <w:ind w:left="716"/>
      </w:pPr>
      <w:r w:rsidRPr="00905C5C">
        <w:t>“</w:t>
      </w:r>
      <w:r w:rsidR="000D25EB" w:rsidRPr="00905C5C">
        <w:t xml:space="preserve">Remediation through Writing Across the Curriculum: An Experience with a </w:t>
      </w:r>
    </w:p>
    <w:p w14:paraId="32A9F5E9" w14:textId="05DFF449" w:rsidR="00CB5269" w:rsidRPr="00905C5C" w:rsidRDefault="000D25EB">
      <w:pPr>
        <w:ind w:left="716"/>
      </w:pPr>
      <w:r w:rsidRPr="00905C5C">
        <w:t>Cross-registered Political Science-English Composition Course,</w:t>
      </w:r>
      <w:r w:rsidR="00F073B7" w:rsidRPr="00905C5C">
        <w:t>”</w:t>
      </w:r>
      <w:r w:rsidRPr="00905C5C">
        <w:t xml:space="preserve"> read at the Pacific </w:t>
      </w:r>
    </w:p>
    <w:p w14:paraId="3D4BC76F" w14:textId="77777777" w:rsidR="00CB5269" w:rsidRPr="00905C5C" w:rsidRDefault="000D25EB">
      <w:pPr>
        <w:ind w:left="716"/>
      </w:pPr>
      <w:r w:rsidRPr="00905C5C">
        <w:t xml:space="preserve">Northwest Writing Consortium's Institute on Writing across the Curriculum, 9 November 1984, Seattle, Washington  </w:t>
      </w:r>
    </w:p>
    <w:p w14:paraId="1F2EB45C" w14:textId="77777777" w:rsidR="00CB5269" w:rsidRPr="00905C5C" w:rsidRDefault="000D25EB">
      <w:pPr>
        <w:spacing w:after="0" w:line="259" w:lineRule="auto"/>
        <w:ind w:left="0" w:firstLine="0"/>
      </w:pPr>
      <w:r w:rsidRPr="00905C5C">
        <w:t xml:space="preserve"> </w:t>
      </w:r>
    </w:p>
    <w:p w14:paraId="5DC9E864" w14:textId="73F8DEB0" w:rsidR="00CB5269" w:rsidRPr="00905C5C" w:rsidRDefault="00F073B7">
      <w:pPr>
        <w:ind w:left="716"/>
      </w:pPr>
      <w:r w:rsidRPr="00905C5C">
        <w:t>“</w:t>
      </w:r>
      <w:r w:rsidR="000D25EB" w:rsidRPr="00905C5C">
        <w:t xml:space="preserve">New Literatures Written in English: Implications for Teaching English in the </w:t>
      </w:r>
    </w:p>
    <w:p w14:paraId="25E51C4C" w14:textId="39BC098E" w:rsidR="00CB5269" w:rsidRPr="00905C5C" w:rsidRDefault="000D25EB">
      <w:pPr>
        <w:ind w:left="716"/>
      </w:pPr>
      <w:r w:rsidRPr="00905C5C">
        <w:t>Southwest,</w:t>
      </w:r>
      <w:r w:rsidR="00F073B7" w:rsidRPr="00905C5C">
        <w:t>”</w:t>
      </w:r>
      <w:r w:rsidRPr="00905C5C">
        <w:t xml:space="preserve"> read at the Rocky Mountain Modern Language Association, 20 October 1984, El Paso, Texas </w:t>
      </w:r>
    </w:p>
    <w:p w14:paraId="617B4C86" w14:textId="77777777" w:rsidR="00CB5269" w:rsidRPr="00905C5C" w:rsidRDefault="000D25EB">
      <w:pPr>
        <w:spacing w:after="0" w:line="259" w:lineRule="auto"/>
        <w:ind w:left="0" w:firstLine="0"/>
      </w:pPr>
      <w:r w:rsidRPr="00905C5C">
        <w:t xml:space="preserve"> </w:t>
      </w:r>
    </w:p>
    <w:p w14:paraId="5233A45E" w14:textId="7AC19224" w:rsidR="00CB5269" w:rsidRPr="00905C5C" w:rsidRDefault="00F073B7">
      <w:pPr>
        <w:ind w:left="716"/>
      </w:pPr>
      <w:r w:rsidRPr="00905C5C">
        <w:t>“</w:t>
      </w:r>
      <w:r w:rsidR="000D25EB" w:rsidRPr="00905C5C">
        <w:t>Gandhism in Indian Literature in English,</w:t>
      </w:r>
      <w:r w:rsidRPr="00905C5C">
        <w:t>”</w:t>
      </w:r>
      <w:r w:rsidR="000D25EB" w:rsidRPr="00905C5C">
        <w:t xml:space="preserve"> read in my behalf by Robert N. St. Clair at the Twentieth-Century Literature Conference, Louisville, Kentucky, February 28, 1984  </w:t>
      </w:r>
    </w:p>
    <w:p w14:paraId="2235955F" w14:textId="77777777" w:rsidR="00CB5269" w:rsidRPr="00905C5C" w:rsidRDefault="000D25EB">
      <w:pPr>
        <w:spacing w:after="0" w:line="259" w:lineRule="auto"/>
        <w:ind w:left="0" w:firstLine="0"/>
      </w:pPr>
      <w:r w:rsidRPr="00905C5C">
        <w:t xml:space="preserve"> </w:t>
      </w:r>
    </w:p>
    <w:p w14:paraId="7CB03493" w14:textId="62A704A1" w:rsidR="00CB5269" w:rsidRPr="00905C5C" w:rsidRDefault="00F073B7">
      <w:pPr>
        <w:ind w:left="716"/>
      </w:pPr>
      <w:r w:rsidRPr="00905C5C">
        <w:t>“</w:t>
      </w:r>
      <w:r w:rsidR="000D25EB" w:rsidRPr="00905C5C">
        <w:t xml:space="preserve">Fact versus Fiction:  Attenborough's </w:t>
      </w:r>
      <w:r w:rsidR="000D25EB" w:rsidRPr="00905C5C">
        <w:rPr>
          <w:i/>
        </w:rPr>
        <w:t xml:space="preserve">Gandhi </w:t>
      </w:r>
      <w:r w:rsidR="000D25EB" w:rsidRPr="00905C5C">
        <w:t xml:space="preserve">and Salman Rushdie's </w:t>
      </w:r>
      <w:r w:rsidR="000D25EB" w:rsidRPr="00905C5C">
        <w:rPr>
          <w:i/>
        </w:rPr>
        <w:t xml:space="preserve">Midnight's </w:t>
      </w:r>
    </w:p>
    <w:p w14:paraId="0EDDEE28" w14:textId="34FC4FB4" w:rsidR="00CB5269" w:rsidRPr="00905C5C" w:rsidRDefault="000D25EB">
      <w:pPr>
        <w:ind w:left="716"/>
      </w:pPr>
      <w:r w:rsidRPr="00905C5C">
        <w:rPr>
          <w:i/>
        </w:rPr>
        <w:t>Children</w:t>
      </w:r>
      <w:r w:rsidRPr="00905C5C">
        <w:t>,</w:t>
      </w:r>
      <w:r w:rsidR="00F073B7" w:rsidRPr="00905C5C">
        <w:t>”</w:t>
      </w:r>
      <w:r w:rsidRPr="00905C5C">
        <w:t xml:space="preserve"> presented at the Western Conference of the Association for Asian Studies, </w:t>
      </w:r>
    </w:p>
    <w:p w14:paraId="730626A8" w14:textId="77777777" w:rsidR="00CB5269" w:rsidRPr="00905C5C" w:rsidRDefault="000D25EB">
      <w:pPr>
        <w:ind w:left="716"/>
      </w:pPr>
      <w:r w:rsidRPr="00905C5C">
        <w:t xml:space="preserve">Arizona State University, Tempe, Arizona, 12 November l983  </w:t>
      </w:r>
    </w:p>
    <w:p w14:paraId="4E05E8BA" w14:textId="77777777" w:rsidR="00CB5269" w:rsidRPr="00905C5C" w:rsidRDefault="000D25EB">
      <w:pPr>
        <w:spacing w:after="0" w:line="259" w:lineRule="auto"/>
        <w:ind w:left="0" w:firstLine="0"/>
      </w:pPr>
      <w:r w:rsidRPr="00905C5C">
        <w:t xml:space="preserve"> </w:t>
      </w:r>
    </w:p>
    <w:p w14:paraId="53BDFE69" w14:textId="35D20E4B" w:rsidR="00CB5269" w:rsidRPr="00905C5C" w:rsidRDefault="00F073B7">
      <w:pPr>
        <w:ind w:left="716"/>
      </w:pPr>
      <w:r w:rsidRPr="00905C5C">
        <w:t>“</w:t>
      </w:r>
      <w:r w:rsidR="000D25EB" w:rsidRPr="00905C5C">
        <w:t>Gandhism versus Criticism,</w:t>
      </w:r>
      <w:r w:rsidRPr="00905C5C">
        <w:t>”</w:t>
      </w:r>
      <w:r w:rsidR="000D25EB" w:rsidRPr="00905C5C">
        <w:t xml:space="preserve"> presented at the Western Conference of the Association for Asian Studies, Salt Lake City, Utah, October 1980  </w:t>
      </w:r>
    </w:p>
    <w:p w14:paraId="3AD5EFFD" w14:textId="77777777" w:rsidR="00CB5269" w:rsidRPr="00905C5C" w:rsidRDefault="000D25EB">
      <w:pPr>
        <w:spacing w:after="0" w:line="259" w:lineRule="auto"/>
        <w:ind w:left="0" w:firstLine="0"/>
      </w:pPr>
      <w:r w:rsidRPr="00905C5C">
        <w:t xml:space="preserve"> </w:t>
      </w:r>
    </w:p>
    <w:p w14:paraId="3C64A1B0" w14:textId="27E088F0" w:rsidR="00CB5269" w:rsidRPr="00905C5C" w:rsidRDefault="00F073B7">
      <w:pPr>
        <w:ind w:left="716"/>
      </w:pPr>
      <w:r w:rsidRPr="00905C5C">
        <w:t>“</w:t>
      </w:r>
      <w:r w:rsidR="000D25EB" w:rsidRPr="00905C5C">
        <w:t>Kamala Das: Feminist Perspectives on Poetry,</w:t>
      </w:r>
      <w:r w:rsidRPr="00905C5C">
        <w:t>”</w:t>
      </w:r>
      <w:r w:rsidR="000D25EB" w:rsidRPr="00905C5C">
        <w:t xml:space="preserve"> presented at the Spring meeting of the </w:t>
      </w:r>
    </w:p>
    <w:p w14:paraId="7B9BC289" w14:textId="77777777" w:rsidR="00CB5269" w:rsidRPr="00905C5C" w:rsidRDefault="000D25EB">
      <w:pPr>
        <w:ind w:left="716"/>
      </w:pPr>
      <w:r w:rsidRPr="00905C5C">
        <w:t xml:space="preserve">Utah Academy, 1980  </w:t>
      </w:r>
    </w:p>
    <w:p w14:paraId="21830DAA" w14:textId="77777777" w:rsidR="00CB5269" w:rsidRPr="00905C5C" w:rsidRDefault="000D25EB">
      <w:pPr>
        <w:spacing w:after="0" w:line="259" w:lineRule="auto"/>
        <w:ind w:left="0" w:firstLine="0"/>
      </w:pPr>
      <w:r w:rsidRPr="00905C5C">
        <w:t xml:space="preserve"> </w:t>
      </w:r>
    </w:p>
    <w:p w14:paraId="66D85531" w14:textId="37A3E5F1" w:rsidR="00CB5269" w:rsidRPr="00905C5C" w:rsidRDefault="000D25EB" w:rsidP="008A7B0A">
      <w:pPr>
        <w:spacing w:after="0" w:line="259" w:lineRule="auto"/>
        <w:ind w:left="0" w:firstLine="0"/>
      </w:pPr>
      <w:r w:rsidRPr="00905C5C">
        <w:rPr>
          <w:b/>
        </w:rPr>
        <w:t xml:space="preserve"> Workshops</w:t>
      </w:r>
      <w:r w:rsidRPr="00905C5C">
        <w:t xml:space="preserve">: </w:t>
      </w:r>
    </w:p>
    <w:p w14:paraId="144916FD" w14:textId="77777777" w:rsidR="00CB5269" w:rsidRPr="00905C5C" w:rsidRDefault="000D25EB">
      <w:pPr>
        <w:spacing w:after="0" w:line="259" w:lineRule="auto"/>
        <w:ind w:left="0" w:firstLine="0"/>
      </w:pPr>
      <w:r w:rsidRPr="00905C5C">
        <w:lastRenderedPageBreak/>
        <w:t xml:space="preserve">                                 </w:t>
      </w:r>
    </w:p>
    <w:p w14:paraId="5303A7C0" w14:textId="550E6DE6" w:rsidR="00CB5269" w:rsidRPr="00905C5C" w:rsidRDefault="00F073B7">
      <w:pPr>
        <w:ind w:left="716"/>
      </w:pPr>
      <w:r w:rsidRPr="00905C5C">
        <w:t>“</w:t>
      </w:r>
      <w:r w:rsidR="000D25EB" w:rsidRPr="00905C5C">
        <w:t>Reading and Writing about Global Literatures,</w:t>
      </w:r>
      <w:r w:rsidRPr="00905C5C">
        <w:t>”</w:t>
      </w:r>
      <w:r w:rsidR="000D25EB" w:rsidRPr="00905C5C">
        <w:t xml:space="preserve"> at the Conference on Global </w:t>
      </w:r>
    </w:p>
    <w:p w14:paraId="4E47414C" w14:textId="77777777" w:rsidR="00CB5269" w:rsidRPr="00905C5C" w:rsidRDefault="000D25EB">
      <w:pPr>
        <w:ind w:left="716"/>
      </w:pPr>
      <w:r w:rsidRPr="00905C5C">
        <w:t xml:space="preserve">Conversations in Language and Literacy, National Conference of Teachers of English, Christ Church College, Oxford, 17 August 1994 </w:t>
      </w:r>
    </w:p>
    <w:p w14:paraId="1EA0E491" w14:textId="77777777" w:rsidR="00CB5269" w:rsidRPr="00905C5C" w:rsidRDefault="000D25EB">
      <w:pPr>
        <w:spacing w:after="0" w:line="259" w:lineRule="auto"/>
        <w:ind w:left="0" w:firstLine="0"/>
      </w:pPr>
      <w:r w:rsidRPr="00905C5C">
        <w:t xml:space="preserve"> </w:t>
      </w:r>
    </w:p>
    <w:p w14:paraId="1D6D4DFE" w14:textId="42A63BCC" w:rsidR="00CB5269" w:rsidRPr="00905C5C" w:rsidRDefault="00F073B7">
      <w:pPr>
        <w:ind w:left="716"/>
      </w:pPr>
      <w:r w:rsidRPr="00905C5C">
        <w:t>“</w:t>
      </w:r>
      <w:r w:rsidR="000D25EB" w:rsidRPr="00905C5C">
        <w:t xml:space="preserve">Third World Literature in the Composition Classroom: A Model for Teaching </w:t>
      </w:r>
    </w:p>
    <w:p w14:paraId="0555CF69" w14:textId="7C0C8F0E" w:rsidR="00CB5269" w:rsidRPr="00905C5C" w:rsidRDefault="000D25EB">
      <w:pPr>
        <w:ind w:left="716"/>
      </w:pPr>
      <w:r w:rsidRPr="00905C5C">
        <w:t>Developmental Writing and Critical Thinking,</w:t>
      </w:r>
      <w:r w:rsidR="00F073B7" w:rsidRPr="00905C5C">
        <w:t>”</w:t>
      </w:r>
      <w:r w:rsidRPr="00905C5C">
        <w:t xml:space="preserve"> a workshop conducted at the Writing and Higher Order Reasoning Institute, University of Chicago, 7 November 1989 </w:t>
      </w:r>
    </w:p>
    <w:p w14:paraId="4802A338" w14:textId="77777777" w:rsidR="00CB5269" w:rsidRPr="00905C5C" w:rsidRDefault="000D25EB">
      <w:pPr>
        <w:spacing w:after="0" w:line="259" w:lineRule="auto"/>
        <w:ind w:left="0" w:firstLine="0"/>
      </w:pPr>
      <w:r w:rsidRPr="00905C5C">
        <w:t xml:space="preserve"> </w:t>
      </w:r>
    </w:p>
    <w:p w14:paraId="33C9EDD7" w14:textId="02DB71A8" w:rsidR="00CB5269" w:rsidRPr="00905C5C" w:rsidRDefault="000D25EB" w:rsidP="008A7B0A">
      <w:pPr>
        <w:spacing w:after="0" w:line="259" w:lineRule="auto"/>
        <w:ind w:left="721" w:firstLine="0"/>
      </w:pPr>
      <w:r w:rsidRPr="00905C5C">
        <w:t xml:space="preserve">  </w:t>
      </w:r>
    </w:p>
    <w:p w14:paraId="64B62253" w14:textId="77777777" w:rsidR="00CB5269" w:rsidRPr="00905C5C" w:rsidRDefault="000D25EB" w:rsidP="00301044">
      <w:pPr>
        <w:pStyle w:val="Heading1"/>
      </w:pPr>
      <w:r w:rsidRPr="00905C5C">
        <w:t xml:space="preserve">Current Research </w:t>
      </w:r>
    </w:p>
    <w:p w14:paraId="3A4FC676" w14:textId="77777777" w:rsidR="00CB5269" w:rsidRPr="00905C5C" w:rsidRDefault="000D25EB">
      <w:pPr>
        <w:spacing w:after="0" w:line="259" w:lineRule="auto"/>
        <w:ind w:left="0" w:firstLine="0"/>
      </w:pPr>
      <w:r w:rsidRPr="00905C5C">
        <w:t xml:space="preserve"> </w:t>
      </w:r>
    </w:p>
    <w:p w14:paraId="61771B02" w14:textId="28E56188" w:rsidR="00CB5269" w:rsidRPr="00905C5C" w:rsidRDefault="000D25EB" w:rsidP="008A7B0A">
      <w:pPr>
        <w:spacing w:after="1" w:line="259" w:lineRule="auto"/>
        <w:ind w:left="0" w:firstLine="0"/>
      </w:pPr>
      <w:r w:rsidRPr="00905C5C">
        <w:t xml:space="preserve"> My current research focuses on Muslim Women’s Writing and Refugee Middle Eastern women’s writing. </w:t>
      </w:r>
    </w:p>
    <w:p w14:paraId="3153FCD6" w14:textId="77777777" w:rsidR="00CB5269" w:rsidRPr="00905C5C" w:rsidRDefault="000D25EB">
      <w:pPr>
        <w:spacing w:after="0" w:line="259" w:lineRule="auto"/>
        <w:ind w:left="0" w:firstLine="0"/>
      </w:pPr>
      <w:r w:rsidRPr="00905C5C">
        <w:rPr>
          <w:b/>
        </w:rPr>
        <w:t xml:space="preserve"> </w:t>
      </w:r>
    </w:p>
    <w:p w14:paraId="7E1760CD" w14:textId="77777777" w:rsidR="00CB5269" w:rsidRPr="00905C5C" w:rsidRDefault="000D25EB" w:rsidP="00301044">
      <w:pPr>
        <w:pStyle w:val="Heading1"/>
      </w:pPr>
      <w:r w:rsidRPr="00905C5C">
        <w:t xml:space="preserve">Teaching </w:t>
      </w:r>
    </w:p>
    <w:p w14:paraId="61E9881D" w14:textId="77777777" w:rsidR="00CB5269" w:rsidRPr="00905C5C" w:rsidRDefault="000D25EB">
      <w:pPr>
        <w:spacing w:after="0" w:line="259" w:lineRule="auto"/>
        <w:ind w:left="0" w:firstLine="0"/>
      </w:pPr>
      <w:r w:rsidRPr="00905C5C">
        <w:rPr>
          <w:b/>
        </w:rPr>
        <w:t xml:space="preserve"> </w:t>
      </w:r>
    </w:p>
    <w:p w14:paraId="5717B340" w14:textId="77777777" w:rsidR="00CB5269" w:rsidRPr="00905C5C" w:rsidRDefault="000D25EB">
      <w:pPr>
        <w:spacing w:after="5"/>
        <w:ind w:left="-5"/>
      </w:pPr>
      <w:r w:rsidRPr="00905C5C">
        <w:t xml:space="preserve">My Teaching at UNM has been particularly rewarding. I have had the opportunity to focus largely on Postcolonial Literature and on World Literatures, thus utilizing my expertise fully in an attempt to make a contribution not only to the curriculum but to the lives of my students in showing the comparative issue of writing and reading in a second language, conveying the experience of our cultures in a language not our own and in general in exposing our students to similar cultures and their preoccupations form around the world. There is definite cousinship of experience between the Postcolonial world and that of the Chicano/Hispano and Native American worlds. It has been a privilege to teach these comparative experiences at the sophomore, Junior and capstone levels and particularly so at the Graduate levels. Making the comparative experience real for my students is at the heart of my teaching philosophy here at UNM. In fact the only time I taught the capstone  400 level Honors seminar, it was entitled, Cousinship of Experience and covered the growing up stories of characters from Anaya’s </w:t>
      </w:r>
      <w:r w:rsidRPr="00905C5C">
        <w:rPr>
          <w:i/>
        </w:rPr>
        <w:t xml:space="preserve">Bless Me, Ultima, </w:t>
      </w:r>
      <w:r w:rsidRPr="00905C5C">
        <w:t>Ngugi was Thiong’o’s</w:t>
      </w:r>
      <w:r w:rsidRPr="00905C5C">
        <w:rPr>
          <w:i/>
        </w:rPr>
        <w:t xml:space="preserve">, Weep Not, Child, </w:t>
      </w:r>
      <w:r w:rsidRPr="00905C5C">
        <w:t xml:space="preserve">R.K. Narayan’s </w:t>
      </w:r>
      <w:r w:rsidRPr="00905C5C">
        <w:rPr>
          <w:i/>
        </w:rPr>
        <w:t>Swami and Friends</w:t>
      </w:r>
      <w:r w:rsidRPr="00905C5C">
        <w:t xml:space="preserve"> and Twain’s </w:t>
      </w:r>
      <w:r w:rsidRPr="00905C5C">
        <w:rPr>
          <w:i/>
        </w:rPr>
        <w:t xml:space="preserve">Huckleberry Finn. </w:t>
      </w:r>
    </w:p>
    <w:p w14:paraId="43447B9C" w14:textId="77777777" w:rsidR="00CB5269" w:rsidRPr="00905C5C" w:rsidRDefault="000D25EB">
      <w:pPr>
        <w:spacing w:after="0" w:line="259" w:lineRule="auto"/>
        <w:ind w:left="0" w:firstLine="0"/>
      </w:pPr>
      <w:r w:rsidRPr="00905C5C">
        <w:t xml:space="preserve"> </w:t>
      </w:r>
    </w:p>
    <w:p w14:paraId="3546F5F3" w14:textId="77777777" w:rsidR="00CB5269" w:rsidRPr="00905C5C" w:rsidRDefault="000D25EB">
      <w:pPr>
        <w:spacing w:after="5"/>
        <w:ind w:left="-5"/>
      </w:pPr>
      <w:r w:rsidRPr="00905C5C">
        <w:t xml:space="preserve">As I’ve said before, I developed and  have taken through Faculty Senate, English 479/579 Introduction to Postcolonial Literature. I have taught these repeatedly. I also taught Postcolonial theory as a graduate seminar twice before 2010. Subsequently I have had the privilege of teaching, the graduate Postcolonial Literature class English 579, several times </w:t>
      </w:r>
    </w:p>
    <w:p w14:paraId="7E5642CA" w14:textId="77777777" w:rsidR="00CB5269" w:rsidRPr="00905C5C" w:rsidRDefault="000D25EB">
      <w:pPr>
        <w:spacing w:after="0" w:line="259" w:lineRule="auto"/>
        <w:ind w:left="0" w:firstLine="0"/>
      </w:pPr>
      <w:r w:rsidRPr="00905C5C">
        <w:t xml:space="preserve"> </w:t>
      </w:r>
    </w:p>
    <w:p w14:paraId="4E4D4594" w14:textId="16639136" w:rsidR="00CB5269" w:rsidRPr="00905C5C" w:rsidRDefault="000D25EB">
      <w:pPr>
        <w:spacing w:after="5"/>
        <w:ind w:left="-5"/>
      </w:pPr>
      <w:r w:rsidRPr="00905C5C">
        <w:t xml:space="preserve">Recently, I have created two very special Seminars: </w:t>
      </w:r>
      <w:r w:rsidRPr="00905C5C">
        <w:rPr>
          <w:i/>
        </w:rPr>
        <w:t>(Re)Writes of Heart of Darkness</w:t>
      </w:r>
      <w:r w:rsidRPr="00905C5C">
        <w:t xml:space="preserve"> and </w:t>
      </w:r>
      <w:r w:rsidRPr="00905C5C">
        <w:rPr>
          <w:i/>
        </w:rPr>
        <w:t>Comparative Partitions</w:t>
      </w:r>
      <w:r w:rsidRPr="00905C5C">
        <w:t xml:space="preserve">. Conrad’s </w:t>
      </w:r>
      <w:r w:rsidRPr="00905C5C">
        <w:rPr>
          <w:i/>
        </w:rPr>
        <w:t xml:space="preserve">Heart of Darkness </w:t>
      </w:r>
      <w:r w:rsidRPr="00905C5C">
        <w:t xml:space="preserve">has been a seminal text for postcolonial writers, form which have sprung works like Naipaul’s </w:t>
      </w:r>
      <w:r w:rsidRPr="00905C5C">
        <w:rPr>
          <w:i/>
        </w:rPr>
        <w:t>Bend in the River,</w:t>
      </w:r>
      <w:r w:rsidRPr="00905C5C">
        <w:t xml:space="preserve"> Tayib Salih’s </w:t>
      </w:r>
      <w:r w:rsidRPr="00905C5C">
        <w:rPr>
          <w:i/>
        </w:rPr>
        <w:t>Seasons of Migration to the North</w:t>
      </w:r>
      <w:r w:rsidRPr="00905C5C">
        <w:t xml:space="preserve"> and most recently, Maya Jassanoff’s </w:t>
      </w:r>
      <w:r w:rsidRPr="00905C5C">
        <w:rPr>
          <w:i/>
        </w:rPr>
        <w:t>Dawn Watch</w:t>
      </w:r>
      <w:r w:rsidRPr="00905C5C">
        <w:t xml:space="preserve">. Students really enjoyed reading these works together. </w:t>
      </w:r>
      <w:r w:rsidRPr="00905C5C">
        <w:rPr>
          <w:i/>
        </w:rPr>
        <w:t>Comparative Partitions</w:t>
      </w:r>
      <w:r w:rsidRPr="00905C5C">
        <w:t xml:space="preserve"> is developed in honor of the Centennial of the Decade of independence movements in Ireland that then culminated in the </w:t>
      </w:r>
      <w:r w:rsidR="00F073B7" w:rsidRPr="00905C5C">
        <w:t>“</w:t>
      </w:r>
      <w:r w:rsidRPr="00905C5C">
        <w:t>partition</w:t>
      </w:r>
      <w:r w:rsidR="00F073B7" w:rsidRPr="00905C5C">
        <w:t>”</w:t>
      </w:r>
      <w:r w:rsidRPr="00905C5C">
        <w:t xml:space="preserve"> of Northern and Southern Ireland. Following India’s independence, there is the </w:t>
      </w:r>
      <w:r w:rsidR="00F073B7" w:rsidRPr="00905C5C">
        <w:lastRenderedPageBreak/>
        <w:t>“</w:t>
      </w:r>
      <w:r w:rsidRPr="00905C5C">
        <w:t xml:space="preserve">partition of India and Pakistan. I bring this issue of partitions to the U.S. Mexico border, again to show how similar the political experiences, especially as portrayed in the Literature are. </w:t>
      </w:r>
    </w:p>
    <w:p w14:paraId="057324E6" w14:textId="77777777" w:rsidR="00CB5269" w:rsidRPr="00905C5C" w:rsidRDefault="000D25EB">
      <w:pPr>
        <w:spacing w:after="0" w:line="259" w:lineRule="auto"/>
        <w:ind w:left="0" w:firstLine="0"/>
      </w:pPr>
      <w:r w:rsidRPr="00905C5C">
        <w:t xml:space="preserve"> </w:t>
      </w:r>
    </w:p>
    <w:p w14:paraId="2D5B2EC6" w14:textId="0CBF8C4D" w:rsidR="00CB5269" w:rsidRPr="00905C5C" w:rsidRDefault="000D25EB">
      <w:pPr>
        <w:spacing w:after="5"/>
        <w:ind w:left="-5"/>
      </w:pPr>
      <w:r w:rsidRPr="00905C5C">
        <w:t xml:space="preserve">The students I have taught in these courses have developed either MA portfolios or Phd. proposals. This past semester, I was chair of Zahra Bundrage’s M.A. committee on Aphra Behn, committee member for Emily Reiff’s M.A. portfolio essay on Barbara Kingsolver’s </w:t>
      </w:r>
      <w:r w:rsidRPr="00905C5C">
        <w:rPr>
          <w:i/>
        </w:rPr>
        <w:t>Poisonwoood Bible</w:t>
      </w:r>
      <w:r w:rsidRPr="00905C5C">
        <w:t xml:space="preserve">, directly emanating from the last seminar I taught on </w:t>
      </w:r>
      <w:r w:rsidR="00F073B7" w:rsidRPr="00905C5C">
        <w:t>“</w:t>
      </w:r>
      <w:r w:rsidRPr="00905C5C">
        <w:t>(Re)Writes of Heart of Darkness,</w:t>
      </w:r>
      <w:r w:rsidR="00F073B7" w:rsidRPr="00905C5C">
        <w:t>”</w:t>
      </w:r>
      <w:r w:rsidRPr="00905C5C">
        <w:t xml:space="preserve"> Andrea Brounda’s Ph.d. comprehensive exam and thesis proposal, utilizing </w:t>
      </w:r>
      <w:r w:rsidR="00F073B7" w:rsidRPr="00905C5C">
        <w:t>“</w:t>
      </w:r>
      <w:r w:rsidRPr="00905C5C">
        <w:t>shipwrecks,</w:t>
      </w:r>
      <w:r w:rsidR="00F073B7" w:rsidRPr="00905C5C">
        <w:t>”</w:t>
      </w:r>
      <w:r w:rsidRPr="00905C5C">
        <w:t xml:space="preserve"> also from the last Heart of Darkness class. Additionally I was on the Creative Writing committee for Lydia Wassan’s memoir of travel to India. </w:t>
      </w:r>
    </w:p>
    <w:p w14:paraId="1E1E23A5" w14:textId="77777777" w:rsidR="00CB5269" w:rsidRPr="00905C5C" w:rsidRDefault="000D25EB">
      <w:pPr>
        <w:spacing w:after="0" w:line="259" w:lineRule="auto"/>
        <w:ind w:left="0" w:firstLine="0"/>
      </w:pPr>
      <w:r w:rsidRPr="00905C5C">
        <w:t xml:space="preserve"> </w:t>
      </w:r>
    </w:p>
    <w:p w14:paraId="054A2FE3" w14:textId="77777777" w:rsidR="00CB5269" w:rsidRPr="00905C5C" w:rsidRDefault="000D25EB">
      <w:pPr>
        <w:spacing w:after="5"/>
        <w:ind w:left="-5"/>
      </w:pPr>
      <w:r w:rsidRPr="00905C5C">
        <w:t xml:space="preserve">I was assigned Doaa Omran for a Teaching Assistant/Graduate Assistant in 2013. Since then, Doaa and I have developed a strong collegial relationship with our shared interest of writings by women of color. Consequently I served on her committee (Chaired by Dr. Obermeier) and helped her with her writing and interpreting of Medieval female heroines from the Arab World. </w:t>
      </w:r>
    </w:p>
    <w:p w14:paraId="0A1BBAC2" w14:textId="77777777" w:rsidR="00CB5269" w:rsidRPr="00905C5C" w:rsidRDefault="000D25EB">
      <w:pPr>
        <w:spacing w:after="0" w:line="259" w:lineRule="auto"/>
        <w:ind w:left="0" w:firstLine="0"/>
      </w:pPr>
      <w:r w:rsidRPr="00905C5C">
        <w:t xml:space="preserve"> </w:t>
      </w:r>
    </w:p>
    <w:p w14:paraId="64D86D28" w14:textId="77777777" w:rsidR="00CB5269" w:rsidRPr="00905C5C" w:rsidRDefault="000D25EB">
      <w:pPr>
        <w:spacing w:after="5"/>
        <w:ind w:left="-5"/>
      </w:pPr>
      <w:r w:rsidRPr="00905C5C">
        <w:t xml:space="preserve">Before that I chaired the Ph.D committee of Deborah Weagel on Quilts and quilting in Native American and South Asian literature. Some other committees I have served on are as follows: </w:t>
      </w:r>
    </w:p>
    <w:p w14:paraId="5DE078B6" w14:textId="77777777" w:rsidR="00CB5269" w:rsidRPr="00905C5C" w:rsidRDefault="000D25EB">
      <w:pPr>
        <w:spacing w:after="0" w:line="259" w:lineRule="auto"/>
        <w:ind w:left="0" w:firstLine="0"/>
      </w:pPr>
      <w:r w:rsidRPr="00905C5C">
        <w:rPr>
          <w:b/>
        </w:rPr>
        <w:t xml:space="preserve"> </w:t>
      </w:r>
    </w:p>
    <w:p w14:paraId="0783CE83" w14:textId="77777777" w:rsidR="00CB5269" w:rsidRPr="00905C5C" w:rsidRDefault="000D25EB" w:rsidP="00301044">
      <w:pPr>
        <w:pStyle w:val="Heading1"/>
      </w:pPr>
      <w:r w:rsidRPr="00905C5C">
        <w:t xml:space="preserve">Doctoral Advisement </w:t>
      </w:r>
    </w:p>
    <w:p w14:paraId="66963CBF" w14:textId="77777777" w:rsidR="00CB5269" w:rsidRPr="00905C5C" w:rsidRDefault="000D25EB">
      <w:pPr>
        <w:spacing w:after="59" w:line="259" w:lineRule="auto"/>
        <w:ind w:left="0" w:firstLine="0"/>
      </w:pPr>
      <w:r w:rsidRPr="00905C5C">
        <w:rPr>
          <w:i/>
        </w:rPr>
        <w:t xml:space="preserve"> </w:t>
      </w:r>
    </w:p>
    <w:p w14:paraId="2CA55E54" w14:textId="029F45E4" w:rsidR="00CB5269" w:rsidRPr="00905C5C" w:rsidRDefault="000D25EB">
      <w:r w:rsidRPr="00905C5C">
        <w:t xml:space="preserve">Roy Turner, </w:t>
      </w:r>
      <w:r w:rsidR="00F073B7" w:rsidRPr="00905C5C">
        <w:t>“</w:t>
      </w:r>
      <w:r w:rsidRPr="00905C5C">
        <w:t>The Trickster in Rudolfo Anaya’s Mystery Novels</w:t>
      </w:r>
      <w:r w:rsidR="00F073B7" w:rsidRPr="00905C5C">
        <w:t>”</w:t>
      </w:r>
      <w:r w:rsidRPr="00905C5C">
        <w:t xml:space="preserve"> (2013) </w:t>
      </w:r>
    </w:p>
    <w:p w14:paraId="5F20886B" w14:textId="6A585AFB" w:rsidR="00CB5269" w:rsidRPr="00905C5C" w:rsidRDefault="000D25EB">
      <w:pPr>
        <w:ind w:left="721" w:hanging="721"/>
      </w:pPr>
      <w:r w:rsidRPr="00905C5C">
        <w:t xml:space="preserve">Deborah Weagel, </w:t>
      </w:r>
      <w:r w:rsidR="00F073B7" w:rsidRPr="00905C5C">
        <w:t>“</w:t>
      </w:r>
      <w:r w:rsidRPr="00905C5C">
        <w:t>The Quilt as Metaphor in the work of Asian Indian and Native American Literature,</w:t>
      </w:r>
      <w:r w:rsidR="00F073B7" w:rsidRPr="00905C5C">
        <w:t>”</w:t>
      </w:r>
      <w:r w:rsidRPr="00905C5C">
        <w:t xml:space="preserve"> (director) (Spring 2006) </w:t>
      </w:r>
      <w:r w:rsidRPr="00905C5C">
        <w:rPr>
          <w:b/>
        </w:rPr>
        <w:t xml:space="preserve">Chaired </w:t>
      </w:r>
    </w:p>
    <w:p w14:paraId="7E1E4AC8" w14:textId="77777777" w:rsidR="00CB5269" w:rsidRPr="00905C5C" w:rsidRDefault="000D25EB">
      <w:pPr>
        <w:spacing w:after="6" w:line="237" w:lineRule="auto"/>
        <w:ind w:left="0" w:firstLine="0"/>
        <w:jc w:val="center"/>
      </w:pPr>
      <w:r w:rsidRPr="00905C5C">
        <w:t xml:space="preserve">Virginia Hampton, A Song Worth Singin’: From Rituals of Resistance to Radical Subjectivity in African American Theatre and Performance (director) (Summer 2003) </w:t>
      </w:r>
      <w:r w:rsidRPr="00905C5C">
        <w:rPr>
          <w:b/>
        </w:rPr>
        <w:t>(Chaired)</w:t>
      </w:r>
      <w:r w:rsidRPr="00905C5C">
        <w:t xml:space="preserve"> </w:t>
      </w:r>
    </w:p>
    <w:p w14:paraId="6B27D9A8" w14:textId="77777777" w:rsidR="00CB5269" w:rsidRPr="00905C5C" w:rsidRDefault="000D25EB">
      <w:pPr>
        <w:ind w:left="721" w:hanging="721"/>
      </w:pPr>
      <w:r w:rsidRPr="00905C5C">
        <w:t xml:space="preserve">Franci Washburn, Beauty of Sound and Tradition: Lakota Oral Tradition (committee member) (Summer 2003) </w:t>
      </w:r>
    </w:p>
    <w:p w14:paraId="72D5FDBC" w14:textId="77777777" w:rsidR="00CB5269" w:rsidRPr="00905C5C" w:rsidRDefault="000D25EB">
      <w:pPr>
        <w:spacing w:after="37"/>
        <w:ind w:left="721" w:hanging="721"/>
      </w:pPr>
      <w:r w:rsidRPr="00905C5C">
        <w:t xml:space="preserve">Miriam Mara, A Famine of Preference: Images of Anorexia in Contemporary Irish Literature (committee member) (Summer 2003) </w:t>
      </w:r>
    </w:p>
    <w:p w14:paraId="1674114E" w14:textId="78053A69" w:rsidR="00CB5269" w:rsidRPr="00905C5C" w:rsidRDefault="000D25EB">
      <w:r w:rsidRPr="00905C5C">
        <w:t xml:space="preserve">Shari Evans, </w:t>
      </w:r>
      <w:r w:rsidR="00F073B7" w:rsidRPr="00905C5C">
        <w:t>“</w:t>
      </w:r>
      <w:r w:rsidRPr="00905C5C">
        <w:t>Home and Space in African American Novels</w:t>
      </w:r>
      <w:r w:rsidR="00F073B7" w:rsidRPr="00905C5C">
        <w:t>”</w:t>
      </w:r>
      <w:r w:rsidRPr="00905C5C">
        <w:t xml:space="preserve"> (committee member) (Fall 2005) </w:t>
      </w:r>
    </w:p>
    <w:p w14:paraId="7DC8A87C" w14:textId="466F89BF" w:rsidR="00CB5269" w:rsidRPr="00905C5C" w:rsidRDefault="000D25EB">
      <w:r w:rsidRPr="00905C5C">
        <w:t xml:space="preserve">Kelvin Beliele, </w:t>
      </w:r>
      <w:r w:rsidR="00F073B7" w:rsidRPr="00905C5C">
        <w:t>“</w:t>
      </w:r>
      <w:r w:rsidRPr="00905C5C">
        <w:t>Melvin’s Queer Texts</w:t>
      </w:r>
      <w:r w:rsidR="00F073B7" w:rsidRPr="00905C5C">
        <w:t>”</w:t>
      </w:r>
      <w:r w:rsidRPr="00905C5C">
        <w:t xml:space="preserve"> ( 2009) (Committee Member) </w:t>
      </w:r>
    </w:p>
    <w:p w14:paraId="15F4A45F" w14:textId="77777777" w:rsidR="00CB5269" w:rsidRPr="00905C5C" w:rsidRDefault="000D25EB">
      <w:pPr>
        <w:spacing w:after="0" w:line="259" w:lineRule="auto"/>
        <w:ind w:left="0" w:firstLine="0"/>
      </w:pPr>
      <w:r w:rsidRPr="00905C5C">
        <w:t xml:space="preserve"> </w:t>
      </w:r>
      <w:r w:rsidRPr="00905C5C">
        <w:tab/>
        <w:t xml:space="preserve"> </w:t>
      </w:r>
    </w:p>
    <w:p w14:paraId="655285C9" w14:textId="77777777" w:rsidR="00CB5269" w:rsidRPr="00905C5C" w:rsidRDefault="000D25EB">
      <w:pPr>
        <w:spacing w:after="10" w:line="259" w:lineRule="auto"/>
        <w:ind w:left="0" w:firstLine="0"/>
      </w:pPr>
      <w:r w:rsidRPr="00905C5C">
        <w:t xml:space="preserve"> </w:t>
      </w:r>
    </w:p>
    <w:p w14:paraId="29E34F7B" w14:textId="77777777" w:rsidR="00CB5269" w:rsidRPr="00905C5C" w:rsidRDefault="000D25EB" w:rsidP="00301044">
      <w:pPr>
        <w:pStyle w:val="Heading1"/>
      </w:pPr>
      <w:r w:rsidRPr="00905C5C">
        <w:t xml:space="preserve">Masters Advisement </w:t>
      </w:r>
    </w:p>
    <w:p w14:paraId="106CE4E6" w14:textId="77777777" w:rsidR="00CB5269" w:rsidRPr="00905C5C" w:rsidRDefault="000D25EB">
      <w:pPr>
        <w:spacing w:after="20" w:line="259" w:lineRule="auto"/>
        <w:ind w:left="0" w:firstLine="0"/>
      </w:pPr>
      <w:r w:rsidRPr="00905C5C">
        <w:rPr>
          <w:i/>
        </w:rPr>
        <w:t xml:space="preserve"> </w:t>
      </w:r>
    </w:p>
    <w:p w14:paraId="3C95FC69" w14:textId="77777777" w:rsidR="00CB5269" w:rsidRPr="00905C5C" w:rsidRDefault="000D25EB">
      <w:r w:rsidRPr="00905C5C">
        <w:t xml:space="preserve">Zahra Bundrage (Chaired) </w:t>
      </w:r>
    </w:p>
    <w:p w14:paraId="61010C1A" w14:textId="77777777" w:rsidR="00CB5269" w:rsidRPr="00905C5C" w:rsidRDefault="000D25EB">
      <w:r w:rsidRPr="00905C5C">
        <w:t xml:space="preserve">Emily Reiff </w:t>
      </w:r>
    </w:p>
    <w:p w14:paraId="003A37FC" w14:textId="77777777" w:rsidR="00CB5269" w:rsidRPr="00905C5C" w:rsidRDefault="000D25EB">
      <w:r w:rsidRPr="00905C5C">
        <w:t xml:space="preserve">Lydia Wassan </w:t>
      </w:r>
    </w:p>
    <w:p w14:paraId="54827FA9" w14:textId="77777777" w:rsidR="00CB5269" w:rsidRPr="00905C5C" w:rsidRDefault="000D25EB">
      <w:r w:rsidRPr="00905C5C">
        <w:t xml:space="preserve">Lucy Dupertuis </w:t>
      </w:r>
    </w:p>
    <w:p w14:paraId="2D684A51" w14:textId="77777777" w:rsidR="00CB5269" w:rsidRPr="00905C5C" w:rsidRDefault="000D25EB">
      <w:r w:rsidRPr="00905C5C">
        <w:t xml:space="preserve">Kathy Mille Wimmer </w:t>
      </w:r>
    </w:p>
    <w:p w14:paraId="14F7D813" w14:textId="77777777" w:rsidR="00CB5269" w:rsidRPr="00905C5C" w:rsidRDefault="000D25EB">
      <w:r w:rsidRPr="00905C5C">
        <w:t xml:space="preserve">Wayne Reed (Chaired :Completed a doctorate at FSU) </w:t>
      </w:r>
    </w:p>
    <w:p w14:paraId="032911CB" w14:textId="77777777" w:rsidR="00CB5269" w:rsidRPr="00905C5C" w:rsidRDefault="000D25EB">
      <w:r w:rsidRPr="00905C5C">
        <w:t xml:space="preserve">Laura Perlicheck </w:t>
      </w:r>
    </w:p>
    <w:p w14:paraId="599C57C2" w14:textId="77777777" w:rsidR="00CB5269" w:rsidRPr="00905C5C" w:rsidRDefault="000D25EB">
      <w:r w:rsidRPr="00905C5C">
        <w:lastRenderedPageBreak/>
        <w:t xml:space="preserve">Jeanie Stokes </w:t>
      </w:r>
    </w:p>
    <w:p w14:paraId="5DDFA477" w14:textId="77777777" w:rsidR="00CB5269" w:rsidRPr="00905C5C" w:rsidRDefault="000D25EB">
      <w:pPr>
        <w:spacing w:after="0" w:line="259" w:lineRule="auto"/>
        <w:ind w:left="0" w:firstLine="0"/>
      </w:pPr>
      <w:r w:rsidRPr="00905C5C">
        <w:t xml:space="preserve"> </w:t>
      </w:r>
    </w:p>
    <w:p w14:paraId="67B544CA" w14:textId="77777777" w:rsidR="00CB5269" w:rsidRPr="00905C5C" w:rsidRDefault="000D25EB">
      <w:r w:rsidRPr="00905C5C">
        <w:t xml:space="preserve">Scott Patterson, Engendering Ethnicity (director) (Summer 2003) </w:t>
      </w:r>
    </w:p>
    <w:p w14:paraId="301CF83D" w14:textId="77777777" w:rsidR="00CB5269" w:rsidRPr="00905C5C" w:rsidRDefault="000D25EB">
      <w:pPr>
        <w:ind w:left="721" w:hanging="721"/>
      </w:pPr>
      <w:r w:rsidRPr="00905C5C">
        <w:t xml:space="preserve">Katharine Pavuk, Marking out a Dance Space: The Function and Experience of Flamenco in the Southwest (committee member) (Summer 2003) </w:t>
      </w:r>
    </w:p>
    <w:p w14:paraId="626C037D" w14:textId="77777777" w:rsidR="00CB5269" w:rsidRPr="00905C5C" w:rsidRDefault="000D25EB">
      <w:pPr>
        <w:spacing w:after="34" w:line="259" w:lineRule="auto"/>
        <w:ind w:left="0" w:firstLine="0"/>
      </w:pPr>
      <w:r w:rsidRPr="00905C5C">
        <w:t xml:space="preserve"> </w:t>
      </w:r>
    </w:p>
    <w:p w14:paraId="64CECF9D" w14:textId="77777777" w:rsidR="00CB5269" w:rsidRPr="00905C5C" w:rsidRDefault="000D25EB" w:rsidP="00301044">
      <w:pPr>
        <w:pStyle w:val="Heading1"/>
      </w:pPr>
      <w:r w:rsidRPr="00905C5C">
        <w:t xml:space="preserve">Bachelor’s Honors Advisement </w:t>
      </w:r>
    </w:p>
    <w:p w14:paraId="6CFFA7E1" w14:textId="77777777" w:rsidR="00CB5269" w:rsidRPr="00905C5C" w:rsidRDefault="000D25EB">
      <w:r w:rsidRPr="00905C5C">
        <w:t xml:space="preserve">Jameela Fay Dallis </w:t>
      </w:r>
    </w:p>
    <w:p w14:paraId="26D84785" w14:textId="77777777" w:rsidR="00CB5269" w:rsidRPr="00905C5C" w:rsidRDefault="000D25EB">
      <w:pPr>
        <w:spacing w:after="5"/>
        <w:ind w:left="-5"/>
      </w:pPr>
      <w:r w:rsidRPr="00905C5C">
        <w:t xml:space="preserve">(completed a Ph.d at UNC) </w:t>
      </w:r>
    </w:p>
    <w:p w14:paraId="523C78A1" w14:textId="77777777" w:rsidR="00CB5269" w:rsidRPr="00905C5C" w:rsidRDefault="000D25EB" w:rsidP="00301044">
      <w:pPr>
        <w:pStyle w:val="Heading1"/>
      </w:pPr>
      <w:r w:rsidRPr="00905C5C">
        <w:t xml:space="preserve">Undergraduate Student Mentoring </w:t>
      </w:r>
    </w:p>
    <w:p w14:paraId="74ECA4FB" w14:textId="77777777" w:rsidR="00CB5269" w:rsidRPr="00905C5C" w:rsidRDefault="000D25EB">
      <w:pPr>
        <w:spacing w:after="5"/>
        <w:ind w:left="-5"/>
      </w:pPr>
      <w:r w:rsidRPr="00905C5C">
        <w:t xml:space="preserve">Claire Wilden—mentorship towards entering a graduate program applying for </w:t>
      </w:r>
    </w:p>
    <w:p w14:paraId="358231FC" w14:textId="77777777" w:rsidR="00CB5269" w:rsidRPr="00905C5C" w:rsidRDefault="000D25EB">
      <w:pPr>
        <w:spacing w:after="5"/>
        <w:ind w:left="-5"/>
      </w:pPr>
      <w:r w:rsidRPr="00905C5C">
        <w:t xml:space="preserve">Rhodes and Marshall </w:t>
      </w:r>
    </w:p>
    <w:p w14:paraId="5EC473AD" w14:textId="77777777" w:rsidR="00CB5269" w:rsidRPr="00905C5C" w:rsidRDefault="000D25EB" w:rsidP="00301044">
      <w:pPr>
        <w:pStyle w:val="Heading1"/>
      </w:pPr>
      <w:r w:rsidRPr="00905C5C">
        <w:t xml:space="preserve">Classroom Teaching (at UNM) </w:t>
      </w:r>
    </w:p>
    <w:p w14:paraId="3196999A" w14:textId="77777777" w:rsidR="00CB5269" w:rsidRPr="00905C5C" w:rsidRDefault="000D25EB">
      <w:r w:rsidRPr="00905C5C">
        <w:t xml:space="preserve">Please see narrative above: Have taught English 220, (Special topics Expository Writing), </w:t>
      </w:r>
    </w:p>
    <w:p w14:paraId="798F760B" w14:textId="77777777" w:rsidR="00CB5269" w:rsidRPr="00905C5C" w:rsidRDefault="000D25EB">
      <w:r w:rsidRPr="00905C5C">
        <w:t xml:space="preserve">English 250, Introduction to Literature and Writing about Literature,  Literature I and II, English 295,  Later British Literature, Postcolonial Literature, (Graduate and Undergraduate level), Seminars in Postcolonial theory and some comparative special topics. </w:t>
      </w:r>
    </w:p>
    <w:p w14:paraId="0FB080AE" w14:textId="77777777" w:rsidR="00CB5269" w:rsidRPr="00905C5C" w:rsidRDefault="000D25EB">
      <w:pPr>
        <w:spacing w:after="0" w:line="259" w:lineRule="auto"/>
        <w:ind w:left="0" w:firstLine="0"/>
      </w:pPr>
      <w:r w:rsidRPr="00905C5C">
        <w:t xml:space="preserve"> </w:t>
      </w:r>
    </w:p>
    <w:p w14:paraId="01455048" w14:textId="77777777" w:rsidR="00CB5269" w:rsidRPr="00905C5C" w:rsidRDefault="000D25EB">
      <w:r w:rsidRPr="00905C5C">
        <w:t xml:space="preserve">At UTEP: 1980-2001 </w:t>
      </w:r>
    </w:p>
    <w:p w14:paraId="5B258F0E" w14:textId="77777777" w:rsidR="00CB5269" w:rsidRPr="00905C5C" w:rsidRDefault="000D25EB">
      <w:pPr>
        <w:spacing w:after="0" w:line="259" w:lineRule="auto"/>
        <w:ind w:left="0" w:firstLine="0"/>
      </w:pPr>
      <w:r w:rsidRPr="00905C5C">
        <w:t xml:space="preserve"> </w:t>
      </w:r>
    </w:p>
    <w:p w14:paraId="4AEDEF11" w14:textId="77777777" w:rsidR="00CB5269" w:rsidRPr="00905C5C" w:rsidRDefault="000D25EB">
      <w:r w:rsidRPr="00905C5C">
        <w:t xml:space="preserve">Writing Across the Curriculum: A writing across the curriculum course cross-registered with Political Science and philosophy and meant to train teaching assistants. </w:t>
      </w:r>
    </w:p>
    <w:p w14:paraId="24F94275" w14:textId="77777777" w:rsidR="00CB5269" w:rsidRPr="00905C5C" w:rsidRDefault="000D25EB">
      <w:r w:rsidRPr="00905C5C">
        <w:t xml:space="preserve">Composition and World Literature in English </w:t>
      </w:r>
    </w:p>
    <w:p w14:paraId="09774FD5" w14:textId="77777777" w:rsidR="00CB5269" w:rsidRPr="00905C5C" w:rsidRDefault="000D25EB">
      <w:r w:rsidRPr="00905C5C">
        <w:t xml:space="preserve">Computer Assisted Freshman Composition </w:t>
      </w:r>
    </w:p>
    <w:p w14:paraId="413E633D" w14:textId="77777777" w:rsidR="00CB5269" w:rsidRPr="00905C5C" w:rsidRDefault="000D25EB">
      <w:r w:rsidRPr="00905C5C">
        <w:t xml:space="preserve">Composition and Creativity </w:t>
      </w:r>
    </w:p>
    <w:p w14:paraId="1171F23B" w14:textId="77777777" w:rsidR="00CB5269" w:rsidRPr="00905C5C" w:rsidRDefault="000D25EB">
      <w:r w:rsidRPr="00905C5C">
        <w:t xml:space="preserve">On Line Research in Literary Graduate Studies </w:t>
      </w:r>
    </w:p>
    <w:p w14:paraId="5B667775" w14:textId="77777777" w:rsidR="00CB5269" w:rsidRPr="00905C5C" w:rsidRDefault="000D25EB">
      <w:r w:rsidRPr="00905C5C">
        <w:t xml:space="preserve">Classics of Children’s Literature and Minority Children’s Literature </w:t>
      </w:r>
    </w:p>
    <w:p w14:paraId="05019BEC" w14:textId="77777777" w:rsidR="00CB5269" w:rsidRPr="00905C5C" w:rsidRDefault="000D25EB">
      <w:pPr>
        <w:ind w:left="721" w:hanging="721"/>
      </w:pPr>
      <w:r w:rsidRPr="00905C5C">
        <w:t xml:space="preserve">Web-based courses in Graduate Research Methods and Approaches to Literary Criticism English Teaching Methods: Teaching English as an International and Intranational Language  </w:t>
      </w:r>
    </w:p>
    <w:p w14:paraId="29C76D19" w14:textId="77777777" w:rsidR="00CB5269" w:rsidRPr="00905C5C" w:rsidRDefault="000D25EB">
      <w:r w:rsidRPr="00905C5C">
        <w:t xml:space="preserve">Genre: Theory and Practice (Novel) </w:t>
      </w:r>
    </w:p>
    <w:p w14:paraId="62B1330B" w14:textId="77777777" w:rsidR="00CB5269" w:rsidRPr="00905C5C" w:rsidRDefault="000D25EB">
      <w:r w:rsidRPr="00905C5C">
        <w:t xml:space="preserve">The Postcolonial Bildungsroman </w:t>
      </w:r>
    </w:p>
    <w:p w14:paraId="43001A77" w14:textId="77777777" w:rsidR="00CB5269" w:rsidRPr="00905C5C" w:rsidRDefault="000D25EB">
      <w:r w:rsidRPr="00905C5C">
        <w:t xml:space="preserve">Introduction to Graduate Studies (Fall 1994, Fall 1995 and Spring 1997 and routinely thereafter) </w:t>
      </w:r>
    </w:p>
    <w:p w14:paraId="76042F87" w14:textId="77777777" w:rsidR="00CB5269" w:rsidRPr="00905C5C" w:rsidRDefault="000D25EB">
      <w:r w:rsidRPr="00905C5C">
        <w:t xml:space="preserve">Post-Colonial Literature and Theory (Spring 1996 &amp; Fall 2000) </w:t>
      </w:r>
    </w:p>
    <w:p w14:paraId="19A04841" w14:textId="77777777" w:rsidR="00CB5269" w:rsidRPr="00905C5C" w:rsidRDefault="000D25EB">
      <w:pPr>
        <w:tabs>
          <w:tab w:val="center" w:pos="4268"/>
        </w:tabs>
        <w:ind w:left="0" w:firstLine="0"/>
      </w:pPr>
      <w:r w:rsidRPr="00905C5C">
        <w:t xml:space="preserve"> </w:t>
      </w:r>
      <w:r w:rsidRPr="00905C5C">
        <w:tab/>
        <w:t xml:space="preserve">Developed and introduced into the catalogue and the literature curriculum </w:t>
      </w:r>
    </w:p>
    <w:p w14:paraId="3500A2FB" w14:textId="77777777" w:rsidR="00CB5269" w:rsidRPr="00905C5C" w:rsidRDefault="000D25EB">
      <w:pPr>
        <w:ind w:left="721" w:hanging="721"/>
      </w:pPr>
      <w:r w:rsidRPr="00905C5C">
        <w:t xml:space="preserve">Graduate Seminar in Magic Realism: From the </w:t>
      </w:r>
      <w:r w:rsidRPr="00905C5C">
        <w:rPr>
          <w:i/>
        </w:rPr>
        <w:t>Arabian Nights</w:t>
      </w:r>
      <w:r w:rsidRPr="00905C5C">
        <w:t xml:space="preserve"> to </w:t>
      </w:r>
      <w:r w:rsidRPr="00905C5C">
        <w:rPr>
          <w:i/>
        </w:rPr>
        <w:t>100 Years of Solitude, Midnight’s Children</w:t>
      </w:r>
      <w:r w:rsidRPr="00905C5C">
        <w:t xml:space="preserve"> and beyond </w:t>
      </w:r>
    </w:p>
    <w:p w14:paraId="747947F4" w14:textId="77777777" w:rsidR="00CB5269" w:rsidRPr="00905C5C" w:rsidRDefault="000D25EB">
      <w:pPr>
        <w:spacing w:after="10" w:line="259" w:lineRule="auto"/>
        <w:ind w:left="0" w:firstLine="0"/>
      </w:pPr>
      <w:r w:rsidRPr="00905C5C">
        <w:t xml:space="preserve"> </w:t>
      </w:r>
    </w:p>
    <w:p w14:paraId="6BCA547F" w14:textId="77777777" w:rsidR="00CB5269" w:rsidRPr="00905C5C" w:rsidRDefault="000D25EB">
      <w:pPr>
        <w:spacing w:after="0" w:line="259" w:lineRule="auto"/>
        <w:ind w:left="0" w:firstLine="0"/>
      </w:pPr>
      <w:r w:rsidRPr="00905C5C">
        <w:rPr>
          <w:b/>
        </w:rPr>
        <w:t xml:space="preserve"> </w:t>
      </w:r>
    </w:p>
    <w:p w14:paraId="4C188BE4" w14:textId="77777777" w:rsidR="00CB5269" w:rsidRPr="00905C5C" w:rsidRDefault="000D25EB">
      <w:pPr>
        <w:spacing w:after="0" w:line="259" w:lineRule="auto"/>
        <w:ind w:left="-5"/>
      </w:pPr>
      <w:r w:rsidRPr="00905C5C">
        <w:rPr>
          <w:b/>
        </w:rPr>
        <w:t xml:space="preserve">Curriculum Development or Teaching Administrative Position </w:t>
      </w:r>
    </w:p>
    <w:p w14:paraId="64BB7820" w14:textId="77777777" w:rsidR="00CB5269" w:rsidRPr="00905C5C" w:rsidRDefault="000D25EB">
      <w:pPr>
        <w:spacing w:after="5"/>
        <w:ind w:left="-5"/>
      </w:pPr>
      <w:r w:rsidRPr="00905C5C">
        <w:t xml:space="preserve">Please see description of course development of Postcolonial Literature </w:t>
      </w:r>
    </w:p>
    <w:p w14:paraId="06FC5CB7" w14:textId="77777777" w:rsidR="00CB5269" w:rsidRPr="00905C5C" w:rsidRDefault="000D25EB">
      <w:pPr>
        <w:spacing w:after="10" w:line="259" w:lineRule="auto"/>
        <w:ind w:left="0" w:firstLine="0"/>
      </w:pPr>
      <w:r w:rsidRPr="00905C5C">
        <w:t xml:space="preserve"> </w:t>
      </w:r>
    </w:p>
    <w:p w14:paraId="1A7D79FA" w14:textId="77777777" w:rsidR="00CB5269" w:rsidRPr="00905C5C" w:rsidRDefault="000D25EB" w:rsidP="00301044">
      <w:pPr>
        <w:pStyle w:val="Heading1"/>
      </w:pPr>
      <w:r w:rsidRPr="00905C5C">
        <w:t xml:space="preserve">Service </w:t>
      </w:r>
    </w:p>
    <w:p w14:paraId="5ABD26B6" w14:textId="77777777" w:rsidR="00CB5269" w:rsidRPr="00905C5C" w:rsidRDefault="000D25EB">
      <w:pPr>
        <w:spacing w:after="0" w:line="259" w:lineRule="auto"/>
        <w:ind w:left="0" w:firstLine="0"/>
      </w:pPr>
      <w:r w:rsidRPr="00905C5C">
        <w:rPr>
          <w:b/>
        </w:rPr>
        <w:t xml:space="preserve"> </w:t>
      </w:r>
    </w:p>
    <w:p w14:paraId="25830B7B" w14:textId="77777777" w:rsidR="00CB5269" w:rsidRPr="00905C5C" w:rsidRDefault="000D25EB">
      <w:pPr>
        <w:spacing w:after="5"/>
        <w:ind w:left="-5"/>
      </w:pPr>
      <w:r w:rsidRPr="00905C5C">
        <w:lastRenderedPageBreak/>
        <w:t xml:space="preserve">In the Profession I have done extensive service with the South Asian Literature Association from the start of my career until now, though lately I have been less active in it. I continue to referee articles for their now much professionalized journal taken over by Taylor and Francis. I serve on the editorial board for </w:t>
      </w:r>
      <w:r w:rsidRPr="00905C5C">
        <w:rPr>
          <w:i/>
        </w:rPr>
        <w:t xml:space="preserve">The South Asian Review, Transnational Literatures </w:t>
      </w:r>
      <w:r w:rsidRPr="00905C5C">
        <w:t>and referee articles for them</w:t>
      </w:r>
      <w:r w:rsidRPr="00905C5C">
        <w:rPr>
          <w:i/>
        </w:rPr>
        <w:t>.</w:t>
      </w:r>
      <w:r w:rsidRPr="00905C5C">
        <w:t xml:space="preserve"> I have also referee articles for PMLA and other journals, some times as varied as </w:t>
      </w:r>
      <w:r w:rsidRPr="00905C5C">
        <w:rPr>
          <w:i/>
        </w:rPr>
        <w:t>Men’s Journal</w:t>
      </w:r>
      <w:r w:rsidRPr="00905C5C">
        <w:t xml:space="preserve"> </w:t>
      </w:r>
    </w:p>
    <w:p w14:paraId="2F5C2EB9" w14:textId="77777777" w:rsidR="00CB5269" w:rsidRPr="00905C5C" w:rsidRDefault="000D25EB">
      <w:pPr>
        <w:spacing w:after="0" w:line="259" w:lineRule="auto"/>
        <w:ind w:left="0" w:firstLine="0"/>
      </w:pPr>
      <w:r w:rsidRPr="00905C5C">
        <w:t xml:space="preserve"> </w:t>
      </w:r>
    </w:p>
    <w:p w14:paraId="7E793C28" w14:textId="77777777" w:rsidR="00CB5269" w:rsidRPr="00905C5C" w:rsidRDefault="000D25EB">
      <w:pPr>
        <w:spacing w:after="11"/>
        <w:ind w:left="-5"/>
      </w:pPr>
      <w:r w:rsidRPr="00905C5C">
        <w:rPr>
          <w:b/>
        </w:rPr>
        <w:t xml:space="preserve">I have served as an outside referee for several tenure and promotion files from universities as diverse as Texas Tech, to colleges such as Vassar. </w:t>
      </w:r>
    </w:p>
    <w:p w14:paraId="0C05B947" w14:textId="77777777" w:rsidR="00CB5269" w:rsidRPr="00905C5C" w:rsidRDefault="000D25EB">
      <w:pPr>
        <w:spacing w:after="0" w:line="259" w:lineRule="auto"/>
        <w:ind w:left="0" w:firstLine="0"/>
      </w:pPr>
      <w:r w:rsidRPr="00905C5C">
        <w:t xml:space="preserve"> </w:t>
      </w:r>
    </w:p>
    <w:p w14:paraId="52A19E40" w14:textId="77777777" w:rsidR="00CB5269" w:rsidRPr="00905C5C" w:rsidRDefault="000D25EB">
      <w:pPr>
        <w:spacing w:after="5"/>
        <w:ind w:left="-5"/>
      </w:pPr>
      <w:r w:rsidRPr="00905C5C">
        <w:t xml:space="preserve">I examine Ph.D theses for several universities in India, primarily Andhra University which is the predominant state university from my region in India and occasionally for an Indian Institute of Technology. </w:t>
      </w:r>
    </w:p>
    <w:p w14:paraId="1D40E5B4" w14:textId="77777777" w:rsidR="00CB5269" w:rsidRPr="00905C5C" w:rsidRDefault="000D25EB">
      <w:pPr>
        <w:spacing w:after="0" w:line="259" w:lineRule="auto"/>
        <w:ind w:left="0" w:firstLine="0"/>
      </w:pPr>
      <w:r w:rsidRPr="00905C5C">
        <w:t xml:space="preserve"> </w:t>
      </w:r>
    </w:p>
    <w:p w14:paraId="5DB8E5CF" w14:textId="77777777" w:rsidR="00CB5269" w:rsidRPr="00905C5C" w:rsidRDefault="000D25EB">
      <w:pPr>
        <w:spacing w:after="5"/>
        <w:ind w:left="-5"/>
      </w:pPr>
      <w:r w:rsidRPr="00905C5C">
        <w:t xml:space="preserve">I have been invited to be a plenary speaker in India, Pakistan and Iran, and have unfortunately declined the last two. But this speaks to my international reputation. </w:t>
      </w:r>
    </w:p>
    <w:p w14:paraId="1955119D" w14:textId="77777777" w:rsidR="00CB5269" w:rsidRPr="00905C5C" w:rsidRDefault="000D25EB">
      <w:pPr>
        <w:spacing w:after="0" w:line="259" w:lineRule="auto"/>
        <w:ind w:left="0" w:firstLine="0"/>
      </w:pPr>
      <w:r w:rsidRPr="00905C5C">
        <w:t xml:space="preserve"> </w:t>
      </w:r>
    </w:p>
    <w:p w14:paraId="6F917E96" w14:textId="77777777" w:rsidR="00CB5269" w:rsidRPr="00905C5C" w:rsidRDefault="000D25EB">
      <w:pPr>
        <w:spacing w:after="5"/>
        <w:ind w:left="-5"/>
      </w:pPr>
      <w:r w:rsidRPr="00905C5C">
        <w:t xml:space="preserve">At UNM I have served on the Faculty Senate, consistently, on Faculty Senate committees, Academic Freedom and Tenure, the RAC grants committee which consist of a heavy workload, the Faculty Benefits committee, and am currently on the Press committee. </w:t>
      </w:r>
    </w:p>
    <w:p w14:paraId="3BB2366E" w14:textId="77777777" w:rsidR="00CB5269" w:rsidRPr="00905C5C" w:rsidRDefault="000D25EB">
      <w:pPr>
        <w:spacing w:after="0" w:line="259" w:lineRule="auto"/>
        <w:ind w:left="0" w:firstLine="0"/>
      </w:pPr>
      <w:r w:rsidRPr="00905C5C">
        <w:t xml:space="preserve"> </w:t>
      </w:r>
    </w:p>
    <w:p w14:paraId="3EDEF034" w14:textId="77777777" w:rsidR="00CB5269" w:rsidRPr="00905C5C" w:rsidRDefault="000D25EB">
      <w:pPr>
        <w:spacing w:after="5"/>
        <w:ind w:left="-5"/>
      </w:pPr>
      <w:r w:rsidRPr="00905C5C">
        <w:t xml:space="preserve">In the college, I have served on the Senior Promotions committee </w:t>
      </w:r>
    </w:p>
    <w:p w14:paraId="09B1D75B" w14:textId="77777777" w:rsidR="00CB5269" w:rsidRPr="00905C5C" w:rsidRDefault="000D25EB">
      <w:pPr>
        <w:spacing w:after="0" w:line="259" w:lineRule="auto"/>
        <w:ind w:left="0" w:firstLine="0"/>
      </w:pPr>
      <w:r w:rsidRPr="00905C5C">
        <w:t xml:space="preserve"> </w:t>
      </w:r>
    </w:p>
    <w:p w14:paraId="069F7715" w14:textId="77777777" w:rsidR="00CB5269" w:rsidRPr="00905C5C" w:rsidRDefault="000D25EB">
      <w:pPr>
        <w:spacing w:after="0" w:line="259" w:lineRule="auto"/>
        <w:ind w:left="0" w:firstLine="0"/>
      </w:pPr>
      <w:r w:rsidRPr="00905C5C">
        <w:t xml:space="preserve"> </w:t>
      </w:r>
    </w:p>
    <w:p w14:paraId="2EA81CDF" w14:textId="77777777" w:rsidR="00CB5269" w:rsidRPr="00905C5C" w:rsidRDefault="000D25EB">
      <w:pPr>
        <w:spacing w:after="0" w:line="259" w:lineRule="auto"/>
        <w:ind w:left="0" w:firstLine="0"/>
      </w:pPr>
      <w:r w:rsidRPr="00905C5C">
        <w:t xml:space="preserve"> </w:t>
      </w:r>
    </w:p>
    <w:p w14:paraId="0268725A" w14:textId="77777777" w:rsidR="00CB5269" w:rsidRPr="00905C5C" w:rsidRDefault="000D25EB">
      <w:pPr>
        <w:spacing w:after="0" w:line="259" w:lineRule="auto"/>
        <w:ind w:left="0" w:firstLine="0"/>
      </w:pPr>
      <w:r w:rsidRPr="00905C5C">
        <w:t xml:space="preserve"> </w:t>
      </w:r>
    </w:p>
    <w:p w14:paraId="7BF7AA47" w14:textId="77777777" w:rsidR="00CB5269" w:rsidRPr="00905C5C" w:rsidRDefault="000D25EB">
      <w:pPr>
        <w:spacing w:after="0" w:line="259" w:lineRule="auto"/>
        <w:ind w:left="0" w:firstLine="0"/>
      </w:pPr>
      <w:r w:rsidRPr="00905C5C">
        <w:t xml:space="preserve"> </w:t>
      </w:r>
    </w:p>
    <w:p w14:paraId="674C5FDA" w14:textId="77777777" w:rsidR="00CB5269" w:rsidRPr="00905C5C" w:rsidRDefault="000D25EB">
      <w:pPr>
        <w:spacing w:after="0" w:line="259" w:lineRule="auto"/>
        <w:ind w:left="0" w:firstLine="0"/>
      </w:pPr>
      <w:r w:rsidRPr="00905C5C">
        <w:t xml:space="preserve"> </w:t>
      </w:r>
    </w:p>
    <w:p w14:paraId="78061AEA" w14:textId="77777777" w:rsidR="00CB5269" w:rsidRPr="00905C5C" w:rsidRDefault="000D25EB">
      <w:pPr>
        <w:spacing w:after="0" w:line="259" w:lineRule="auto"/>
        <w:ind w:left="0" w:firstLine="0"/>
      </w:pPr>
      <w:r w:rsidRPr="00905C5C">
        <w:t xml:space="preserve"> </w:t>
      </w:r>
    </w:p>
    <w:p w14:paraId="1D43725B" w14:textId="77777777" w:rsidR="00CB5269" w:rsidRPr="00905C5C" w:rsidRDefault="000D25EB">
      <w:pPr>
        <w:spacing w:after="0" w:line="259" w:lineRule="auto"/>
        <w:ind w:left="0" w:firstLine="0"/>
      </w:pPr>
      <w:r w:rsidRPr="00905C5C">
        <w:t xml:space="preserve"> </w:t>
      </w:r>
    </w:p>
    <w:p w14:paraId="3F86BD8A" w14:textId="77777777" w:rsidR="00CB5269" w:rsidRPr="00905C5C" w:rsidRDefault="000D25EB">
      <w:pPr>
        <w:spacing w:after="0" w:line="259" w:lineRule="auto"/>
        <w:ind w:left="0" w:firstLine="0"/>
      </w:pPr>
      <w:r w:rsidRPr="00905C5C">
        <w:t xml:space="preserve"> </w:t>
      </w:r>
    </w:p>
    <w:p w14:paraId="2F221E9E" w14:textId="77777777" w:rsidR="00CB5269" w:rsidRPr="00905C5C" w:rsidRDefault="000D25EB">
      <w:pPr>
        <w:spacing w:after="0" w:line="259" w:lineRule="auto"/>
        <w:ind w:left="0" w:firstLine="0"/>
      </w:pPr>
      <w:r w:rsidRPr="00905C5C">
        <w:t xml:space="preserve"> </w:t>
      </w:r>
    </w:p>
    <w:p w14:paraId="4AFD51D0" w14:textId="77777777" w:rsidR="00CB5269" w:rsidRPr="00905C5C" w:rsidRDefault="000D25EB">
      <w:pPr>
        <w:spacing w:after="0" w:line="259" w:lineRule="auto"/>
        <w:ind w:left="0" w:firstLine="0"/>
      </w:pPr>
      <w:r w:rsidRPr="00905C5C">
        <w:t xml:space="preserve"> </w:t>
      </w:r>
    </w:p>
    <w:p w14:paraId="73387E2A" w14:textId="77777777" w:rsidR="00CB5269" w:rsidRPr="00905C5C" w:rsidRDefault="000D25EB">
      <w:pPr>
        <w:spacing w:after="0" w:line="259" w:lineRule="auto"/>
        <w:ind w:left="0" w:firstLine="0"/>
      </w:pPr>
      <w:r w:rsidRPr="00905C5C">
        <w:t xml:space="preserve"> </w:t>
      </w:r>
    </w:p>
    <w:p w14:paraId="594CF6C9" w14:textId="77777777" w:rsidR="00CB5269" w:rsidRPr="00905C5C" w:rsidRDefault="000D25EB">
      <w:pPr>
        <w:spacing w:after="0" w:line="259" w:lineRule="auto"/>
        <w:ind w:left="0" w:firstLine="0"/>
      </w:pPr>
      <w:r w:rsidRPr="00905C5C">
        <w:t xml:space="preserve"> </w:t>
      </w:r>
    </w:p>
    <w:p w14:paraId="78A45BA7" w14:textId="77777777" w:rsidR="00CB5269" w:rsidRPr="00905C5C" w:rsidRDefault="000D25EB">
      <w:pPr>
        <w:spacing w:after="0" w:line="259" w:lineRule="auto"/>
        <w:ind w:left="0" w:firstLine="0"/>
      </w:pPr>
      <w:r w:rsidRPr="00905C5C">
        <w:t xml:space="preserve"> </w:t>
      </w:r>
    </w:p>
    <w:p w14:paraId="545CFF51" w14:textId="77777777" w:rsidR="00CB5269" w:rsidRPr="00905C5C" w:rsidRDefault="000D25EB">
      <w:pPr>
        <w:spacing w:after="0" w:line="259" w:lineRule="auto"/>
        <w:ind w:left="0" w:firstLine="0"/>
      </w:pPr>
      <w:r w:rsidRPr="00905C5C">
        <w:t xml:space="preserve"> </w:t>
      </w:r>
    </w:p>
    <w:p w14:paraId="0EBBA4C4" w14:textId="77777777" w:rsidR="00CB5269" w:rsidRPr="00905C5C" w:rsidRDefault="000D25EB">
      <w:pPr>
        <w:spacing w:after="0" w:line="259" w:lineRule="auto"/>
        <w:ind w:left="0" w:firstLine="0"/>
      </w:pPr>
      <w:r w:rsidRPr="00905C5C">
        <w:t xml:space="preserve"> </w:t>
      </w:r>
    </w:p>
    <w:p w14:paraId="4FAC9A9D" w14:textId="77777777" w:rsidR="00CB5269" w:rsidRPr="00905C5C" w:rsidRDefault="000D25EB">
      <w:pPr>
        <w:spacing w:after="0" w:line="259" w:lineRule="auto"/>
        <w:ind w:left="0" w:firstLine="0"/>
      </w:pPr>
      <w:r w:rsidRPr="00905C5C">
        <w:t xml:space="preserve"> </w:t>
      </w:r>
    </w:p>
    <w:p w14:paraId="2BB467B5" w14:textId="77777777" w:rsidR="00CB5269" w:rsidRPr="00905C5C" w:rsidRDefault="000D25EB">
      <w:pPr>
        <w:spacing w:after="0" w:line="259" w:lineRule="auto"/>
        <w:ind w:left="0" w:firstLine="0"/>
      </w:pPr>
      <w:r w:rsidRPr="00905C5C">
        <w:t xml:space="preserve"> </w:t>
      </w:r>
    </w:p>
    <w:p w14:paraId="42FB4918" w14:textId="77777777" w:rsidR="00CB5269" w:rsidRPr="00905C5C" w:rsidRDefault="000D25EB">
      <w:pPr>
        <w:spacing w:after="0" w:line="259" w:lineRule="auto"/>
        <w:ind w:left="0" w:firstLine="0"/>
      </w:pPr>
      <w:r w:rsidRPr="00905C5C">
        <w:t xml:space="preserve"> </w:t>
      </w:r>
    </w:p>
    <w:p w14:paraId="3D2FFC5B" w14:textId="77777777" w:rsidR="00CB5269" w:rsidRPr="00905C5C" w:rsidRDefault="000D25EB">
      <w:pPr>
        <w:spacing w:after="0" w:line="259" w:lineRule="auto"/>
        <w:ind w:left="0" w:firstLine="0"/>
      </w:pPr>
      <w:r w:rsidRPr="00905C5C">
        <w:t xml:space="preserve"> </w:t>
      </w:r>
    </w:p>
    <w:p w14:paraId="74F0F257" w14:textId="77777777" w:rsidR="00CB5269" w:rsidRPr="00905C5C" w:rsidRDefault="000D25EB">
      <w:pPr>
        <w:tabs>
          <w:tab w:val="center" w:pos="721"/>
          <w:tab w:val="center" w:pos="1441"/>
          <w:tab w:val="center" w:pos="2161"/>
          <w:tab w:val="center" w:pos="2882"/>
          <w:tab w:val="center" w:pos="4074"/>
        </w:tabs>
        <w:ind w:left="0" w:firstLine="0"/>
      </w:pPr>
      <w:r w:rsidRPr="00905C5C">
        <w:t xml:space="preserve"> </w:t>
      </w:r>
      <w:r w:rsidRPr="00905C5C">
        <w:tab/>
        <w:t xml:space="preserve"> </w:t>
      </w:r>
      <w:r w:rsidRPr="00905C5C">
        <w:tab/>
        <w:t xml:space="preserve"> </w:t>
      </w:r>
      <w:r w:rsidRPr="00905C5C">
        <w:tab/>
        <w:t xml:space="preserve"> </w:t>
      </w:r>
      <w:r w:rsidRPr="00905C5C">
        <w:tab/>
        <w:t xml:space="preserve"> </w:t>
      </w:r>
      <w:r w:rsidRPr="00905C5C">
        <w:tab/>
        <w:t xml:space="preserve">Appendix </w:t>
      </w:r>
    </w:p>
    <w:p w14:paraId="5A8DF827" w14:textId="77777777" w:rsidR="00CB5269" w:rsidRPr="00905C5C" w:rsidRDefault="000D25EB">
      <w:pPr>
        <w:spacing w:after="0" w:line="259" w:lineRule="auto"/>
        <w:ind w:left="0" w:firstLine="0"/>
      </w:pPr>
      <w:r w:rsidRPr="00905C5C">
        <w:t xml:space="preserve"> </w:t>
      </w:r>
    </w:p>
    <w:p w14:paraId="1375D673" w14:textId="77777777" w:rsidR="00CB5269" w:rsidRPr="00905C5C" w:rsidRDefault="000D25EB">
      <w:pPr>
        <w:spacing w:after="11"/>
        <w:ind w:left="-5"/>
      </w:pPr>
      <w:r w:rsidRPr="00905C5C">
        <w:rPr>
          <w:b/>
        </w:rPr>
        <w:lastRenderedPageBreak/>
        <w:t>Scholarly Book Reviews</w:t>
      </w:r>
      <w:r w:rsidRPr="00905C5C">
        <w:t xml:space="preserve"> </w:t>
      </w:r>
    </w:p>
    <w:p w14:paraId="2AB0AAEF" w14:textId="77777777" w:rsidR="00CB5269" w:rsidRPr="00905C5C" w:rsidRDefault="000D25EB">
      <w:pPr>
        <w:spacing w:after="0" w:line="259" w:lineRule="auto"/>
        <w:ind w:left="0" w:firstLine="0"/>
      </w:pPr>
      <w:r w:rsidRPr="00905C5C">
        <w:t xml:space="preserve"> </w:t>
      </w:r>
    </w:p>
    <w:p w14:paraId="569A4C4B" w14:textId="77777777" w:rsidR="00CB5269" w:rsidRPr="00905C5C" w:rsidRDefault="000D25EB">
      <w:r w:rsidRPr="00905C5C">
        <w:t xml:space="preserve">Khaled Hosseini, </w:t>
      </w:r>
      <w:r w:rsidRPr="00905C5C">
        <w:rPr>
          <w:i/>
        </w:rPr>
        <w:t>And the Mountains Echoed</w:t>
      </w:r>
      <w:r w:rsidRPr="00905C5C">
        <w:t xml:space="preserve">, newmexicomercury.com. Jun 4, 2013 </w:t>
      </w:r>
    </w:p>
    <w:p w14:paraId="786DBF4C" w14:textId="77777777" w:rsidR="00CB5269" w:rsidRPr="00905C5C" w:rsidRDefault="000D25EB">
      <w:pPr>
        <w:spacing w:after="9" w:line="259" w:lineRule="auto"/>
        <w:ind w:left="0" w:firstLine="0"/>
      </w:pPr>
      <w:r w:rsidRPr="00905C5C">
        <w:t xml:space="preserve"> </w:t>
      </w:r>
    </w:p>
    <w:p w14:paraId="2550AF96" w14:textId="77777777" w:rsidR="00CB5269" w:rsidRPr="00905C5C" w:rsidRDefault="000D25EB">
      <w:pPr>
        <w:spacing w:after="0"/>
        <w:ind w:left="731"/>
      </w:pPr>
      <w:r w:rsidRPr="00905C5C">
        <w:t xml:space="preserve">Christine Wick Sizemore, </w:t>
      </w:r>
      <w:r w:rsidRPr="00905C5C">
        <w:rPr>
          <w:i/>
        </w:rPr>
        <w:t>Negotiating Identities in Women’s Lives: English Postcolonial         and Contemporary British Novels</w:t>
      </w:r>
      <w:r w:rsidRPr="00905C5C">
        <w:t xml:space="preserve">, </w:t>
      </w:r>
      <w:r w:rsidRPr="00905C5C">
        <w:rPr>
          <w:i/>
        </w:rPr>
        <w:t>Journal of Commonwealth and Postcolonial                  Literature</w:t>
      </w:r>
      <w:r w:rsidRPr="00905C5C">
        <w:t xml:space="preserve">, 10, No. 2 (Fall 2003): 131-34 </w:t>
      </w:r>
    </w:p>
    <w:p w14:paraId="236CD367" w14:textId="77777777" w:rsidR="00CB5269" w:rsidRPr="00905C5C" w:rsidRDefault="000D25EB">
      <w:pPr>
        <w:spacing w:after="0" w:line="259" w:lineRule="auto"/>
        <w:ind w:left="0" w:firstLine="0"/>
      </w:pPr>
      <w:r w:rsidRPr="00905C5C">
        <w:t xml:space="preserve"> </w:t>
      </w:r>
    </w:p>
    <w:p w14:paraId="20F6DBF4" w14:textId="77777777" w:rsidR="00CB5269" w:rsidRPr="00905C5C" w:rsidRDefault="000D25EB">
      <w:pPr>
        <w:spacing w:after="0"/>
        <w:ind w:left="731"/>
      </w:pPr>
      <w:r w:rsidRPr="00905C5C">
        <w:t xml:space="preserve">Lionel Caplan, </w:t>
      </w:r>
      <w:r w:rsidRPr="00905C5C">
        <w:rPr>
          <w:i/>
        </w:rPr>
        <w:t>Children of Colonialism: Anglo-Indians in a Postcolonial World</w:t>
      </w:r>
      <w:r w:rsidRPr="00905C5C">
        <w:t xml:space="preserve">, </w:t>
      </w:r>
      <w:r w:rsidRPr="00905C5C">
        <w:rPr>
          <w:i/>
        </w:rPr>
        <w:t>Journal        of Anthropological Research</w:t>
      </w:r>
      <w:r w:rsidRPr="00905C5C">
        <w:t xml:space="preserve"> 60 (2004), 581-83                         </w:t>
      </w:r>
    </w:p>
    <w:p w14:paraId="3960E8B2" w14:textId="77777777" w:rsidR="00CB5269" w:rsidRPr="00905C5C" w:rsidRDefault="000D25EB">
      <w:pPr>
        <w:spacing w:after="4" w:line="259" w:lineRule="auto"/>
        <w:ind w:left="0" w:firstLine="0"/>
      </w:pPr>
      <w:r w:rsidRPr="00905C5C">
        <w:t xml:space="preserve"> </w:t>
      </w:r>
    </w:p>
    <w:p w14:paraId="55CBD253" w14:textId="4531C126" w:rsidR="00CB5269" w:rsidRPr="00905C5C" w:rsidRDefault="000D25EB">
      <w:pPr>
        <w:ind w:left="716"/>
      </w:pPr>
      <w:r w:rsidRPr="00905C5C">
        <w:t xml:space="preserve">Untitled Review of three new </w:t>
      </w:r>
      <w:r w:rsidR="00F073B7" w:rsidRPr="00905C5C">
        <w:t>“</w:t>
      </w:r>
      <w:r w:rsidRPr="00905C5C">
        <w:t>Alice</w:t>
      </w:r>
      <w:r w:rsidR="00F073B7" w:rsidRPr="00905C5C">
        <w:t>”</w:t>
      </w:r>
      <w:r w:rsidRPr="00905C5C">
        <w:t xml:space="preserve"> books in </w:t>
      </w:r>
      <w:r w:rsidRPr="00905C5C">
        <w:rPr>
          <w:i/>
        </w:rPr>
        <w:t>The Lion and The Unicorn</w:t>
      </w:r>
      <w:r w:rsidRPr="00905C5C">
        <w:t xml:space="preserve"> 24:1 (January         2000), 157-161 </w:t>
      </w:r>
    </w:p>
    <w:p w14:paraId="075095F1" w14:textId="77777777" w:rsidR="00CB5269" w:rsidRPr="00905C5C" w:rsidRDefault="000D25EB">
      <w:pPr>
        <w:spacing w:after="0" w:line="259" w:lineRule="auto"/>
        <w:ind w:left="0" w:firstLine="0"/>
      </w:pPr>
      <w:r w:rsidRPr="00905C5C">
        <w:t xml:space="preserve"> </w:t>
      </w:r>
      <w:r w:rsidRPr="00905C5C">
        <w:tab/>
        <w:t xml:space="preserve"> </w:t>
      </w:r>
    </w:p>
    <w:p w14:paraId="39950595" w14:textId="77777777" w:rsidR="00CB5269" w:rsidRPr="00905C5C" w:rsidRDefault="000D25EB">
      <w:pPr>
        <w:spacing w:after="0"/>
        <w:ind w:left="731"/>
      </w:pPr>
      <w:r w:rsidRPr="00905C5C">
        <w:rPr>
          <w:i/>
        </w:rPr>
        <w:t xml:space="preserve">Postcolonialism: Theory, Practice, or Process? </w:t>
      </w:r>
      <w:r w:rsidRPr="00905C5C">
        <w:t xml:space="preserve">by Ato Quayson in </w:t>
      </w:r>
      <w:r w:rsidRPr="00905C5C">
        <w:rPr>
          <w:i/>
        </w:rPr>
        <w:t>Journal of                      Commonwealth and Postcolonial Studies</w:t>
      </w:r>
      <w:r w:rsidRPr="00905C5C">
        <w:t xml:space="preserve"> 6:2 (Fall 1999) 148-152 </w:t>
      </w:r>
    </w:p>
    <w:p w14:paraId="25040676" w14:textId="77777777" w:rsidR="00CB5269" w:rsidRPr="00905C5C" w:rsidRDefault="000D25EB">
      <w:pPr>
        <w:spacing w:after="6" w:line="259" w:lineRule="auto"/>
        <w:ind w:left="0" w:firstLine="0"/>
      </w:pPr>
      <w:r w:rsidRPr="00905C5C">
        <w:t xml:space="preserve"> </w:t>
      </w:r>
      <w:r w:rsidRPr="00905C5C">
        <w:tab/>
        <w:t xml:space="preserve"> </w:t>
      </w:r>
      <w:r w:rsidRPr="00905C5C">
        <w:tab/>
        <w:t xml:space="preserve"> </w:t>
      </w:r>
      <w:r w:rsidRPr="00905C5C">
        <w:tab/>
        <w:t xml:space="preserve"> </w:t>
      </w:r>
      <w:r w:rsidRPr="00905C5C">
        <w:tab/>
        <w:t xml:space="preserve"> </w:t>
      </w:r>
      <w:r w:rsidRPr="00905C5C">
        <w:tab/>
        <w:t xml:space="preserve"> </w:t>
      </w:r>
      <w:r w:rsidRPr="00905C5C">
        <w:tab/>
        <w:t xml:space="preserve"> </w:t>
      </w:r>
      <w:r w:rsidRPr="00905C5C">
        <w:tab/>
        <w:t xml:space="preserve"> </w:t>
      </w:r>
    </w:p>
    <w:p w14:paraId="2678B4D6" w14:textId="2AF3E44D" w:rsidR="00CB5269" w:rsidRPr="00905C5C" w:rsidRDefault="00F073B7">
      <w:pPr>
        <w:ind w:left="716"/>
      </w:pPr>
      <w:r w:rsidRPr="00905C5C">
        <w:t>“</w:t>
      </w:r>
      <w:r w:rsidR="000D25EB" w:rsidRPr="00905C5C">
        <w:t>World Literature: Teaching through the Heart,</w:t>
      </w:r>
      <w:r w:rsidRPr="00905C5C">
        <w:t>”</w:t>
      </w:r>
      <w:r w:rsidR="000D25EB" w:rsidRPr="00905C5C">
        <w:t xml:space="preserve"> </w:t>
      </w:r>
      <w:r w:rsidR="000D25EB" w:rsidRPr="00905C5C">
        <w:rPr>
          <w:i/>
        </w:rPr>
        <w:t>College English</w:t>
      </w:r>
      <w:r w:rsidR="000D25EB" w:rsidRPr="00905C5C">
        <w:t xml:space="preserve"> 61, No. 4 (March                 1999), 485-90 </w:t>
      </w:r>
    </w:p>
    <w:p w14:paraId="7FBE32A8" w14:textId="77777777" w:rsidR="00CB5269" w:rsidRPr="00905C5C" w:rsidRDefault="000D25EB">
      <w:pPr>
        <w:spacing w:after="0" w:line="259" w:lineRule="auto"/>
        <w:ind w:left="0" w:firstLine="0"/>
      </w:pPr>
      <w:r w:rsidRPr="00905C5C">
        <w:t xml:space="preserve"> </w:t>
      </w:r>
    </w:p>
    <w:p w14:paraId="3EAA4AB9" w14:textId="0DD72ADE" w:rsidR="00CB5269" w:rsidRPr="00905C5C" w:rsidRDefault="00F073B7">
      <w:pPr>
        <w:ind w:left="716"/>
      </w:pPr>
      <w:r w:rsidRPr="00905C5C">
        <w:t>“</w:t>
      </w:r>
      <w:r w:rsidR="000D25EB" w:rsidRPr="00905C5C">
        <w:t>Sliding through the Bars of Imperial Music,</w:t>
      </w:r>
      <w:r w:rsidRPr="00905C5C">
        <w:t>”</w:t>
      </w:r>
      <w:r w:rsidR="000D25EB" w:rsidRPr="00905C5C">
        <w:t xml:space="preserve"> </w:t>
      </w:r>
      <w:r w:rsidR="000D25EB" w:rsidRPr="00905C5C">
        <w:rPr>
          <w:i/>
        </w:rPr>
        <w:t>The Times Higher Education Supplement</w:t>
      </w:r>
      <w:r w:rsidR="000D25EB" w:rsidRPr="00905C5C">
        <w:t xml:space="preserve">           </w:t>
      </w:r>
    </w:p>
    <w:p w14:paraId="26016011" w14:textId="77777777" w:rsidR="00CB5269" w:rsidRPr="00905C5C" w:rsidRDefault="000D25EB">
      <w:pPr>
        <w:ind w:left="716"/>
      </w:pPr>
      <w:r w:rsidRPr="00905C5C">
        <w:t>(November 19, 1999); review of B. Rajan’s</w:t>
      </w:r>
      <w:r w:rsidRPr="00905C5C">
        <w:rPr>
          <w:i/>
        </w:rPr>
        <w:t xml:space="preserve"> Under Western Eyes: India from Milton            to Macaulay</w:t>
      </w:r>
      <w:r w:rsidRPr="00905C5C">
        <w:t xml:space="preserve"> (Duke University Press, l999) </w:t>
      </w:r>
    </w:p>
    <w:p w14:paraId="1DCF433F" w14:textId="77777777" w:rsidR="00CB5269" w:rsidRPr="00905C5C" w:rsidRDefault="000D25EB">
      <w:pPr>
        <w:spacing w:after="0" w:line="259" w:lineRule="auto"/>
        <w:ind w:left="0" w:firstLine="0"/>
      </w:pPr>
      <w:r w:rsidRPr="00905C5C">
        <w:t xml:space="preserve"> </w:t>
      </w:r>
    </w:p>
    <w:p w14:paraId="33537DE9" w14:textId="6F48C5F7" w:rsidR="00CB5269" w:rsidRPr="00905C5C" w:rsidRDefault="00F073B7">
      <w:pPr>
        <w:ind w:left="716"/>
      </w:pPr>
      <w:r w:rsidRPr="00905C5C">
        <w:t>“</w:t>
      </w:r>
      <w:r w:rsidR="000D25EB" w:rsidRPr="00905C5C">
        <w:t>Othello as a voice for whiteness,</w:t>
      </w:r>
      <w:r w:rsidRPr="00905C5C">
        <w:t>”</w:t>
      </w:r>
      <w:r w:rsidR="000D25EB" w:rsidRPr="00905C5C">
        <w:t xml:space="preserve"> </w:t>
      </w:r>
      <w:r w:rsidR="000D25EB" w:rsidRPr="00905C5C">
        <w:rPr>
          <w:i/>
        </w:rPr>
        <w:t>The Times Higher Education Supplement</w:t>
      </w:r>
      <w:r w:rsidR="000D25EB" w:rsidRPr="00905C5C">
        <w:t xml:space="preserve"> (London)            </w:t>
      </w:r>
    </w:p>
    <w:p w14:paraId="25122C10" w14:textId="77777777" w:rsidR="00CB5269" w:rsidRPr="00905C5C" w:rsidRDefault="000D25EB">
      <w:pPr>
        <w:ind w:left="716"/>
      </w:pPr>
      <w:r w:rsidRPr="00905C5C">
        <w:t xml:space="preserve">(March 12, 1999), 2; Review of Ania Loomba’s </w:t>
      </w:r>
      <w:r w:rsidRPr="00905C5C">
        <w:rPr>
          <w:i/>
        </w:rPr>
        <w:t xml:space="preserve">Postcolonial Shakespeares and                  Colonialism/Postcolonialism </w:t>
      </w:r>
      <w:r w:rsidRPr="00905C5C">
        <w:t xml:space="preserve">(Routledge, 1999) and of D.C.R.A. Goonetillike’s </w:t>
      </w:r>
      <w:r w:rsidRPr="00905C5C">
        <w:rPr>
          <w:i/>
        </w:rPr>
        <w:t xml:space="preserve">                  Salman Rushdie</w:t>
      </w:r>
      <w:r w:rsidRPr="00905C5C">
        <w:t xml:space="preserve">. </w:t>
      </w:r>
    </w:p>
    <w:p w14:paraId="4531222D" w14:textId="77777777" w:rsidR="00CB5269" w:rsidRPr="00905C5C" w:rsidRDefault="000D25EB">
      <w:pPr>
        <w:spacing w:after="0" w:line="259" w:lineRule="auto"/>
        <w:ind w:left="0" w:firstLine="0"/>
      </w:pPr>
      <w:r w:rsidRPr="00905C5C">
        <w:t xml:space="preserve"> </w:t>
      </w:r>
    </w:p>
    <w:p w14:paraId="08F8F350" w14:textId="344FA100" w:rsidR="00CB5269" w:rsidRPr="00905C5C" w:rsidRDefault="000D25EB">
      <w:pPr>
        <w:ind w:left="716"/>
      </w:pPr>
      <w:r w:rsidRPr="00905C5C">
        <w:t xml:space="preserve">Radhika Mohanram &amp; Gita Rajan, eds., </w:t>
      </w:r>
      <w:r w:rsidR="00F073B7" w:rsidRPr="00905C5C">
        <w:t>“</w:t>
      </w:r>
      <w:r w:rsidRPr="00905C5C">
        <w:t>English Postcoloniality: Literatures from Around the World,</w:t>
      </w:r>
      <w:r w:rsidR="00F073B7" w:rsidRPr="00905C5C">
        <w:t>”</w:t>
      </w:r>
      <w:r w:rsidRPr="00905C5C">
        <w:t xml:space="preserve"> </w:t>
      </w:r>
      <w:r w:rsidRPr="00905C5C">
        <w:rPr>
          <w:i/>
        </w:rPr>
        <w:t>World Literature Today</w:t>
      </w:r>
      <w:r w:rsidRPr="00905C5C">
        <w:t xml:space="preserve"> (Autumn 1998)  </w:t>
      </w:r>
    </w:p>
    <w:p w14:paraId="519B0B2B" w14:textId="77777777" w:rsidR="00CB5269" w:rsidRPr="00905C5C" w:rsidRDefault="000D25EB">
      <w:pPr>
        <w:spacing w:after="10" w:line="259" w:lineRule="auto"/>
        <w:ind w:left="0" w:firstLine="0"/>
      </w:pPr>
      <w:r w:rsidRPr="00905C5C">
        <w:t xml:space="preserve"> </w:t>
      </w:r>
    </w:p>
    <w:p w14:paraId="440858EC" w14:textId="37D22AED" w:rsidR="00CB5269" w:rsidRPr="00905C5C" w:rsidRDefault="00F073B7">
      <w:pPr>
        <w:ind w:left="716"/>
      </w:pPr>
      <w:r w:rsidRPr="00905C5C">
        <w:t>“</w:t>
      </w:r>
      <w:r w:rsidR="000D25EB" w:rsidRPr="00905C5C">
        <w:t>Love’s labour lost in theory,</w:t>
      </w:r>
      <w:r w:rsidRPr="00905C5C">
        <w:t>”</w:t>
      </w:r>
      <w:r w:rsidR="000D25EB" w:rsidRPr="00905C5C">
        <w:t xml:space="preserve"> a review of Dennis Walder’s </w:t>
      </w:r>
      <w:r w:rsidR="000D25EB" w:rsidRPr="00905C5C">
        <w:rPr>
          <w:i/>
        </w:rPr>
        <w:t xml:space="preserve">Postcolonial Literatures in            </w:t>
      </w:r>
    </w:p>
    <w:p w14:paraId="0F482995" w14:textId="77777777" w:rsidR="00CB5269" w:rsidRPr="00905C5C" w:rsidRDefault="000D25EB">
      <w:pPr>
        <w:spacing w:after="0"/>
        <w:ind w:left="731"/>
      </w:pPr>
      <w:r w:rsidRPr="00905C5C">
        <w:rPr>
          <w:i/>
        </w:rPr>
        <w:t>English: History, Language, Theory</w:t>
      </w:r>
      <w:r w:rsidRPr="00905C5C">
        <w:t xml:space="preserve"> in </w:t>
      </w:r>
      <w:r w:rsidRPr="00905C5C">
        <w:rPr>
          <w:i/>
        </w:rPr>
        <w:t>The Times Higher Education Supplement</w:t>
      </w:r>
      <w:r w:rsidRPr="00905C5C">
        <w:t xml:space="preserve">                (London) (June 19, l998), 24 </w:t>
      </w:r>
    </w:p>
    <w:p w14:paraId="5E6FF66B" w14:textId="77777777" w:rsidR="00CB5269" w:rsidRPr="00905C5C" w:rsidRDefault="000D25EB">
      <w:pPr>
        <w:spacing w:after="0" w:line="259" w:lineRule="auto"/>
        <w:ind w:left="0" w:firstLine="0"/>
      </w:pPr>
      <w:r w:rsidRPr="00905C5C">
        <w:t xml:space="preserve"> </w:t>
      </w:r>
    </w:p>
    <w:p w14:paraId="084D570B" w14:textId="77777777" w:rsidR="00CB5269" w:rsidRPr="00905C5C" w:rsidRDefault="000D25EB">
      <w:pPr>
        <w:spacing w:after="0"/>
        <w:ind w:left="731"/>
      </w:pPr>
      <w:r w:rsidRPr="00905C5C">
        <w:t xml:space="preserve">Cyril Dabydeen, ed., </w:t>
      </w:r>
      <w:r w:rsidRPr="00905C5C">
        <w:rPr>
          <w:i/>
        </w:rPr>
        <w:t xml:space="preserve">Another Way to Dance: Contemporary Asian Poetry from Canada           and the United States, Toronto South Asian Review </w:t>
      </w:r>
      <w:r w:rsidRPr="00905C5C">
        <w:t xml:space="preserve">(1998) </w:t>
      </w:r>
    </w:p>
    <w:p w14:paraId="1A10F141" w14:textId="77777777" w:rsidR="00CB5269" w:rsidRPr="00905C5C" w:rsidRDefault="000D25EB">
      <w:pPr>
        <w:spacing w:after="0" w:line="259" w:lineRule="auto"/>
        <w:ind w:left="0" w:firstLine="0"/>
      </w:pPr>
      <w:r w:rsidRPr="00905C5C">
        <w:t xml:space="preserve"> </w:t>
      </w:r>
    </w:p>
    <w:p w14:paraId="1703FD31" w14:textId="77777777" w:rsidR="00CB5269" w:rsidRPr="00905C5C" w:rsidRDefault="000D25EB">
      <w:pPr>
        <w:spacing w:after="0"/>
        <w:ind w:left="-5"/>
      </w:pPr>
      <w:r w:rsidRPr="00905C5C">
        <w:t xml:space="preserve"> </w:t>
      </w:r>
      <w:r w:rsidRPr="00905C5C">
        <w:tab/>
        <w:t xml:space="preserve">Mahshid Amirshahi, </w:t>
      </w:r>
      <w:r w:rsidRPr="00905C5C">
        <w:rPr>
          <w:i/>
        </w:rPr>
        <w:t>Suri &amp; Co.: Tales of a Persian Teenage Girl</w:t>
      </w:r>
      <w:r w:rsidRPr="00905C5C">
        <w:t xml:space="preserve">, </w:t>
      </w:r>
      <w:r w:rsidRPr="00905C5C">
        <w:rPr>
          <w:i/>
        </w:rPr>
        <w:t>MESA Bulletin</w:t>
      </w:r>
      <w:r w:rsidRPr="00905C5C">
        <w:t xml:space="preserve"> 32             </w:t>
      </w:r>
      <w:r w:rsidRPr="00905C5C">
        <w:tab/>
        <w:t xml:space="preserve"> (1998), 52   </w:t>
      </w:r>
    </w:p>
    <w:p w14:paraId="0F150B95" w14:textId="77777777" w:rsidR="00CB5269" w:rsidRPr="00905C5C" w:rsidRDefault="000D25EB">
      <w:pPr>
        <w:spacing w:after="0" w:line="259" w:lineRule="auto"/>
        <w:ind w:left="0" w:firstLine="0"/>
      </w:pPr>
      <w:r w:rsidRPr="00905C5C">
        <w:t xml:space="preserve"> </w:t>
      </w:r>
    </w:p>
    <w:p w14:paraId="356A113F" w14:textId="30CB1C1A" w:rsidR="00CB5269" w:rsidRPr="00905C5C" w:rsidRDefault="00F073B7">
      <w:pPr>
        <w:ind w:left="716"/>
      </w:pPr>
      <w:r w:rsidRPr="00905C5C">
        <w:t>“</w:t>
      </w:r>
      <w:r w:rsidR="000D25EB" w:rsidRPr="00905C5C">
        <w:t>Return of the Native Writers,</w:t>
      </w:r>
      <w:r w:rsidRPr="00905C5C">
        <w:t>”</w:t>
      </w:r>
      <w:r w:rsidR="000D25EB" w:rsidRPr="00905C5C">
        <w:t xml:space="preserve"> </w:t>
      </w:r>
      <w:r w:rsidR="000D25EB" w:rsidRPr="00905C5C">
        <w:rPr>
          <w:i/>
        </w:rPr>
        <w:t>Times Higher Education Supplement</w:t>
      </w:r>
      <w:r w:rsidR="000D25EB" w:rsidRPr="00905C5C">
        <w:t xml:space="preserve"> (December 26,               1997), 21 </w:t>
      </w:r>
    </w:p>
    <w:p w14:paraId="4124679E" w14:textId="77777777" w:rsidR="00CB5269" w:rsidRPr="00905C5C" w:rsidRDefault="000D25EB">
      <w:pPr>
        <w:spacing w:after="8" w:line="259" w:lineRule="auto"/>
        <w:ind w:left="0" w:firstLine="0"/>
      </w:pPr>
      <w:r w:rsidRPr="00905C5C">
        <w:lastRenderedPageBreak/>
        <w:t xml:space="preserve">     </w:t>
      </w:r>
      <w:r w:rsidRPr="00905C5C">
        <w:rPr>
          <w:rFonts w:eastAsia="Courier New"/>
        </w:rPr>
        <w:t xml:space="preserve"> </w:t>
      </w:r>
    </w:p>
    <w:p w14:paraId="2CA7E80C" w14:textId="77777777" w:rsidR="00CB5269" w:rsidRPr="00905C5C" w:rsidRDefault="000D25EB">
      <w:pPr>
        <w:tabs>
          <w:tab w:val="right" w:pos="9360"/>
        </w:tabs>
        <w:spacing w:after="0"/>
        <w:ind w:left="-15" w:firstLine="0"/>
      </w:pPr>
      <w:r w:rsidRPr="00905C5C">
        <w:t xml:space="preserve"> </w:t>
      </w:r>
      <w:r w:rsidRPr="00905C5C">
        <w:tab/>
        <w:t xml:space="preserve">Peter Hunt, </w:t>
      </w:r>
      <w:r w:rsidRPr="00905C5C">
        <w:rPr>
          <w:i/>
        </w:rPr>
        <w:t>An Introduction to Children's Literature</w:t>
      </w:r>
      <w:r w:rsidRPr="00905C5C">
        <w:t xml:space="preserve"> and Gillian Avery,</w:t>
      </w:r>
      <w:r w:rsidRPr="00905C5C">
        <w:rPr>
          <w:i/>
        </w:rPr>
        <w:t xml:space="preserve"> Behold the Child</w:t>
      </w:r>
      <w:r w:rsidRPr="00905C5C">
        <w:t xml:space="preserve">, </w:t>
      </w:r>
    </w:p>
    <w:p w14:paraId="407DF16C" w14:textId="77777777" w:rsidR="00CB5269" w:rsidRPr="00905C5C" w:rsidRDefault="000D25EB">
      <w:pPr>
        <w:tabs>
          <w:tab w:val="center" w:pos="3052"/>
        </w:tabs>
        <w:ind w:left="0" w:firstLine="0"/>
      </w:pPr>
      <w:r w:rsidRPr="00905C5C">
        <w:rPr>
          <w:i/>
        </w:rPr>
        <w:t xml:space="preserve"> </w:t>
      </w:r>
      <w:r w:rsidRPr="00905C5C">
        <w:rPr>
          <w:i/>
        </w:rPr>
        <w:tab/>
        <w:t>College Literature</w:t>
      </w:r>
      <w:r w:rsidRPr="00905C5C">
        <w:t xml:space="preserve"> 24, No. 3 (Fall 1997), 180-85 </w:t>
      </w:r>
    </w:p>
    <w:p w14:paraId="3AA386A4" w14:textId="77777777" w:rsidR="00CB5269" w:rsidRPr="00905C5C" w:rsidRDefault="000D25EB">
      <w:pPr>
        <w:spacing w:after="0" w:line="259" w:lineRule="auto"/>
        <w:ind w:left="0" w:firstLine="0"/>
      </w:pPr>
      <w:r w:rsidRPr="00905C5C">
        <w:t xml:space="preserve"> </w:t>
      </w:r>
    </w:p>
    <w:p w14:paraId="2E710337" w14:textId="77777777" w:rsidR="00CB5269" w:rsidRPr="00905C5C" w:rsidRDefault="000D25EB">
      <w:pPr>
        <w:spacing w:after="0"/>
        <w:ind w:left="731"/>
      </w:pPr>
      <w:r w:rsidRPr="00905C5C">
        <w:t xml:space="preserve">Bharat Gupt, </w:t>
      </w:r>
      <w:r w:rsidRPr="00905C5C">
        <w:rPr>
          <w:i/>
        </w:rPr>
        <w:t>Dramatic Concepts Greek and Indian: A Study of Poetics and Natyasastra</w:t>
      </w:r>
      <w:r w:rsidRPr="00905C5C">
        <w:t xml:space="preserve">, </w:t>
      </w:r>
      <w:r w:rsidRPr="00905C5C">
        <w:rPr>
          <w:i/>
        </w:rPr>
        <w:t xml:space="preserve">      Essays in Theatre</w:t>
      </w:r>
      <w:r w:rsidRPr="00905C5C">
        <w:t xml:space="preserve"> 14, No. 2 (May 1996), 191-93 </w:t>
      </w:r>
    </w:p>
    <w:p w14:paraId="40953351" w14:textId="77777777" w:rsidR="00CB5269" w:rsidRPr="00905C5C" w:rsidRDefault="000D25EB">
      <w:pPr>
        <w:spacing w:after="0" w:line="259" w:lineRule="auto"/>
        <w:ind w:left="0" w:firstLine="0"/>
      </w:pPr>
      <w:r w:rsidRPr="00905C5C">
        <w:t xml:space="preserve"> </w:t>
      </w:r>
    </w:p>
    <w:p w14:paraId="36DE7834" w14:textId="77777777" w:rsidR="00CB5269" w:rsidRPr="00905C5C" w:rsidRDefault="000D25EB">
      <w:pPr>
        <w:tabs>
          <w:tab w:val="center" w:pos="3894"/>
        </w:tabs>
        <w:spacing w:after="0"/>
        <w:ind w:left="-15" w:firstLine="0"/>
      </w:pPr>
      <w:r w:rsidRPr="00905C5C">
        <w:t xml:space="preserve">      </w:t>
      </w:r>
      <w:r w:rsidRPr="00905C5C">
        <w:tab/>
        <w:t xml:space="preserve">Bruce King, </w:t>
      </w:r>
      <w:r w:rsidRPr="00905C5C">
        <w:rPr>
          <w:i/>
        </w:rPr>
        <w:t>V. S. Naipaul, World Literature Today</w:t>
      </w:r>
      <w:r w:rsidRPr="00905C5C">
        <w:t xml:space="preserve"> (Winter 1995) </w:t>
      </w:r>
    </w:p>
    <w:p w14:paraId="0FB62B33" w14:textId="77777777" w:rsidR="00CB5269" w:rsidRPr="00905C5C" w:rsidRDefault="000D25EB">
      <w:pPr>
        <w:spacing w:after="0" w:line="259" w:lineRule="auto"/>
        <w:ind w:left="0" w:firstLine="0"/>
      </w:pPr>
      <w:r w:rsidRPr="00905C5C">
        <w:t xml:space="preserve"> </w:t>
      </w:r>
    </w:p>
    <w:p w14:paraId="5AA401DE" w14:textId="77777777" w:rsidR="00CB5269" w:rsidRPr="00905C5C" w:rsidRDefault="000D25EB">
      <w:pPr>
        <w:tabs>
          <w:tab w:val="center" w:pos="4264"/>
        </w:tabs>
        <w:spacing w:after="0"/>
        <w:ind w:left="-15" w:firstLine="0"/>
      </w:pPr>
      <w:r w:rsidRPr="00905C5C">
        <w:t xml:space="preserve">      </w:t>
      </w:r>
      <w:r w:rsidRPr="00905C5C">
        <w:tab/>
        <w:t xml:space="preserve">Eliot Weinberger, </w:t>
      </w:r>
      <w:r w:rsidRPr="00905C5C">
        <w:rPr>
          <w:i/>
        </w:rPr>
        <w:t>Outside Stories, World Literature Today</w:t>
      </w:r>
      <w:r w:rsidRPr="00905C5C">
        <w:t xml:space="preserve"> (Winter 1994)</w:t>
      </w:r>
      <w:r w:rsidRPr="00905C5C">
        <w:rPr>
          <w:rFonts w:eastAsia="Courier New"/>
        </w:rPr>
        <w:t xml:space="preserve"> </w:t>
      </w:r>
    </w:p>
    <w:p w14:paraId="60E88048" w14:textId="77777777" w:rsidR="00CB5269" w:rsidRPr="00905C5C" w:rsidRDefault="000D25EB">
      <w:pPr>
        <w:spacing w:after="6" w:line="259" w:lineRule="auto"/>
        <w:ind w:left="0" w:firstLine="0"/>
      </w:pPr>
      <w:r w:rsidRPr="00905C5C">
        <w:rPr>
          <w:rFonts w:eastAsia="Courier New"/>
        </w:rPr>
        <w:t xml:space="preserve"> </w:t>
      </w:r>
    </w:p>
    <w:p w14:paraId="528E33CE" w14:textId="77777777" w:rsidR="00CB5269" w:rsidRPr="00905C5C" w:rsidRDefault="000D25EB">
      <w:pPr>
        <w:tabs>
          <w:tab w:val="center" w:pos="4104"/>
        </w:tabs>
        <w:spacing w:after="0"/>
        <w:ind w:left="-15" w:firstLine="0"/>
      </w:pPr>
      <w:r w:rsidRPr="00905C5C">
        <w:t xml:space="preserve">      </w:t>
      </w:r>
      <w:r w:rsidRPr="00905C5C">
        <w:tab/>
        <w:t xml:space="preserve">Rudolfo Anaya, </w:t>
      </w:r>
      <w:r w:rsidRPr="00905C5C">
        <w:rPr>
          <w:i/>
        </w:rPr>
        <w:t>Alburquerque, World Literature Today</w:t>
      </w:r>
      <w:r w:rsidRPr="00905C5C">
        <w:t xml:space="preserve"> (Winter 1994)  </w:t>
      </w:r>
    </w:p>
    <w:p w14:paraId="34664406" w14:textId="77777777" w:rsidR="00CB5269" w:rsidRPr="00905C5C" w:rsidRDefault="000D25EB">
      <w:pPr>
        <w:spacing w:after="0" w:line="259" w:lineRule="auto"/>
        <w:ind w:left="0" w:firstLine="0"/>
      </w:pPr>
      <w:r w:rsidRPr="00905C5C">
        <w:t xml:space="preserve"> </w:t>
      </w:r>
    </w:p>
    <w:p w14:paraId="524C5A05" w14:textId="77777777" w:rsidR="00CB5269" w:rsidRPr="00905C5C" w:rsidRDefault="000D25EB">
      <w:pPr>
        <w:ind w:left="716"/>
      </w:pPr>
      <w:r w:rsidRPr="00905C5C">
        <w:t xml:space="preserve">Susie Tharu and K. Lalitha, eds, </w:t>
      </w:r>
      <w:r w:rsidRPr="00905C5C">
        <w:rPr>
          <w:i/>
        </w:rPr>
        <w:t>Women Writing in India, Belles Lettres</w:t>
      </w:r>
      <w:r w:rsidRPr="00905C5C">
        <w:t xml:space="preserve"> 8, No. 4                     (Summer 1993), 28-29 </w:t>
      </w:r>
    </w:p>
    <w:p w14:paraId="5626425D" w14:textId="77777777" w:rsidR="00CB5269" w:rsidRPr="00905C5C" w:rsidRDefault="000D25EB">
      <w:pPr>
        <w:spacing w:after="0" w:line="259" w:lineRule="auto"/>
        <w:ind w:left="0" w:firstLine="0"/>
      </w:pPr>
      <w:r w:rsidRPr="00905C5C">
        <w:t xml:space="preserve"> </w:t>
      </w:r>
    </w:p>
    <w:p w14:paraId="14CCCDBE" w14:textId="77777777" w:rsidR="00CB5269" w:rsidRPr="00905C5C" w:rsidRDefault="000D25EB">
      <w:pPr>
        <w:tabs>
          <w:tab w:val="right" w:pos="9360"/>
        </w:tabs>
        <w:spacing w:after="0"/>
        <w:ind w:left="-15" w:firstLine="0"/>
      </w:pPr>
      <w:r w:rsidRPr="00905C5C">
        <w:t xml:space="preserve">      </w:t>
      </w:r>
      <w:r w:rsidRPr="00905C5C">
        <w:tab/>
        <w:t xml:space="preserve">W. J. Weatherby, </w:t>
      </w:r>
      <w:r w:rsidRPr="00905C5C">
        <w:rPr>
          <w:i/>
        </w:rPr>
        <w:t>Salman Rushdie: Sentenced to Death, World Literature Today</w:t>
      </w:r>
      <w:r w:rsidRPr="00905C5C">
        <w:t xml:space="preserve"> 66, No.         </w:t>
      </w:r>
    </w:p>
    <w:p w14:paraId="0FFDB157" w14:textId="77777777" w:rsidR="00CB5269" w:rsidRPr="00905C5C" w:rsidRDefault="000D25EB">
      <w:pPr>
        <w:ind w:left="716"/>
      </w:pPr>
      <w:r w:rsidRPr="00905C5C">
        <w:t xml:space="preserve">1 (1992), 207 </w:t>
      </w:r>
    </w:p>
    <w:p w14:paraId="12891CBE" w14:textId="77777777" w:rsidR="00CB5269" w:rsidRPr="00905C5C" w:rsidRDefault="000D25EB">
      <w:pPr>
        <w:spacing w:after="0" w:line="259" w:lineRule="auto"/>
        <w:ind w:left="0" w:firstLine="0"/>
      </w:pPr>
      <w:r w:rsidRPr="00905C5C">
        <w:t xml:space="preserve"> </w:t>
      </w:r>
    </w:p>
    <w:p w14:paraId="3120591A" w14:textId="77777777" w:rsidR="00CB5269" w:rsidRPr="00905C5C" w:rsidRDefault="000D25EB">
      <w:pPr>
        <w:spacing w:after="0"/>
        <w:ind w:left="706" w:hanging="721"/>
      </w:pPr>
      <w:r w:rsidRPr="00905C5C">
        <w:t xml:space="preserve">      </w:t>
      </w:r>
      <w:r w:rsidRPr="00905C5C">
        <w:tab/>
        <w:t xml:space="preserve">Timothy Brennan, </w:t>
      </w:r>
      <w:r w:rsidRPr="00905C5C">
        <w:rPr>
          <w:i/>
        </w:rPr>
        <w:t>Salman Rushdie and the Third World, World Literature Today</w:t>
      </w:r>
      <w:r w:rsidRPr="00905C5C">
        <w:t xml:space="preserve"> 65, No.        1 (1991), 197 </w:t>
      </w:r>
    </w:p>
    <w:p w14:paraId="4106F723" w14:textId="77777777" w:rsidR="00CB5269" w:rsidRPr="00905C5C" w:rsidRDefault="000D25EB">
      <w:pPr>
        <w:spacing w:after="0" w:line="259" w:lineRule="auto"/>
        <w:ind w:left="0" w:firstLine="0"/>
      </w:pPr>
      <w:r w:rsidRPr="00905C5C">
        <w:t xml:space="preserve"> </w:t>
      </w:r>
    </w:p>
    <w:p w14:paraId="4343D880" w14:textId="77777777" w:rsidR="00CB5269" w:rsidRPr="00905C5C" w:rsidRDefault="000D25EB">
      <w:pPr>
        <w:spacing w:after="0"/>
        <w:ind w:left="706" w:hanging="721"/>
      </w:pPr>
      <w:r w:rsidRPr="00905C5C">
        <w:t xml:space="preserve">      </w:t>
      </w:r>
      <w:r w:rsidRPr="00905C5C">
        <w:tab/>
        <w:t xml:space="preserve">Trinh T. Minh-ha, </w:t>
      </w:r>
      <w:r w:rsidRPr="00905C5C">
        <w:rPr>
          <w:i/>
        </w:rPr>
        <w:t xml:space="preserve">Woman Native Other: Writing Postcoloniality and Feminism, World          Literature Today </w:t>
      </w:r>
      <w:r w:rsidRPr="00905C5C">
        <w:t xml:space="preserve">65, No. 1 (1991), 200-201 </w:t>
      </w:r>
    </w:p>
    <w:p w14:paraId="1CD577BA" w14:textId="77777777" w:rsidR="00CB5269" w:rsidRPr="00905C5C" w:rsidRDefault="000D25EB">
      <w:pPr>
        <w:spacing w:after="0" w:line="259" w:lineRule="auto"/>
        <w:ind w:left="0" w:firstLine="0"/>
      </w:pPr>
      <w:r w:rsidRPr="00905C5C">
        <w:t xml:space="preserve"> </w:t>
      </w:r>
    </w:p>
    <w:p w14:paraId="445ECA26" w14:textId="77777777" w:rsidR="00CB5269" w:rsidRPr="00905C5C" w:rsidRDefault="000D25EB">
      <w:pPr>
        <w:spacing w:after="0"/>
        <w:ind w:left="706" w:hanging="721"/>
      </w:pPr>
      <w:r w:rsidRPr="00905C5C">
        <w:t xml:space="preserve">      </w:t>
      </w:r>
      <w:r w:rsidRPr="00905C5C">
        <w:tab/>
        <w:t xml:space="preserve">Uma Parameswaran, </w:t>
      </w:r>
      <w:r w:rsidRPr="00905C5C">
        <w:rPr>
          <w:i/>
        </w:rPr>
        <w:t>The Perforated Sheet: Essays on Salman Rushdie's Art, World                Literature Today</w:t>
      </w:r>
      <w:r w:rsidRPr="00905C5C">
        <w:t xml:space="preserve"> 64, No. 1 (Winter 1990), 200 </w:t>
      </w:r>
    </w:p>
    <w:p w14:paraId="037DFAC3" w14:textId="77777777" w:rsidR="00CB5269" w:rsidRPr="00905C5C" w:rsidRDefault="000D25EB">
      <w:pPr>
        <w:spacing w:after="0" w:line="259" w:lineRule="auto"/>
        <w:ind w:left="0" w:firstLine="0"/>
      </w:pPr>
      <w:r w:rsidRPr="00905C5C">
        <w:t xml:space="preserve"> </w:t>
      </w:r>
    </w:p>
    <w:p w14:paraId="1309ADFC" w14:textId="77777777" w:rsidR="00CB5269" w:rsidRPr="00905C5C" w:rsidRDefault="000D25EB">
      <w:pPr>
        <w:ind w:left="721" w:hanging="721"/>
      </w:pPr>
      <w:r w:rsidRPr="00905C5C">
        <w:t xml:space="preserve">      </w:t>
      </w:r>
      <w:r w:rsidRPr="00905C5C">
        <w:tab/>
        <w:t xml:space="preserve">Bhisham Sahni, </w:t>
      </w:r>
      <w:r w:rsidRPr="00905C5C">
        <w:rPr>
          <w:i/>
        </w:rPr>
        <w:t>Tamas (Darkness), World Literature Today</w:t>
      </w:r>
      <w:r w:rsidRPr="00905C5C">
        <w:t xml:space="preserve"> 64, No. 1 (Winter 1990),              194-95 </w:t>
      </w:r>
    </w:p>
    <w:p w14:paraId="7564574A" w14:textId="77777777" w:rsidR="00CB5269" w:rsidRPr="00905C5C" w:rsidRDefault="000D25EB">
      <w:pPr>
        <w:spacing w:after="0" w:line="259" w:lineRule="auto"/>
        <w:ind w:left="0" w:firstLine="0"/>
      </w:pPr>
      <w:r w:rsidRPr="00905C5C">
        <w:t xml:space="preserve"> </w:t>
      </w:r>
    </w:p>
    <w:p w14:paraId="25759B4F" w14:textId="77777777" w:rsidR="00CB5269" w:rsidRPr="00905C5C" w:rsidRDefault="000D25EB">
      <w:pPr>
        <w:spacing w:after="0"/>
        <w:ind w:left="706" w:hanging="721"/>
      </w:pPr>
      <w:r w:rsidRPr="00905C5C">
        <w:t xml:space="preserve">      </w:t>
      </w:r>
      <w:r w:rsidRPr="00905C5C">
        <w:tab/>
        <w:t xml:space="preserve">Kwesi Owusu, ed., </w:t>
      </w:r>
      <w:r w:rsidRPr="00905C5C">
        <w:rPr>
          <w:i/>
        </w:rPr>
        <w:t>Storms of the Heart: An Anthology of Black Arts and Culture,                    Research in African Literatures</w:t>
      </w:r>
      <w:r w:rsidRPr="00905C5C">
        <w:t xml:space="preserve"> 20, No. 3 (Fall 1989), 581-582</w:t>
      </w:r>
      <w:r w:rsidRPr="00905C5C">
        <w:rPr>
          <w:rFonts w:eastAsia="Courier New"/>
        </w:rPr>
        <w:t xml:space="preserve"> </w:t>
      </w:r>
    </w:p>
    <w:p w14:paraId="2BD3EF0E" w14:textId="77777777" w:rsidR="00CB5269" w:rsidRPr="00905C5C" w:rsidRDefault="000D25EB">
      <w:pPr>
        <w:spacing w:after="1" w:line="259" w:lineRule="auto"/>
        <w:ind w:left="0" w:firstLine="0"/>
      </w:pPr>
      <w:r w:rsidRPr="00905C5C">
        <w:rPr>
          <w:rFonts w:eastAsia="Courier New"/>
        </w:rPr>
        <w:t xml:space="preserve"> </w:t>
      </w:r>
    </w:p>
    <w:p w14:paraId="7C86BF41" w14:textId="77777777" w:rsidR="00CB5269" w:rsidRPr="00905C5C" w:rsidRDefault="000D25EB">
      <w:pPr>
        <w:tabs>
          <w:tab w:val="right" w:pos="9360"/>
        </w:tabs>
        <w:spacing w:after="0"/>
        <w:ind w:left="-15" w:firstLine="0"/>
      </w:pPr>
      <w:r w:rsidRPr="00905C5C">
        <w:t xml:space="preserve">      </w:t>
      </w:r>
      <w:r w:rsidRPr="00905C5C">
        <w:tab/>
        <w:t xml:space="preserve">James Wieland, </w:t>
      </w:r>
      <w:r w:rsidRPr="00905C5C">
        <w:rPr>
          <w:i/>
        </w:rPr>
        <w:t xml:space="preserve">The Ensphering Mind: History, Myth, and Fictions in the Poetry of Allen         </w:t>
      </w:r>
    </w:p>
    <w:p w14:paraId="58641247" w14:textId="77777777" w:rsidR="00CB5269" w:rsidRPr="00905C5C" w:rsidRDefault="000D25EB">
      <w:pPr>
        <w:spacing w:after="0"/>
        <w:ind w:left="731"/>
      </w:pPr>
      <w:r w:rsidRPr="00905C5C">
        <w:rPr>
          <w:i/>
        </w:rPr>
        <w:t xml:space="preserve">Curnow, Nissim Ezekiel, A. D. Hope, A. M. Klein, Christopher Okigbo, and Derek            </w:t>
      </w:r>
    </w:p>
    <w:p w14:paraId="121E1CC4" w14:textId="77777777" w:rsidR="00CB5269" w:rsidRPr="00905C5C" w:rsidRDefault="000D25EB">
      <w:pPr>
        <w:spacing w:after="0"/>
        <w:ind w:left="731"/>
      </w:pPr>
      <w:r w:rsidRPr="00905C5C">
        <w:rPr>
          <w:i/>
        </w:rPr>
        <w:t>Walcott, Research in African Literatures</w:t>
      </w:r>
      <w:r w:rsidRPr="00905C5C">
        <w:t xml:space="preserve"> 20, No. 3 (Fall 1989), 529-31 </w:t>
      </w:r>
    </w:p>
    <w:p w14:paraId="28423F0E" w14:textId="77777777" w:rsidR="00CB5269" w:rsidRPr="00905C5C" w:rsidRDefault="000D25EB">
      <w:pPr>
        <w:spacing w:after="0" w:line="259" w:lineRule="auto"/>
        <w:ind w:left="0" w:firstLine="0"/>
      </w:pPr>
      <w:r w:rsidRPr="00905C5C">
        <w:t xml:space="preserve"> </w:t>
      </w:r>
    </w:p>
    <w:p w14:paraId="1079CA3D" w14:textId="77777777" w:rsidR="00CB5269" w:rsidRPr="00905C5C" w:rsidRDefault="000D25EB">
      <w:pPr>
        <w:ind w:left="721" w:hanging="721"/>
      </w:pPr>
      <w:r w:rsidRPr="00905C5C">
        <w:t xml:space="preserve">      </w:t>
      </w:r>
      <w:r w:rsidRPr="00905C5C">
        <w:tab/>
        <w:t xml:space="preserve">Barbara Harlow, </w:t>
      </w:r>
      <w:r w:rsidRPr="00905C5C">
        <w:rPr>
          <w:i/>
        </w:rPr>
        <w:t>Resistance Literature, World Literature Today</w:t>
      </w:r>
      <w:r w:rsidRPr="00905C5C">
        <w:t xml:space="preserve"> 63, No. 1 (Winter 1989),        169 </w:t>
      </w:r>
    </w:p>
    <w:p w14:paraId="2B504AF2" w14:textId="77777777" w:rsidR="00CB5269" w:rsidRPr="00905C5C" w:rsidRDefault="000D25EB">
      <w:pPr>
        <w:spacing w:after="0" w:line="259" w:lineRule="auto"/>
        <w:ind w:left="0" w:firstLine="0"/>
      </w:pPr>
      <w:r w:rsidRPr="00905C5C">
        <w:t xml:space="preserve"> </w:t>
      </w:r>
    </w:p>
    <w:p w14:paraId="4257F603" w14:textId="77777777" w:rsidR="00CB5269" w:rsidRPr="00905C5C" w:rsidRDefault="000D25EB">
      <w:pPr>
        <w:spacing w:after="0"/>
        <w:ind w:left="706" w:hanging="721"/>
      </w:pPr>
      <w:r w:rsidRPr="00905C5C">
        <w:t xml:space="preserve">      </w:t>
      </w:r>
      <w:r w:rsidRPr="00905C5C">
        <w:tab/>
        <w:t xml:space="preserve">Mulk Raj Anand, ed., </w:t>
      </w:r>
      <w:r w:rsidRPr="00905C5C">
        <w:rPr>
          <w:i/>
        </w:rPr>
        <w:t xml:space="preserve">Panorama: A Collection of Indian Short Stories, World Literature         Today </w:t>
      </w:r>
      <w:r w:rsidRPr="00905C5C">
        <w:t xml:space="preserve">62, No. 1 (Winter 1989), 164-165 </w:t>
      </w:r>
    </w:p>
    <w:p w14:paraId="4385B199" w14:textId="77777777" w:rsidR="00CB5269" w:rsidRPr="00905C5C" w:rsidRDefault="000D25EB">
      <w:pPr>
        <w:spacing w:after="0" w:line="259" w:lineRule="auto"/>
        <w:ind w:left="0" w:firstLine="0"/>
      </w:pPr>
      <w:r w:rsidRPr="00905C5C">
        <w:t xml:space="preserve"> </w:t>
      </w:r>
    </w:p>
    <w:p w14:paraId="7AFB129F" w14:textId="77777777" w:rsidR="00CB5269" w:rsidRPr="00905C5C" w:rsidRDefault="000D25EB">
      <w:pPr>
        <w:spacing w:after="0"/>
        <w:ind w:left="721" w:hanging="1441"/>
      </w:pPr>
      <w:r w:rsidRPr="00905C5C">
        <w:lastRenderedPageBreak/>
        <w:t xml:space="preserve">      </w:t>
      </w:r>
      <w:r w:rsidRPr="00905C5C">
        <w:tab/>
        <w:t xml:space="preserve">Timothy Mo, </w:t>
      </w:r>
      <w:r w:rsidRPr="00905C5C">
        <w:rPr>
          <w:i/>
        </w:rPr>
        <w:t>An Insular Possession, World Literature Today</w:t>
      </w:r>
      <w:r w:rsidRPr="00905C5C">
        <w:t xml:space="preserve"> 62, No. 1 (Winter 1988)      181</w:t>
      </w:r>
      <w:r w:rsidRPr="00905C5C">
        <w:rPr>
          <w:rFonts w:eastAsia="Courier New"/>
        </w:rPr>
        <w:t xml:space="preserve"> </w:t>
      </w:r>
    </w:p>
    <w:p w14:paraId="0D064803" w14:textId="77777777" w:rsidR="00CB5269" w:rsidRPr="00905C5C" w:rsidRDefault="000D25EB">
      <w:pPr>
        <w:spacing w:after="0" w:line="259" w:lineRule="auto"/>
        <w:ind w:left="0" w:firstLine="0"/>
      </w:pPr>
      <w:r w:rsidRPr="00905C5C">
        <w:rPr>
          <w:rFonts w:eastAsia="Courier New"/>
        </w:rPr>
        <w:t xml:space="preserve"> </w:t>
      </w:r>
    </w:p>
    <w:p w14:paraId="45056472" w14:textId="77777777" w:rsidR="00CB5269" w:rsidRPr="00905C5C" w:rsidRDefault="000D25EB">
      <w:pPr>
        <w:spacing w:after="0"/>
        <w:ind w:left="706" w:hanging="721"/>
      </w:pPr>
      <w:r w:rsidRPr="00905C5C">
        <w:t xml:space="preserve">      </w:t>
      </w:r>
      <w:r w:rsidRPr="00905C5C">
        <w:tab/>
        <w:t xml:space="preserve">Peter O. Stummer, ed., </w:t>
      </w:r>
      <w:r w:rsidRPr="00905C5C">
        <w:rPr>
          <w:i/>
        </w:rPr>
        <w:t>The Story Must Be Told: Short Narrative Prose in the New                  English Literatures, Research in African Literatures</w:t>
      </w:r>
      <w:r w:rsidRPr="00905C5C">
        <w:t xml:space="preserve"> 18, No. 3 (Fall 1987), 354-356 </w:t>
      </w:r>
    </w:p>
    <w:p w14:paraId="7AEB3C95" w14:textId="77777777" w:rsidR="00CB5269" w:rsidRPr="00905C5C" w:rsidRDefault="000D25EB">
      <w:pPr>
        <w:spacing w:after="0" w:line="259" w:lineRule="auto"/>
        <w:ind w:left="0" w:firstLine="0"/>
      </w:pPr>
      <w:r w:rsidRPr="00905C5C">
        <w:t xml:space="preserve"> </w:t>
      </w:r>
    </w:p>
    <w:p w14:paraId="2D8011CC" w14:textId="77777777" w:rsidR="00CB5269" w:rsidRPr="00905C5C" w:rsidRDefault="000D25EB">
      <w:pPr>
        <w:ind w:left="721" w:hanging="721"/>
      </w:pPr>
      <w:r w:rsidRPr="00905C5C">
        <w:t xml:space="preserve">      </w:t>
      </w:r>
      <w:r w:rsidRPr="00905C5C">
        <w:tab/>
        <w:t xml:space="preserve">Ruth Prawer Jhabvala, </w:t>
      </w:r>
      <w:r w:rsidRPr="00905C5C">
        <w:rPr>
          <w:i/>
        </w:rPr>
        <w:t>Out of India, World Literature Today</w:t>
      </w:r>
      <w:r w:rsidRPr="00905C5C">
        <w:t xml:space="preserve"> 61, No. 2 (Spring 1987),             348 </w:t>
      </w:r>
    </w:p>
    <w:p w14:paraId="253787B8" w14:textId="77777777" w:rsidR="00CB5269" w:rsidRPr="00905C5C" w:rsidRDefault="000D25EB">
      <w:pPr>
        <w:spacing w:after="0" w:line="259" w:lineRule="auto"/>
        <w:ind w:left="0" w:firstLine="0"/>
      </w:pPr>
      <w:r w:rsidRPr="00905C5C">
        <w:t xml:space="preserve"> </w:t>
      </w:r>
    </w:p>
    <w:p w14:paraId="5E5E51B1" w14:textId="7E0A5352" w:rsidR="00CB5269" w:rsidRPr="00905C5C" w:rsidRDefault="000D25EB">
      <w:pPr>
        <w:ind w:left="721" w:hanging="721"/>
      </w:pPr>
      <w:r w:rsidRPr="00905C5C">
        <w:t xml:space="preserve">     </w:t>
      </w:r>
      <w:r w:rsidRPr="00905C5C">
        <w:tab/>
        <w:t xml:space="preserve"> </w:t>
      </w:r>
      <w:r w:rsidR="00F073B7" w:rsidRPr="00905C5C">
        <w:t>“</w:t>
      </w:r>
      <w:r w:rsidRPr="00905C5C">
        <w:t xml:space="preserve">Welcome to Australia: Thomas Shapcott's </w:t>
      </w:r>
      <w:r w:rsidRPr="00905C5C">
        <w:rPr>
          <w:i/>
        </w:rPr>
        <w:t>Welcome</w:t>
      </w:r>
      <w:r w:rsidRPr="00905C5C">
        <w:t xml:space="preserve"> and Andrew Burke's </w:t>
      </w:r>
      <w:r w:rsidRPr="00905C5C">
        <w:rPr>
          <w:i/>
        </w:rPr>
        <w:t>On the Tip of         My Tongue</w:t>
      </w:r>
      <w:r w:rsidRPr="00905C5C">
        <w:t>,</w:t>
      </w:r>
      <w:r w:rsidR="00F073B7" w:rsidRPr="00905C5C">
        <w:t>”</w:t>
      </w:r>
      <w:r w:rsidRPr="00905C5C">
        <w:t xml:space="preserve"> in the </w:t>
      </w:r>
      <w:r w:rsidRPr="00905C5C">
        <w:rPr>
          <w:i/>
        </w:rPr>
        <w:t>Reviews Journal</w:t>
      </w:r>
      <w:r w:rsidRPr="00905C5C">
        <w:t xml:space="preserve"> of the Centre for Research in New Literatures in         </w:t>
      </w:r>
    </w:p>
    <w:p w14:paraId="6370E7D0" w14:textId="77777777" w:rsidR="00CB5269" w:rsidRPr="00905C5C" w:rsidRDefault="000D25EB">
      <w:pPr>
        <w:ind w:left="716"/>
      </w:pPr>
      <w:r w:rsidRPr="00905C5C">
        <w:t xml:space="preserve">English (December 1984), 85-86 </w:t>
      </w:r>
    </w:p>
    <w:p w14:paraId="7D7A01B5" w14:textId="77777777" w:rsidR="00CB5269" w:rsidRPr="00905C5C" w:rsidRDefault="000D25EB">
      <w:pPr>
        <w:spacing w:after="0" w:line="259" w:lineRule="auto"/>
        <w:ind w:left="0" w:firstLine="0"/>
      </w:pPr>
      <w:r w:rsidRPr="00905C5C">
        <w:t xml:space="preserve"> </w:t>
      </w:r>
    </w:p>
    <w:p w14:paraId="4CA07337" w14:textId="77777777" w:rsidR="00CB5269" w:rsidRPr="00905C5C" w:rsidRDefault="000D25EB">
      <w:pPr>
        <w:spacing w:after="0" w:line="259" w:lineRule="auto"/>
        <w:ind w:left="0" w:firstLine="0"/>
      </w:pPr>
      <w:r w:rsidRPr="00905C5C">
        <w:t xml:space="preserve"> </w:t>
      </w:r>
    </w:p>
    <w:p w14:paraId="4270E590" w14:textId="77777777" w:rsidR="00CB5269" w:rsidRPr="00905C5C" w:rsidRDefault="000D25EB">
      <w:r w:rsidRPr="00905C5C">
        <w:t>Abstracts:</w:t>
      </w:r>
      <w:r w:rsidRPr="00905C5C">
        <w:rPr>
          <w:rFonts w:eastAsia="Courier New"/>
        </w:rPr>
        <w:t xml:space="preserve">  </w:t>
      </w:r>
    </w:p>
    <w:p w14:paraId="0023A453" w14:textId="77777777" w:rsidR="00CB5269" w:rsidRPr="00905C5C" w:rsidRDefault="000D25EB">
      <w:pPr>
        <w:spacing w:after="43" w:line="259" w:lineRule="auto"/>
        <w:ind w:left="0" w:firstLine="0"/>
      </w:pPr>
      <w:r w:rsidRPr="00905C5C">
        <w:rPr>
          <w:rFonts w:eastAsia="Courier New"/>
        </w:rPr>
        <w:t xml:space="preserve"> </w:t>
      </w:r>
    </w:p>
    <w:p w14:paraId="7263C3EA" w14:textId="46CE1884" w:rsidR="00CB5269" w:rsidRPr="00905C5C" w:rsidRDefault="00F073B7">
      <w:pPr>
        <w:ind w:left="716"/>
      </w:pPr>
      <w:r w:rsidRPr="00905C5C">
        <w:t>“</w:t>
      </w:r>
      <w:r w:rsidR="000D25EB" w:rsidRPr="00905C5C">
        <w:t>Seaming Sisterhood Across Literary and Geographic Boundaries,</w:t>
      </w:r>
      <w:r w:rsidRPr="00905C5C">
        <w:t>”</w:t>
      </w:r>
      <w:r w:rsidR="000D25EB" w:rsidRPr="00905C5C">
        <w:t xml:space="preserve"> in the program for the International Conference on Multiculturalism and Globalization in Commonwealth Literature,  Indian society for Commonwealth Studies and the Osmania University Center for International Programmes, Hyderabad, February, 2019</w:t>
      </w:r>
      <w:r w:rsidR="000D25EB" w:rsidRPr="00905C5C">
        <w:rPr>
          <w:rFonts w:eastAsia="Courier New"/>
        </w:rPr>
        <w:t xml:space="preserve">  </w:t>
      </w:r>
    </w:p>
    <w:p w14:paraId="785FD7F3" w14:textId="77777777" w:rsidR="00CB5269" w:rsidRPr="00905C5C" w:rsidRDefault="000D25EB">
      <w:pPr>
        <w:spacing w:after="7" w:line="259" w:lineRule="auto"/>
        <w:ind w:left="0" w:firstLine="0"/>
      </w:pPr>
      <w:r w:rsidRPr="00905C5C">
        <w:rPr>
          <w:rFonts w:eastAsia="Courier New"/>
        </w:rPr>
        <w:t xml:space="preserve"> </w:t>
      </w:r>
    </w:p>
    <w:p w14:paraId="0FEC7BBE" w14:textId="76158B2C" w:rsidR="00CB5269" w:rsidRPr="00905C5C" w:rsidRDefault="00F073B7">
      <w:pPr>
        <w:ind w:left="716"/>
      </w:pPr>
      <w:r w:rsidRPr="00905C5C">
        <w:t>“</w:t>
      </w:r>
      <w:r w:rsidR="000D25EB" w:rsidRPr="00905C5C">
        <w:t xml:space="preserve">Magic Realism: The Reverse Postcolonial Bildungsroman as a Globalization Device, </w:t>
      </w:r>
      <w:r w:rsidR="000D25EB" w:rsidRPr="00905C5C">
        <w:rPr>
          <w:i/>
        </w:rPr>
        <w:t xml:space="preserve"> </w:t>
      </w:r>
      <w:r w:rsidR="000D25EB" w:rsidRPr="00905C5C">
        <w:rPr>
          <w:i/>
        </w:rPr>
        <w:tab/>
        <w:t xml:space="preserve">      South Asian Review</w:t>
      </w:r>
      <w:r w:rsidR="000D25EB" w:rsidRPr="00905C5C">
        <w:t xml:space="preserve"> 24 (2003), 24 </w:t>
      </w:r>
    </w:p>
    <w:p w14:paraId="731B4388" w14:textId="355F6D00" w:rsidR="00CB5269" w:rsidRPr="00905C5C" w:rsidRDefault="00CB5269">
      <w:pPr>
        <w:spacing w:after="0" w:line="259" w:lineRule="auto"/>
        <w:ind w:left="0" w:firstLine="0"/>
      </w:pPr>
    </w:p>
    <w:sectPr w:rsidR="00CB5269" w:rsidRPr="00905C5C" w:rsidSect="00E22F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D7923"/>
    <w:multiLevelType w:val="hybridMultilevel"/>
    <w:tmpl w:val="1BB2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91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69"/>
    <w:rsid w:val="00002860"/>
    <w:rsid w:val="000039E1"/>
    <w:rsid w:val="000224E1"/>
    <w:rsid w:val="00032F29"/>
    <w:rsid w:val="00040B71"/>
    <w:rsid w:val="00042059"/>
    <w:rsid w:val="000518FA"/>
    <w:rsid w:val="0005772A"/>
    <w:rsid w:val="00061BAE"/>
    <w:rsid w:val="000711DD"/>
    <w:rsid w:val="000827C1"/>
    <w:rsid w:val="000A1C45"/>
    <w:rsid w:val="000B5328"/>
    <w:rsid w:val="000D25EB"/>
    <w:rsid w:val="000D7004"/>
    <w:rsid w:val="000E0015"/>
    <w:rsid w:val="001271DC"/>
    <w:rsid w:val="00166B5E"/>
    <w:rsid w:val="001C53D2"/>
    <w:rsid w:val="001C6559"/>
    <w:rsid w:val="001E7453"/>
    <w:rsid w:val="001F1C8B"/>
    <w:rsid w:val="001F49FD"/>
    <w:rsid w:val="00206C7B"/>
    <w:rsid w:val="0021621A"/>
    <w:rsid w:val="0022788D"/>
    <w:rsid w:val="0026033D"/>
    <w:rsid w:val="002633C1"/>
    <w:rsid w:val="0027128C"/>
    <w:rsid w:val="00281D43"/>
    <w:rsid w:val="002A2267"/>
    <w:rsid w:val="002B5139"/>
    <w:rsid w:val="002D193F"/>
    <w:rsid w:val="002E11F3"/>
    <w:rsid w:val="002E1724"/>
    <w:rsid w:val="002F32A8"/>
    <w:rsid w:val="00301044"/>
    <w:rsid w:val="0030149B"/>
    <w:rsid w:val="00333B32"/>
    <w:rsid w:val="00335AC8"/>
    <w:rsid w:val="00350D01"/>
    <w:rsid w:val="0036714C"/>
    <w:rsid w:val="00374E6B"/>
    <w:rsid w:val="00395A7C"/>
    <w:rsid w:val="00395F76"/>
    <w:rsid w:val="00417375"/>
    <w:rsid w:val="004338C1"/>
    <w:rsid w:val="00437E7B"/>
    <w:rsid w:val="0044661A"/>
    <w:rsid w:val="00454D3E"/>
    <w:rsid w:val="0045698E"/>
    <w:rsid w:val="00496D2A"/>
    <w:rsid w:val="004971A6"/>
    <w:rsid w:val="004B43AE"/>
    <w:rsid w:val="004C4E8B"/>
    <w:rsid w:val="004C65AA"/>
    <w:rsid w:val="004E1496"/>
    <w:rsid w:val="004E657B"/>
    <w:rsid w:val="004E7EFF"/>
    <w:rsid w:val="004F5284"/>
    <w:rsid w:val="00510CD5"/>
    <w:rsid w:val="00521F94"/>
    <w:rsid w:val="00527157"/>
    <w:rsid w:val="005520C5"/>
    <w:rsid w:val="00583331"/>
    <w:rsid w:val="00584930"/>
    <w:rsid w:val="00590FD4"/>
    <w:rsid w:val="00593B4B"/>
    <w:rsid w:val="00597521"/>
    <w:rsid w:val="005977FB"/>
    <w:rsid w:val="005A405B"/>
    <w:rsid w:val="005B530A"/>
    <w:rsid w:val="005F4C29"/>
    <w:rsid w:val="006125B7"/>
    <w:rsid w:val="006129BC"/>
    <w:rsid w:val="00616B62"/>
    <w:rsid w:val="006301BE"/>
    <w:rsid w:val="006379EB"/>
    <w:rsid w:val="00651405"/>
    <w:rsid w:val="0065763D"/>
    <w:rsid w:val="006606E6"/>
    <w:rsid w:val="006639F7"/>
    <w:rsid w:val="006678AC"/>
    <w:rsid w:val="00674791"/>
    <w:rsid w:val="00690C9C"/>
    <w:rsid w:val="006C2EF7"/>
    <w:rsid w:val="006D28A6"/>
    <w:rsid w:val="006D363A"/>
    <w:rsid w:val="006E44D8"/>
    <w:rsid w:val="007038C8"/>
    <w:rsid w:val="0070763D"/>
    <w:rsid w:val="00722771"/>
    <w:rsid w:val="007309B9"/>
    <w:rsid w:val="00747374"/>
    <w:rsid w:val="00756B57"/>
    <w:rsid w:val="00763503"/>
    <w:rsid w:val="007805C7"/>
    <w:rsid w:val="007A2734"/>
    <w:rsid w:val="007B4CB5"/>
    <w:rsid w:val="007C436D"/>
    <w:rsid w:val="007E2C38"/>
    <w:rsid w:val="007F305C"/>
    <w:rsid w:val="007F7BD0"/>
    <w:rsid w:val="00844B63"/>
    <w:rsid w:val="00857A6E"/>
    <w:rsid w:val="008664A8"/>
    <w:rsid w:val="00880C32"/>
    <w:rsid w:val="00884202"/>
    <w:rsid w:val="0089083C"/>
    <w:rsid w:val="00896B2B"/>
    <w:rsid w:val="008A1F24"/>
    <w:rsid w:val="008A63C9"/>
    <w:rsid w:val="008A7B0A"/>
    <w:rsid w:val="008B5F09"/>
    <w:rsid w:val="008C2079"/>
    <w:rsid w:val="008D4E5E"/>
    <w:rsid w:val="008D615F"/>
    <w:rsid w:val="008E65E1"/>
    <w:rsid w:val="008F5108"/>
    <w:rsid w:val="00905C5C"/>
    <w:rsid w:val="009228B4"/>
    <w:rsid w:val="00931FEF"/>
    <w:rsid w:val="00933416"/>
    <w:rsid w:val="00944EB1"/>
    <w:rsid w:val="0095680D"/>
    <w:rsid w:val="009602A9"/>
    <w:rsid w:val="00960CB5"/>
    <w:rsid w:val="009838C4"/>
    <w:rsid w:val="009869FE"/>
    <w:rsid w:val="009A159B"/>
    <w:rsid w:val="009B5C1E"/>
    <w:rsid w:val="009C5551"/>
    <w:rsid w:val="009C739D"/>
    <w:rsid w:val="009D5788"/>
    <w:rsid w:val="00A019B3"/>
    <w:rsid w:val="00A07188"/>
    <w:rsid w:val="00A165A1"/>
    <w:rsid w:val="00A23EE8"/>
    <w:rsid w:val="00A47D69"/>
    <w:rsid w:val="00A50E7B"/>
    <w:rsid w:val="00A60D91"/>
    <w:rsid w:val="00A75720"/>
    <w:rsid w:val="00A938D8"/>
    <w:rsid w:val="00A93CB8"/>
    <w:rsid w:val="00AA3BDF"/>
    <w:rsid w:val="00AB2959"/>
    <w:rsid w:val="00AE4FEE"/>
    <w:rsid w:val="00B26531"/>
    <w:rsid w:val="00B26E0E"/>
    <w:rsid w:val="00B328A7"/>
    <w:rsid w:val="00B4088D"/>
    <w:rsid w:val="00B41787"/>
    <w:rsid w:val="00B43E78"/>
    <w:rsid w:val="00B753BC"/>
    <w:rsid w:val="00B75657"/>
    <w:rsid w:val="00B75986"/>
    <w:rsid w:val="00BA1506"/>
    <w:rsid w:val="00BC42C8"/>
    <w:rsid w:val="00BC5A4C"/>
    <w:rsid w:val="00BC760A"/>
    <w:rsid w:val="00BE451B"/>
    <w:rsid w:val="00BE70FA"/>
    <w:rsid w:val="00C420C8"/>
    <w:rsid w:val="00C53CB8"/>
    <w:rsid w:val="00CA04B3"/>
    <w:rsid w:val="00CB5269"/>
    <w:rsid w:val="00CC0D1F"/>
    <w:rsid w:val="00CC16D1"/>
    <w:rsid w:val="00CD1679"/>
    <w:rsid w:val="00CE7350"/>
    <w:rsid w:val="00CF14B5"/>
    <w:rsid w:val="00CF1D70"/>
    <w:rsid w:val="00D178E9"/>
    <w:rsid w:val="00D4229C"/>
    <w:rsid w:val="00D61A33"/>
    <w:rsid w:val="00D67A49"/>
    <w:rsid w:val="00D91DA4"/>
    <w:rsid w:val="00DD3F0A"/>
    <w:rsid w:val="00DF73EB"/>
    <w:rsid w:val="00E002F4"/>
    <w:rsid w:val="00E13441"/>
    <w:rsid w:val="00E22F87"/>
    <w:rsid w:val="00E74987"/>
    <w:rsid w:val="00E800DF"/>
    <w:rsid w:val="00E975BA"/>
    <w:rsid w:val="00EA29E6"/>
    <w:rsid w:val="00EB7126"/>
    <w:rsid w:val="00EC43F5"/>
    <w:rsid w:val="00ED0583"/>
    <w:rsid w:val="00EF1671"/>
    <w:rsid w:val="00F05E0F"/>
    <w:rsid w:val="00F073B7"/>
    <w:rsid w:val="00F12078"/>
    <w:rsid w:val="00F1245E"/>
    <w:rsid w:val="00F40EB2"/>
    <w:rsid w:val="00F75F67"/>
    <w:rsid w:val="00F76B92"/>
    <w:rsid w:val="00F97994"/>
    <w:rsid w:val="00FD1329"/>
    <w:rsid w:val="00FD163F"/>
    <w:rsid w:val="00FD47F5"/>
    <w:rsid w:val="00FD4E28"/>
    <w:rsid w:val="00FD5EBC"/>
    <w:rsid w:val="00FE7784"/>
    <w:rsid w:val="00FE7B22"/>
    <w:rsid w:val="00FF0D1F"/>
    <w:rsid w:val="00FF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B76C"/>
  <w15:docId w15:val="{238F6745-A2D0-564B-ADC1-D29B54AA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rsid w:val="00301044"/>
    <w:pPr>
      <w:keepNext/>
      <w:keepLines/>
      <w:spacing w:line="259" w:lineRule="auto"/>
      <w:ind w:left="-5" w:hanging="10"/>
      <w:outlineLvl w:val="0"/>
    </w:pPr>
    <w:rPr>
      <w:rFonts w:ascii="Times New Roman" w:eastAsia="Times New Roman" w:hAnsi="Times New Roman" w:cs="Times New Roman"/>
      <w:b/>
      <w:caps/>
      <w:color w:val="000000"/>
    </w:rPr>
  </w:style>
  <w:style w:type="paragraph" w:styleId="Heading2">
    <w:name w:val="heading 2"/>
    <w:basedOn w:val="Normal"/>
    <w:next w:val="Normal"/>
    <w:link w:val="Heading2Char"/>
    <w:uiPriority w:val="9"/>
    <w:unhideWhenUsed/>
    <w:qFormat/>
    <w:rsid w:val="00BE451B"/>
    <w:pPr>
      <w:spacing w:after="0" w:line="259" w:lineRule="auto"/>
      <w:ind w:left="0" w:firstLine="0"/>
      <w:outlineLvl w:val="1"/>
    </w:pPr>
    <w:rPr>
      <w:b/>
    </w:rPr>
  </w:style>
  <w:style w:type="paragraph" w:styleId="Heading3">
    <w:name w:val="heading 3"/>
    <w:basedOn w:val="Normal"/>
    <w:next w:val="Normal"/>
    <w:link w:val="Heading3Char"/>
    <w:uiPriority w:val="9"/>
    <w:semiHidden/>
    <w:unhideWhenUsed/>
    <w:qFormat/>
    <w:rsid w:val="0030149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1044"/>
    <w:rPr>
      <w:rFonts w:ascii="Times New Roman" w:eastAsia="Times New Roman" w:hAnsi="Times New Roman" w:cs="Times New Roman"/>
      <w:b/>
      <w:caps/>
      <w:color w:val="000000"/>
    </w:rPr>
  </w:style>
  <w:style w:type="character" w:styleId="Hyperlink">
    <w:name w:val="Hyperlink"/>
    <w:basedOn w:val="DefaultParagraphFont"/>
    <w:uiPriority w:val="99"/>
    <w:unhideWhenUsed/>
    <w:rsid w:val="00F05E0F"/>
    <w:rPr>
      <w:color w:val="0563C1" w:themeColor="hyperlink"/>
      <w:u w:val="single"/>
    </w:rPr>
  </w:style>
  <w:style w:type="character" w:styleId="UnresolvedMention">
    <w:name w:val="Unresolved Mention"/>
    <w:basedOn w:val="DefaultParagraphFont"/>
    <w:uiPriority w:val="99"/>
    <w:semiHidden/>
    <w:unhideWhenUsed/>
    <w:rsid w:val="00F05E0F"/>
    <w:rPr>
      <w:color w:val="605E5C"/>
      <w:shd w:val="clear" w:color="auto" w:fill="E1DFDD"/>
    </w:rPr>
  </w:style>
  <w:style w:type="character" w:customStyle="1" w:styleId="Heading3Char">
    <w:name w:val="Heading 3 Char"/>
    <w:basedOn w:val="DefaultParagraphFont"/>
    <w:link w:val="Heading3"/>
    <w:uiPriority w:val="9"/>
    <w:semiHidden/>
    <w:rsid w:val="0030149B"/>
    <w:rPr>
      <w:rFonts w:asciiTheme="majorHAnsi" w:eastAsiaTheme="majorEastAsia" w:hAnsiTheme="majorHAnsi" w:cstheme="majorBidi"/>
      <w:color w:val="1F3763" w:themeColor="accent1" w:themeShade="7F"/>
      <w:lang w:bidi="en-US"/>
    </w:rPr>
  </w:style>
  <w:style w:type="table" w:styleId="TableGrid">
    <w:name w:val="Table Grid"/>
    <w:basedOn w:val="TableNormal"/>
    <w:uiPriority w:val="39"/>
    <w:rsid w:val="00A1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65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165A1"/>
    <w:pPr>
      <w:ind w:left="720"/>
      <w:contextualSpacing/>
    </w:pPr>
  </w:style>
  <w:style w:type="character" w:customStyle="1" w:styleId="Heading2Char">
    <w:name w:val="Heading 2 Char"/>
    <w:basedOn w:val="DefaultParagraphFont"/>
    <w:link w:val="Heading2"/>
    <w:uiPriority w:val="9"/>
    <w:rsid w:val="00BE451B"/>
    <w:rPr>
      <w:rFonts w:ascii="Times New Roman" w:eastAsia="Times New Roman" w:hAnsi="Times New Roman" w:cs="Times New Roman"/>
      <w:b/>
      <w:color w:val="000000"/>
      <w:lang w:bidi="en-US"/>
    </w:rPr>
  </w:style>
  <w:style w:type="paragraph" w:styleId="BodyText">
    <w:name w:val="Body Text"/>
    <w:basedOn w:val="Normal"/>
    <w:link w:val="BodyTextChar"/>
    <w:uiPriority w:val="1"/>
    <w:qFormat/>
    <w:rsid w:val="00E13441"/>
    <w:pPr>
      <w:widowControl w:val="0"/>
      <w:autoSpaceDE w:val="0"/>
      <w:autoSpaceDN w:val="0"/>
      <w:spacing w:after="0" w:line="240" w:lineRule="auto"/>
      <w:ind w:left="0" w:firstLine="0"/>
    </w:pPr>
    <w:rPr>
      <w:color w:val="auto"/>
      <w:sz w:val="23"/>
      <w:szCs w:val="23"/>
      <w:lang w:bidi="ar-SA"/>
    </w:rPr>
  </w:style>
  <w:style w:type="character" w:customStyle="1" w:styleId="BodyTextChar">
    <w:name w:val="Body Text Char"/>
    <w:basedOn w:val="DefaultParagraphFont"/>
    <w:link w:val="BodyText"/>
    <w:uiPriority w:val="1"/>
    <w:rsid w:val="00E13441"/>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71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eroza.jussawall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jussawa@unm.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72385C4-4D17-443C-AE4A-FE2BCF3E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8441</Words>
  <Characters>48116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Standard Form-Faculty Vitae</vt:lpstr>
    </vt:vector>
  </TitlesOfParts>
  <Company/>
  <LinksUpToDate>false</LinksUpToDate>
  <CharactersWithSpaces>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Form-Faculty Vitae</dc:title>
  <dc:subject/>
  <dc:creator>bvigil</dc:creator>
  <cp:keywords/>
  <cp:lastModifiedBy>Feroza Jussawalla</cp:lastModifiedBy>
  <cp:revision>2</cp:revision>
  <dcterms:created xsi:type="dcterms:W3CDTF">2023-07-15T21:31:00Z</dcterms:created>
  <dcterms:modified xsi:type="dcterms:W3CDTF">2023-07-15T21:31:00Z</dcterms:modified>
</cp:coreProperties>
</file>